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128205C" w14:textId="77777777" w:rsidR="00E34596" w:rsidRDefault="00E34596" w:rsidP="007D6D2B">
      <w:pPr>
        <w:spacing w:after="0"/>
        <w:jc w:val="center"/>
        <w:rPr>
          <w:b/>
          <w:szCs w:val="40"/>
        </w:rPr>
      </w:pPr>
    </w:p>
    <w:p w14:paraId="1B6E2179" w14:textId="77777777" w:rsidR="004B5BDC" w:rsidRDefault="004B5BDC" w:rsidP="007D6D2B">
      <w:pPr>
        <w:spacing w:after="0"/>
        <w:jc w:val="center"/>
        <w:rPr>
          <w:b/>
          <w:color w:val="auto"/>
          <w:sz w:val="36"/>
          <w:szCs w:val="36"/>
        </w:rPr>
      </w:pPr>
    </w:p>
    <w:p w14:paraId="6B06CD56" w14:textId="23F47321" w:rsidR="00E34596" w:rsidRPr="00781144" w:rsidRDefault="00A46180" w:rsidP="007D6D2B">
      <w:pPr>
        <w:spacing w:after="0"/>
        <w:jc w:val="center"/>
        <w:rPr>
          <w:u w:val="single"/>
        </w:rPr>
      </w:pPr>
      <w:r w:rsidRPr="00781144">
        <w:rPr>
          <w:b/>
          <w:bCs/>
          <w:color w:val="auto"/>
          <w:sz w:val="36"/>
          <w:szCs w:val="36"/>
          <w:u w:val="single"/>
        </w:rPr>
        <w:t>FINAL</w:t>
      </w:r>
      <w:r w:rsidR="004F52BE" w:rsidRPr="00781144">
        <w:rPr>
          <w:b/>
          <w:bCs/>
          <w:color w:val="auto"/>
          <w:sz w:val="36"/>
          <w:szCs w:val="36"/>
          <w:u w:val="single"/>
        </w:rPr>
        <w:t xml:space="preserve"> Report to </w:t>
      </w:r>
    </w:p>
    <w:p w14:paraId="7F0046C9" w14:textId="77777777" w:rsidR="00E34596" w:rsidRPr="00781144" w:rsidRDefault="004F52BE" w:rsidP="007D6D2B">
      <w:pPr>
        <w:spacing w:after="0"/>
        <w:jc w:val="center"/>
        <w:rPr>
          <w:b/>
          <w:color w:val="auto"/>
          <w:sz w:val="36"/>
          <w:szCs w:val="36"/>
          <w:u w:val="single"/>
        </w:rPr>
      </w:pPr>
      <w:r w:rsidRPr="00781144">
        <w:rPr>
          <w:b/>
          <w:color w:val="auto"/>
          <w:sz w:val="36"/>
          <w:szCs w:val="36"/>
          <w:u w:val="single"/>
        </w:rPr>
        <w:t>Italian Ministry of Foreign Affairs</w:t>
      </w:r>
      <w:r w:rsidR="0063785F" w:rsidRPr="00781144">
        <w:rPr>
          <w:b/>
          <w:color w:val="auto"/>
          <w:sz w:val="36"/>
          <w:szCs w:val="36"/>
          <w:u w:val="single"/>
        </w:rPr>
        <w:t xml:space="preserve"> and International Cooperation</w:t>
      </w:r>
    </w:p>
    <w:p w14:paraId="48A8989C" w14:textId="77777777" w:rsidR="00E34596" w:rsidRDefault="004F52BE" w:rsidP="007D6D2B">
      <w:pPr>
        <w:pStyle w:val="Title"/>
        <w:spacing w:before="240" w:after="0" w:line="276" w:lineRule="auto"/>
      </w:pPr>
      <w:r>
        <w:rPr>
          <w:bCs/>
          <w:sz w:val="36"/>
          <w:szCs w:val="36"/>
        </w:rPr>
        <w:t>MULTI-SECTORAL SUPPORT FOR CRISIS-AFFECTED POPULATIONS IN LIBYA</w:t>
      </w:r>
    </w:p>
    <w:p w14:paraId="06F381CD" w14:textId="77777777" w:rsidR="00E34596" w:rsidRDefault="00E34596" w:rsidP="007D6D2B">
      <w:pPr>
        <w:spacing w:after="20"/>
        <w:rPr>
          <w:sz w:val="8"/>
          <w:szCs w:val="8"/>
        </w:rPr>
      </w:pPr>
    </w:p>
    <w:p w14:paraId="46C742E1" w14:textId="77777777" w:rsidR="004F52BE" w:rsidRDefault="004F52BE" w:rsidP="007D6D2B">
      <w:pPr>
        <w:sectPr w:rsidR="004F52BE">
          <w:headerReference w:type="even" r:id="rId12"/>
          <w:headerReference w:type="default" r:id="rId13"/>
          <w:footerReference w:type="even" r:id="rId14"/>
          <w:footerReference w:type="default" r:id="rId15"/>
          <w:headerReference w:type="first" r:id="rId16"/>
          <w:footerReference w:type="first" r:id="rId17"/>
          <w:pgSz w:w="11907" w:h="16839"/>
          <w:pgMar w:top="1440" w:right="1440" w:bottom="397" w:left="1440" w:header="567" w:footer="720" w:gutter="0"/>
          <w:cols w:space="720"/>
          <w:titlePg/>
        </w:sectPr>
      </w:pPr>
    </w:p>
    <w:p w14:paraId="655D8E6C" w14:textId="179C00E4" w:rsidR="00E34596" w:rsidRDefault="00E34596" w:rsidP="007D6D2B">
      <w:pPr>
        <w:spacing w:before="80" w:after="160"/>
        <w:rPr>
          <w:b/>
          <w:u w:val="single"/>
        </w:rPr>
      </w:pPr>
    </w:p>
    <w:p w14:paraId="512DB986" w14:textId="3F447126" w:rsidR="004B5BDC" w:rsidRDefault="003A60B2" w:rsidP="007D6D2B">
      <w:pPr>
        <w:spacing w:before="80" w:after="160"/>
        <w:jc w:val="center"/>
      </w:pPr>
      <w:r w:rsidRPr="003A60B2">
        <w:t>{OMISSIS}</w:t>
      </w:r>
    </w:p>
    <w:p w14:paraId="4AAB6200" w14:textId="3593A11F" w:rsidR="00A46180" w:rsidRPr="00F05C6B" w:rsidRDefault="00526DB2" w:rsidP="007D6D2B">
      <w:pPr>
        <w:spacing w:before="80" w:after="160"/>
        <w:rPr>
          <w:b/>
          <w:bCs/>
          <w:i/>
          <w:iCs/>
          <w:sz w:val="18"/>
          <w:szCs w:val="18"/>
        </w:rPr>
      </w:pPr>
      <w:r w:rsidRPr="00F05C6B">
        <w:rPr>
          <w:b/>
          <w:bCs/>
          <w:i/>
          <w:iCs/>
          <w:sz w:val="18"/>
          <w:szCs w:val="18"/>
        </w:rPr>
        <w:t xml:space="preserve">Photo: </w:t>
      </w:r>
      <w:r w:rsidR="00D4393B" w:rsidRPr="00F05C6B">
        <w:rPr>
          <w:b/>
          <w:bCs/>
          <w:i/>
          <w:iCs/>
          <w:sz w:val="18"/>
          <w:szCs w:val="18"/>
        </w:rPr>
        <w:t xml:space="preserve">IOM Medical Team providing treatment to a </w:t>
      </w:r>
      <w:r w:rsidR="00DE3917" w:rsidRPr="00F05C6B">
        <w:rPr>
          <w:b/>
          <w:bCs/>
          <w:i/>
          <w:iCs/>
          <w:sz w:val="18"/>
          <w:szCs w:val="18"/>
        </w:rPr>
        <w:t>migrant. IOM 2022</w:t>
      </w:r>
      <w:r w:rsidR="00F05C6B" w:rsidRPr="00F05C6B">
        <w:rPr>
          <w:b/>
          <w:bCs/>
          <w:i/>
          <w:iCs/>
          <w:sz w:val="18"/>
          <w:szCs w:val="18"/>
        </w:rPr>
        <w:t xml:space="preserve"> </w:t>
      </w:r>
      <w:r w:rsidR="00DE3917" w:rsidRPr="00F05C6B">
        <w:rPr>
          <w:b/>
          <w:bCs/>
          <w:i/>
          <w:iCs/>
          <w:sz w:val="18"/>
          <w:szCs w:val="18"/>
        </w:rPr>
        <w:t xml:space="preserve"> </w:t>
      </w:r>
    </w:p>
    <w:p w14:paraId="193CCB78" w14:textId="4D08B5CA" w:rsidR="004B5BDC" w:rsidRDefault="00ED484F" w:rsidP="007D6D2B">
      <w:pPr>
        <w:spacing w:before="80" w:after="160"/>
        <w:rPr>
          <w:b/>
          <w:u w:val="single"/>
        </w:rPr>
      </w:pPr>
      <w:r>
        <w:rPr>
          <w:b/>
          <w:u w:val="single"/>
        </w:rPr>
        <w:br w:type="page"/>
      </w:r>
    </w:p>
    <w:tbl>
      <w:tblPr>
        <w:tblW w:w="5000" w:type="pct"/>
        <w:tblLayout w:type="fixed"/>
        <w:tblCellMar>
          <w:left w:w="10" w:type="dxa"/>
          <w:right w:w="10" w:type="dxa"/>
        </w:tblCellMar>
        <w:tblLook w:val="04A0" w:firstRow="1" w:lastRow="0" w:firstColumn="1" w:lastColumn="0" w:noHBand="0" w:noVBand="1"/>
      </w:tblPr>
      <w:tblGrid>
        <w:gridCol w:w="2320"/>
        <w:gridCol w:w="6697"/>
      </w:tblGrid>
      <w:tr w:rsidR="00E34596" w14:paraId="2BE288D2"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66F91" w14:textId="77777777" w:rsidR="00E34596" w:rsidRDefault="004F52BE" w:rsidP="007D6D2B">
            <w:pPr>
              <w:spacing w:before="60" w:after="60"/>
            </w:pPr>
            <w:r>
              <w:rPr>
                <w:sz w:val="20"/>
              </w:rPr>
              <w:lastRenderedPageBreak/>
              <w:t>Executing Agency</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2F7A0" w14:textId="77777777" w:rsidR="00E34596" w:rsidRDefault="004F52BE" w:rsidP="007D6D2B">
            <w:pPr>
              <w:spacing w:before="60" w:after="60"/>
              <w:rPr>
                <w:sz w:val="20"/>
              </w:rPr>
            </w:pPr>
            <w:r>
              <w:rPr>
                <w:sz w:val="20"/>
              </w:rPr>
              <w:t>International Organization for Migration (IOM)</w:t>
            </w:r>
          </w:p>
        </w:tc>
      </w:tr>
      <w:tr w:rsidR="00E34596" w14:paraId="0C6E4DCD"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7B602" w14:textId="77777777" w:rsidR="00E34596" w:rsidRDefault="004F52BE" w:rsidP="007D6D2B">
            <w:pPr>
              <w:spacing w:before="60" w:after="60"/>
            </w:pPr>
            <w:r>
              <w:rPr>
                <w:sz w:val="20"/>
              </w:rPr>
              <w:t>Project Identification</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E3CC6" w14:textId="77777777" w:rsidR="00E34596" w:rsidRDefault="004F52BE" w:rsidP="007D6D2B">
            <w:pPr>
              <w:spacing w:before="60" w:after="60"/>
            </w:pPr>
            <w:r>
              <w:rPr>
                <w:sz w:val="20"/>
              </w:rPr>
              <w:t xml:space="preserve">IOM Project </w:t>
            </w:r>
            <w:r>
              <w:rPr>
                <w:color w:val="auto"/>
                <w:sz w:val="20"/>
              </w:rPr>
              <w:t>Code: DP.2200</w:t>
            </w:r>
          </w:p>
        </w:tc>
      </w:tr>
      <w:tr w:rsidR="00E34596" w14:paraId="36C921B4"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B6B17" w14:textId="77777777" w:rsidR="00E34596" w:rsidRDefault="004F52BE" w:rsidP="007D6D2B">
            <w:pPr>
              <w:spacing w:before="60" w:after="60"/>
            </w:pPr>
            <w:r>
              <w:rPr>
                <w:sz w:val="20"/>
              </w:rPr>
              <w:t>Grant Reference ID</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84559" w14:textId="2B2E8121" w:rsidR="00E34596" w:rsidRDefault="00E34596" w:rsidP="007D6D2B">
            <w:pPr>
              <w:spacing w:after="0"/>
            </w:pPr>
          </w:p>
        </w:tc>
      </w:tr>
      <w:tr w:rsidR="00E34596" w14:paraId="01164C4D"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EBCF9" w14:textId="77777777" w:rsidR="00E34596" w:rsidRDefault="004F52BE" w:rsidP="007D6D2B">
            <w:pPr>
              <w:spacing w:before="60" w:after="60"/>
            </w:pPr>
            <w:r>
              <w:rPr>
                <w:sz w:val="20"/>
              </w:rPr>
              <w:t>Geographical Coverag</w:t>
            </w:r>
            <w:r w:rsidR="003D3792">
              <w:rPr>
                <w:sz w:val="20"/>
              </w:rPr>
              <w:t>e</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47A57" w14:textId="77777777" w:rsidR="00E34596" w:rsidRDefault="004F52BE" w:rsidP="007D6D2B">
            <w:pPr>
              <w:spacing w:after="0"/>
              <w:rPr>
                <w:color w:val="auto"/>
                <w:sz w:val="20"/>
              </w:rPr>
            </w:pPr>
            <w:r>
              <w:rPr>
                <w:color w:val="auto"/>
                <w:sz w:val="20"/>
              </w:rPr>
              <w:t>National</w:t>
            </w:r>
          </w:p>
        </w:tc>
      </w:tr>
      <w:tr w:rsidR="00E34596" w14:paraId="083EF023"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9E0A4" w14:textId="77777777" w:rsidR="00E34596" w:rsidRDefault="004F52BE" w:rsidP="007D6D2B">
            <w:pPr>
              <w:spacing w:before="60" w:after="60"/>
            </w:pPr>
            <w:r>
              <w:rPr>
                <w:sz w:val="20"/>
              </w:rPr>
              <w:t>Beneficiaries</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BD60A" w14:textId="7DB1D5AC" w:rsidR="00E34596" w:rsidRDefault="004F52BE" w:rsidP="007D6D2B">
            <w:pPr>
              <w:spacing w:after="0"/>
            </w:pPr>
            <w:r>
              <w:rPr>
                <w:rFonts w:eastAsia="Times New Roman"/>
                <w:sz w:val="20"/>
                <w:szCs w:val="20"/>
              </w:rPr>
              <w:t>Migrants in Libya, Libyans (host community and IDPs), Local authorities, CSOs</w:t>
            </w:r>
          </w:p>
        </w:tc>
      </w:tr>
      <w:tr w:rsidR="00E34596" w14:paraId="0AF9BE84"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F3286" w14:textId="77777777" w:rsidR="00E34596" w:rsidRDefault="004F52BE" w:rsidP="007D6D2B">
            <w:pPr>
              <w:spacing w:before="60" w:after="60"/>
            </w:pPr>
            <w:r>
              <w:rPr>
                <w:sz w:val="20"/>
              </w:rPr>
              <w:t>Partner(s)Partner(s)</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22748" w14:textId="77777777" w:rsidR="00E34596" w:rsidRDefault="004F52BE" w:rsidP="007D6D2B">
            <w:pPr>
              <w:spacing w:after="0"/>
            </w:pPr>
            <w:r>
              <w:rPr>
                <w:iCs/>
                <w:color w:val="auto"/>
                <w:sz w:val="20"/>
              </w:rPr>
              <w:t xml:space="preserve"> </w:t>
            </w:r>
            <w:r>
              <w:rPr>
                <w:rFonts w:eastAsia="Times New Roman"/>
              </w:rPr>
              <w:t>Relevant government authorities at national and local level</w:t>
            </w:r>
          </w:p>
        </w:tc>
      </w:tr>
      <w:tr w:rsidR="00E34596" w14:paraId="715D91F8"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E7AC3" w14:textId="77777777" w:rsidR="00E34596" w:rsidRDefault="004F52BE" w:rsidP="007D6D2B">
            <w:pPr>
              <w:spacing w:before="60" w:after="60"/>
            </w:pPr>
            <w:r>
              <w:rPr>
                <w:sz w:val="20"/>
              </w:rPr>
              <w:t>Management Sit</w:t>
            </w:r>
            <w:r w:rsidR="003D3792">
              <w:rPr>
                <w:sz w:val="20"/>
              </w:rPr>
              <w:t>e</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85626" w14:textId="6855D0BA" w:rsidR="00E34596" w:rsidRDefault="004F52BE" w:rsidP="007D6D2B">
            <w:pPr>
              <w:spacing w:after="0"/>
            </w:pPr>
            <w:r>
              <w:rPr>
                <w:color w:val="auto"/>
                <w:sz w:val="20"/>
              </w:rPr>
              <w:t>Tripoli, CO, LIBYA</w:t>
            </w:r>
            <w:r w:rsidR="002F5A1A">
              <w:rPr>
                <w:color w:val="auto"/>
                <w:sz w:val="20"/>
              </w:rPr>
              <w:t xml:space="preserve"> </w:t>
            </w:r>
          </w:p>
        </w:tc>
      </w:tr>
      <w:tr w:rsidR="00E34596" w14:paraId="2F102D0A"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5D0B4" w14:textId="77777777" w:rsidR="00E34596" w:rsidRDefault="004F52BE" w:rsidP="007D6D2B">
            <w:pPr>
              <w:spacing w:before="60" w:after="60"/>
            </w:pPr>
            <w:r>
              <w:rPr>
                <w:sz w:val="20"/>
              </w:rPr>
              <w:t>Relevant Regional Office(s)</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45BBD" w14:textId="3F356BE0" w:rsidR="00E34596" w:rsidRDefault="004F52BE" w:rsidP="007D6D2B">
            <w:pPr>
              <w:spacing w:after="0"/>
            </w:pPr>
            <w:r>
              <w:rPr>
                <w:color w:val="auto"/>
                <w:sz w:val="20"/>
              </w:rPr>
              <w:t>RO</w:t>
            </w:r>
            <w:r w:rsidR="00A7402F">
              <w:rPr>
                <w:color w:val="auto"/>
                <w:sz w:val="20"/>
              </w:rPr>
              <w:t xml:space="preserve"> Cairo</w:t>
            </w:r>
            <w:r>
              <w:rPr>
                <w:color w:val="auto"/>
                <w:sz w:val="20"/>
              </w:rPr>
              <w:t>, EGYPT</w:t>
            </w:r>
          </w:p>
        </w:tc>
      </w:tr>
      <w:tr w:rsidR="00E34596" w14:paraId="7DF1EDF6"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CA822" w14:textId="77777777" w:rsidR="00E34596" w:rsidRDefault="004F52BE" w:rsidP="007D6D2B">
            <w:pPr>
              <w:spacing w:before="60" w:after="60"/>
            </w:pPr>
            <w:r>
              <w:rPr>
                <w:sz w:val="20"/>
              </w:rPr>
              <w:t>Project Period</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AEF7B" w14:textId="77777777" w:rsidR="00E34596" w:rsidRDefault="004F52BE" w:rsidP="007D6D2B">
            <w:pPr>
              <w:spacing w:before="60" w:after="60"/>
            </w:pPr>
            <w:r>
              <w:rPr>
                <w:color w:val="auto"/>
                <w:sz w:val="20"/>
              </w:rPr>
              <w:t>1 September 2020 – 28 February 2022</w:t>
            </w:r>
          </w:p>
        </w:tc>
      </w:tr>
      <w:tr w:rsidR="00E34596" w14:paraId="13A1B9AE"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303FB" w14:textId="77777777" w:rsidR="00E34596" w:rsidRDefault="004F52BE" w:rsidP="007D6D2B">
            <w:pPr>
              <w:spacing w:before="60" w:after="60"/>
            </w:pPr>
            <w:r>
              <w:rPr>
                <w:sz w:val="20"/>
              </w:rPr>
              <w:t>Reporting Perio</w:t>
            </w:r>
            <w:r w:rsidR="003D3792">
              <w:rPr>
                <w:sz w:val="20"/>
              </w:rPr>
              <w:t>d</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C99B6" w14:textId="378C99B6" w:rsidR="00E34596" w:rsidRDefault="004838B4" w:rsidP="007D6D2B">
            <w:pPr>
              <w:spacing w:before="60" w:after="60"/>
              <w:rPr>
                <w:color w:val="auto"/>
                <w:sz w:val="20"/>
              </w:rPr>
            </w:pPr>
            <w:bookmarkStart w:id="0" w:name="_Hlk99876089"/>
            <w:r w:rsidRPr="000469F2">
              <w:rPr>
                <w:rFonts w:asciiTheme="minorHAnsi" w:hAnsiTheme="minorHAnsi" w:cstheme="minorHAnsi"/>
                <w:color w:val="7030A0"/>
              </w:rPr>
              <w:t>1 September 202</w:t>
            </w:r>
            <w:r w:rsidR="00997639">
              <w:rPr>
                <w:rFonts w:asciiTheme="minorHAnsi" w:hAnsiTheme="minorHAnsi" w:cstheme="minorHAnsi"/>
                <w:color w:val="7030A0"/>
              </w:rPr>
              <w:t>0</w:t>
            </w:r>
            <w:r w:rsidRPr="000469F2">
              <w:rPr>
                <w:rFonts w:asciiTheme="minorHAnsi" w:hAnsiTheme="minorHAnsi" w:cstheme="minorHAnsi"/>
                <w:color w:val="7030A0"/>
              </w:rPr>
              <w:t>- 28 February 2022 </w:t>
            </w:r>
            <w:bookmarkEnd w:id="0"/>
          </w:p>
        </w:tc>
      </w:tr>
      <w:tr w:rsidR="00E34596" w14:paraId="7F6BE928"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D0487" w14:textId="77777777" w:rsidR="00E34596" w:rsidRPr="00A60F7F" w:rsidRDefault="004F52BE" w:rsidP="007D6D2B">
            <w:pPr>
              <w:spacing w:before="60" w:after="60"/>
            </w:pPr>
            <w:r w:rsidRPr="00A60F7F">
              <w:rPr>
                <w:sz w:val="20"/>
              </w:rPr>
              <w:t>Date of Submission</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3915A" w14:textId="5F7238AF" w:rsidR="00E34596" w:rsidRPr="00A60F7F" w:rsidRDefault="0020132A" w:rsidP="007D6D2B">
            <w:pPr>
              <w:spacing w:before="60" w:after="60"/>
            </w:pPr>
            <w:r>
              <w:rPr>
                <w:color w:val="auto"/>
                <w:sz w:val="20"/>
                <w:szCs w:val="20"/>
              </w:rPr>
              <w:t>31 May, 2022</w:t>
            </w:r>
          </w:p>
        </w:tc>
      </w:tr>
      <w:tr w:rsidR="005035AD" w14:paraId="030ECDA6"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C9DF6" w14:textId="77777777" w:rsidR="005035AD" w:rsidRPr="00A60F7F" w:rsidRDefault="005035AD" w:rsidP="007D6D2B">
            <w:pPr>
              <w:spacing w:before="60" w:after="60"/>
            </w:pPr>
            <w:r w:rsidRPr="00A60F7F">
              <w:rPr>
                <w:sz w:val="20"/>
              </w:rPr>
              <w:t>Total Confirmed Funding</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4DF13" w14:textId="77777777" w:rsidR="005035AD" w:rsidRPr="00A60F7F" w:rsidRDefault="005035AD" w:rsidP="007D6D2B">
            <w:pPr>
              <w:spacing w:before="60" w:after="60"/>
            </w:pPr>
            <w:r w:rsidRPr="00A60F7F">
              <w:rPr>
                <w:iCs/>
                <w:sz w:val="20"/>
              </w:rPr>
              <w:t xml:space="preserve">4,500,000 EUR </w:t>
            </w:r>
          </w:p>
        </w:tc>
      </w:tr>
      <w:tr w:rsidR="005035AD" w14:paraId="33253FFF"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40270" w14:textId="77777777" w:rsidR="005035AD" w:rsidRPr="00A60F7F" w:rsidRDefault="005035AD" w:rsidP="007D6D2B">
            <w:pPr>
              <w:spacing w:before="60" w:after="60"/>
            </w:pPr>
            <w:r w:rsidRPr="00A60F7F">
              <w:rPr>
                <w:sz w:val="20"/>
              </w:rPr>
              <w:t>Total Funds Received to Date</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E782D" w14:textId="77777777" w:rsidR="005035AD" w:rsidRPr="00A60F7F" w:rsidRDefault="005035AD" w:rsidP="007D6D2B">
            <w:pPr>
              <w:spacing w:before="60" w:after="60"/>
              <w:rPr>
                <w:color w:val="808080"/>
                <w:sz w:val="20"/>
              </w:rPr>
            </w:pPr>
            <w:r w:rsidRPr="00A60F7F">
              <w:rPr>
                <w:rFonts w:cs="Calibri"/>
                <w:sz w:val="20"/>
                <w:szCs w:val="20"/>
              </w:rPr>
              <w:t>4,455,446.00</w:t>
            </w:r>
            <w:r w:rsidRPr="00A60F7F">
              <w:rPr>
                <w:rFonts w:ascii="Segoe UI" w:hAnsi="Segoe UI" w:cs="Segoe UI"/>
                <w:sz w:val="20"/>
                <w:szCs w:val="20"/>
              </w:rPr>
              <w:t xml:space="preserve"> </w:t>
            </w:r>
            <w:r w:rsidRPr="00A60F7F">
              <w:rPr>
                <w:iCs/>
                <w:sz w:val="20"/>
              </w:rPr>
              <w:t>EUR</w:t>
            </w:r>
          </w:p>
        </w:tc>
      </w:tr>
      <w:tr w:rsidR="005035AD" w14:paraId="1302C753" w14:textId="77777777" w:rsidTr="005035AD">
        <w:trPr>
          <w:trHeight w:val="454"/>
        </w:trPr>
        <w:tc>
          <w:tcPr>
            <w:tcW w:w="2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4F7D3" w14:textId="77777777" w:rsidR="005035AD" w:rsidRPr="00A60F7F" w:rsidRDefault="005035AD" w:rsidP="007D6D2B">
            <w:pPr>
              <w:spacing w:before="60" w:after="60"/>
            </w:pPr>
            <w:r w:rsidRPr="00A60F7F">
              <w:rPr>
                <w:sz w:val="20"/>
              </w:rPr>
              <w:t>Total Expenditures</w:t>
            </w:r>
          </w:p>
        </w:tc>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4197E" w14:textId="36FB0B53" w:rsidR="005035AD" w:rsidRPr="00A60F7F" w:rsidRDefault="00F05C6B" w:rsidP="007D6D2B">
            <w:pPr>
              <w:spacing w:after="0"/>
              <w:rPr>
                <w:iCs/>
                <w:sz w:val="20"/>
              </w:rPr>
            </w:pPr>
            <w:r w:rsidRPr="00A60F7F">
              <w:rPr>
                <w:rFonts w:cs="Calibri"/>
                <w:sz w:val="20"/>
                <w:szCs w:val="20"/>
              </w:rPr>
              <w:t>4,455,446.00</w:t>
            </w:r>
            <w:r w:rsidRPr="00A60F7F">
              <w:rPr>
                <w:rFonts w:ascii="Segoe UI" w:hAnsi="Segoe UI" w:cs="Segoe UI"/>
                <w:sz w:val="20"/>
                <w:szCs w:val="20"/>
              </w:rPr>
              <w:t xml:space="preserve"> </w:t>
            </w:r>
            <w:r w:rsidRPr="00A60F7F">
              <w:rPr>
                <w:iCs/>
                <w:sz w:val="20"/>
              </w:rPr>
              <w:t>EUR</w:t>
            </w:r>
          </w:p>
        </w:tc>
      </w:tr>
    </w:tbl>
    <w:p w14:paraId="6CA578BE" w14:textId="77777777" w:rsidR="004F52BE" w:rsidRDefault="004F52BE" w:rsidP="007D6D2B">
      <w:pPr>
        <w:sectPr w:rsidR="004F52BE">
          <w:type w:val="continuous"/>
          <w:pgSz w:w="11907" w:h="16839"/>
          <w:pgMar w:top="1440" w:right="1440" w:bottom="397" w:left="1440" w:header="567" w:footer="720" w:gutter="0"/>
          <w:cols w:space="720"/>
          <w:titlePg/>
        </w:sectPr>
      </w:pPr>
    </w:p>
    <w:p w14:paraId="2315F6B4" w14:textId="77777777" w:rsidR="004F52BE" w:rsidRDefault="004F52BE" w:rsidP="007D6D2B">
      <w:pPr>
        <w:pStyle w:val="Heading1"/>
        <w:sectPr w:rsidR="004F52BE">
          <w:headerReference w:type="default" r:id="rId18"/>
          <w:headerReference w:type="first" r:id="rId19"/>
          <w:footerReference w:type="first" r:id="rId20"/>
          <w:pgSz w:w="11907" w:h="16839"/>
          <w:pgMar w:top="1440" w:right="1440" w:bottom="1440" w:left="1440" w:header="720" w:footer="720" w:gutter="0"/>
          <w:cols w:space="720"/>
          <w:titlePg/>
        </w:sectPr>
      </w:pPr>
      <w:r>
        <w:lastRenderedPageBreak/>
        <w:t>Summary of Key Achievements during the Reporting Period</w:t>
      </w:r>
    </w:p>
    <w:p w14:paraId="1CA61D9A" w14:textId="7B7C8F7F" w:rsidR="00423D8A" w:rsidRDefault="00423D8A" w:rsidP="007D6D2B">
      <w:pPr>
        <w:spacing w:after="0"/>
        <w:jc w:val="both"/>
      </w:pPr>
      <w:r>
        <w:t>The project</w:t>
      </w:r>
      <w:r w:rsidR="001C3558">
        <w:t>,</w:t>
      </w:r>
      <w:r>
        <w:t xml:space="preserve"> </w:t>
      </w:r>
      <w:r w:rsidR="001B4972">
        <w:t>‘</w:t>
      </w:r>
      <w:proofErr w:type="gramStart"/>
      <w:r>
        <w:t>Multi-Sectoral</w:t>
      </w:r>
      <w:proofErr w:type="gramEnd"/>
      <w:r>
        <w:t xml:space="preserve"> support to Crisis-Affected Populations in Libya</w:t>
      </w:r>
      <w:r w:rsidR="001C3558">
        <w:t>’</w:t>
      </w:r>
      <w:r>
        <w:t xml:space="preserve"> comprises of four components:</w:t>
      </w:r>
    </w:p>
    <w:p w14:paraId="2BCA57FE" w14:textId="46BAFB05" w:rsidR="00423D8A" w:rsidRDefault="00423D8A" w:rsidP="007D6D2B">
      <w:pPr>
        <w:numPr>
          <w:ilvl w:val="0"/>
          <w:numId w:val="17"/>
        </w:numPr>
        <w:spacing w:after="0"/>
      </w:pPr>
      <w:r>
        <w:t xml:space="preserve">Community </w:t>
      </w:r>
      <w:r w:rsidR="00066D63">
        <w:t>S</w:t>
      </w:r>
      <w:r>
        <w:t>tabilization (CS)</w:t>
      </w:r>
    </w:p>
    <w:p w14:paraId="0C9E63D9" w14:textId="0E3CD000" w:rsidR="00423D8A" w:rsidRDefault="00423D8A" w:rsidP="007D6D2B">
      <w:pPr>
        <w:numPr>
          <w:ilvl w:val="0"/>
          <w:numId w:val="17"/>
        </w:numPr>
        <w:spacing w:after="0"/>
      </w:pPr>
      <w:r>
        <w:t xml:space="preserve">Direct </w:t>
      </w:r>
      <w:r w:rsidR="00066D63">
        <w:t>A</w:t>
      </w:r>
      <w:r>
        <w:t>ssistance (DA)</w:t>
      </w:r>
    </w:p>
    <w:p w14:paraId="336934A1" w14:textId="77777777" w:rsidR="00423D8A" w:rsidRDefault="00423D8A" w:rsidP="007D6D2B">
      <w:pPr>
        <w:numPr>
          <w:ilvl w:val="0"/>
          <w:numId w:val="17"/>
        </w:numPr>
        <w:spacing w:after="0"/>
      </w:pPr>
      <w:r>
        <w:t>Migrant Resource and Response Mechanism (MRRM)</w:t>
      </w:r>
    </w:p>
    <w:p w14:paraId="6614D230" w14:textId="2FB36475" w:rsidR="00423D8A" w:rsidRDefault="00423D8A" w:rsidP="007D6D2B">
      <w:pPr>
        <w:numPr>
          <w:ilvl w:val="0"/>
          <w:numId w:val="17"/>
        </w:numPr>
        <w:spacing w:after="0"/>
      </w:pPr>
      <w:r>
        <w:t xml:space="preserve">Capacity </w:t>
      </w:r>
      <w:r w:rsidR="006477BC">
        <w:t>B</w:t>
      </w:r>
      <w:r>
        <w:t>uilding (CB)</w:t>
      </w:r>
    </w:p>
    <w:p w14:paraId="47D06323" w14:textId="77777777" w:rsidR="00423D8A" w:rsidRDefault="00423D8A" w:rsidP="007D6D2B">
      <w:pPr>
        <w:spacing w:after="0"/>
        <w:ind w:left="360"/>
        <w:jc w:val="both"/>
      </w:pPr>
    </w:p>
    <w:p w14:paraId="20781E8B" w14:textId="77777777" w:rsidR="00423D8A" w:rsidRDefault="00423D8A" w:rsidP="007D6D2B">
      <w:pPr>
        <w:spacing w:after="0"/>
        <w:ind w:left="360"/>
        <w:jc w:val="both"/>
        <w:sectPr w:rsidR="00423D8A">
          <w:type w:val="continuous"/>
          <w:pgSz w:w="11907" w:h="16839"/>
          <w:pgMar w:top="1440" w:right="1440" w:bottom="1440" w:left="1440" w:header="720" w:footer="720" w:gutter="0"/>
          <w:cols w:space="720"/>
          <w:titlePg/>
        </w:sectPr>
      </w:pPr>
    </w:p>
    <w:p w14:paraId="3B387265" w14:textId="3E095E3E" w:rsidR="00423D8A" w:rsidRDefault="00423D8A" w:rsidP="007D6D2B">
      <w:pPr>
        <w:jc w:val="both"/>
      </w:pPr>
      <w:r>
        <w:t>Through the interlinkage of these components, the project aim</w:t>
      </w:r>
      <w:r w:rsidR="00997639">
        <w:t>ed to</w:t>
      </w:r>
      <w:r>
        <w:t xml:space="preserve"> contribut</w:t>
      </w:r>
      <w:r w:rsidR="00997639">
        <w:t>e</w:t>
      </w:r>
      <w:r>
        <w:t xml:space="preserve"> to the resilience of crisis-affected populations, including migrants and Internally Displaced Persons (IDPs) in Libya.</w:t>
      </w:r>
    </w:p>
    <w:p w14:paraId="7F89537F" w14:textId="2085DE21" w:rsidR="00423D8A" w:rsidRDefault="00423D8A" w:rsidP="007D6D2B">
      <w:pPr>
        <w:jc w:val="both"/>
      </w:pPr>
      <w:r w:rsidRPr="00FC08BB">
        <w:t>During the reporting period</w:t>
      </w:r>
      <w:r w:rsidR="0018430A">
        <w:t>,</w:t>
      </w:r>
      <w:r w:rsidRPr="00FC08BB">
        <w:t xml:space="preserve"> IOM </w:t>
      </w:r>
      <w:r w:rsidR="00997639">
        <w:t xml:space="preserve">has delivered </w:t>
      </w:r>
      <w:r w:rsidR="00097EB4" w:rsidRPr="00144592">
        <w:t>essential services to migrants and vulnerable communities</w:t>
      </w:r>
      <w:r w:rsidR="00C9028C" w:rsidRPr="00144592">
        <w:t xml:space="preserve"> contributing to the </w:t>
      </w:r>
      <w:r w:rsidR="00C9028C" w:rsidRPr="00FC08BB">
        <w:t>resilience of crisis-affected populations in Libya</w:t>
      </w:r>
      <w:r w:rsidR="00097EB4" w:rsidRPr="00FC08BB">
        <w:t>.</w:t>
      </w:r>
      <w:r w:rsidR="00097EB4">
        <w:t xml:space="preserve"> </w:t>
      </w:r>
    </w:p>
    <w:p w14:paraId="047119A4" w14:textId="4E045A07" w:rsidR="00B77708" w:rsidRDefault="00B77708" w:rsidP="00C35D46">
      <w:pPr>
        <w:rPr>
          <w:lang w:val="en-US"/>
        </w:rPr>
      </w:pPr>
      <w:r w:rsidRPr="00B77708">
        <w:rPr>
          <w:lang w:val="en-US"/>
        </w:rPr>
        <w:t xml:space="preserve">IOM emphasized community engagement and the process of creating the conditions for communities to co-exist peacefully, resolve tensions through non-violent means, restore trust in local leadership and regain the agency, within crisis affected groups to drive recovery processes. </w:t>
      </w:r>
      <w:r w:rsidR="001E2558">
        <w:rPr>
          <w:lang w:val="en-US"/>
        </w:rPr>
        <w:t xml:space="preserve">The Community Stabilization </w:t>
      </w:r>
      <w:r w:rsidRPr="00B77708">
        <w:rPr>
          <w:lang w:val="en-US"/>
        </w:rPr>
        <w:t>approach include</w:t>
      </w:r>
      <w:r w:rsidR="007E0374">
        <w:rPr>
          <w:lang w:val="en-US"/>
        </w:rPr>
        <w:t>d</w:t>
      </w:r>
      <w:r w:rsidRPr="00B77708">
        <w:rPr>
          <w:lang w:val="en-US"/>
        </w:rPr>
        <w:t xml:space="preserve"> components that encourage individuals to work together towards collective goals</w:t>
      </w:r>
      <w:r>
        <w:rPr>
          <w:lang w:val="en-US"/>
        </w:rPr>
        <w:t xml:space="preserve">. </w:t>
      </w:r>
      <w:r w:rsidRPr="000557F4">
        <w:rPr>
          <w:lang w:val="en-US"/>
        </w:rPr>
        <w:t xml:space="preserve">Under the </w:t>
      </w:r>
      <w:r w:rsidRPr="000557F4">
        <w:rPr>
          <w:b/>
          <w:bCs/>
          <w:lang w:val="en-US"/>
        </w:rPr>
        <w:t>C</w:t>
      </w:r>
      <w:r>
        <w:rPr>
          <w:b/>
          <w:bCs/>
          <w:lang w:val="en-US"/>
        </w:rPr>
        <w:t xml:space="preserve">ommunity </w:t>
      </w:r>
      <w:r w:rsidRPr="000557F4">
        <w:rPr>
          <w:b/>
          <w:bCs/>
          <w:lang w:val="en-US"/>
        </w:rPr>
        <w:t>S</w:t>
      </w:r>
      <w:r>
        <w:rPr>
          <w:b/>
          <w:bCs/>
          <w:lang w:val="en-US"/>
        </w:rPr>
        <w:t>tabilization</w:t>
      </w:r>
      <w:r w:rsidRPr="000557F4">
        <w:rPr>
          <w:lang w:val="en-US"/>
        </w:rPr>
        <w:t xml:space="preserve"> component</w:t>
      </w:r>
      <w:r w:rsidR="009826C6">
        <w:rPr>
          <w:lang w:val="en-US"/>
        </w:rPr>
        <w:t>,</w:t>
      </w:r>
      <w:r w:rsidRPr="000557F4">
        <w:rPr>
          <w:lang w:val="en-US"/>
        </w:rPr>
        <w:t xml:space="preserve"> all planned activities were completed.  </w:t>
      </w:r>
    </w:p>
    <w:p w14:paraId="47E4A184" w14:textId="4DFB32A8" w:rsidR="00997639" w:rsidRPr="00FF35A3" w:rsidRDefault="0F7D7D77" w:rsidP="00C35D46">
      <w:r w:rsidRPr="000557F4">
        <w:rPr>
          <w:lang w:val="en-US"/>
        </w:rPr>
        <w:t xml:space="preserve">In total, </w:t>
      </w:r>
      <w:r w:rsidRPr="000557F4">
        <w:rPr>
          <w:b/>
          <w:bCs/>
        </w:rPr>
        <w:t xml:space="preserve">1618 (892 men and 726 women) </w:t>
      </w:r>
      <w:r w:rsidR="0025335C">
        <w:rPr>
          <w:b/>
          <w:bCs/>
        </w:rPr>
        <w:t xml:space="preserve">people </w:t>
      </w:r>
      <w:r w:rsidRPr="000557F4">
        <w:t xml:space="preserve">from different community groups were involved in consultation, community engagement, social </w:t>
      </w:r>
      <w:r w:rsidR="005C2DA7" w:rsidRPr="000557F4">
        <w:t>cohesion,</w:t>
      </w:r>
      <w:r w:rsidRPr="000557F4">
        <w:t xml:space="preserve"> and capacity building activities to promote positive relationships and peaceful coexistence (Outcome 1). In addition, following the recommendations from the consultations, IOM completed </w:t>
      </w:r>
      <w:r w:rsidRPr="00721806">
        <w:rPr>
          <w:b/>
          <w:bCs/>
        </w:rPr>
        <w:t>14 Community Improvement Projects (CIPs) that are now fully functional and can be used by a population of approximately 40,000 people</w:t>
      </w:r>
      <w:r w:rsidRPr="000557F4">
        <w:t xml:space="preserve"> (Outcome 2). </w:t>
      </w:r>
    </w:p>
    <w:p w14:paraId="7F2F2CDA" w14:textId="0E5BFA91" w:rsidR="007B5F28" w:rsidRPr="007B5F28" w:rsidRDefault="00423D8A" w:rsidP="00C35D46">
      <w:pPr>
        <w:rPr>
          <w:rFonts w:eastAsia="Times New Roman"/>
        </w:rPr>
      </w:pPr>
      <w:r w:rsidRPr="74313F87">
        <w:rPr>
          <w:lang w:val="en-US"/>
        </w:rPr>
        <w:t xml:space="preserve">Under the </w:t>
      </w:r>
      <w:r w:rsidRPr="74313F87">
        <w:rPr>
          <w:b/>
          <w:bCs/>
          <w:lang w:val="en-US"/>
        </w:rPr>
        <w:t>D</w:t>
      </w:r>
      <w:r w:rsidR="00147175">
        <w:rPr>
          <w:b/>
          <w:bCs/>
          <w:lang w:val="en-US"/>
        </w:rPr>
        <w:t xml:space="preserve">irect </w:t>
      </w:r>
      <w:r w:rsidRPr="74313F87">
        <w:rPr>
          <w:b/>
          <w:bCs/>
          <w:lang w:val="en-US"/>
        </w:rPr>
        <w:t>A</w:t>
      </w:r>
      <w:r w:rsidR="00147175">
        <w:rPr>
          <w:b/>
          <w:bCs/>
          <w:lang w:val="en-US"/>
        </w:rPr>
        <w:t>ssistance</w:t>
      </w:r>
      <w:r w:rsidRPr="74313F87">
        <w:rPr>
          <w:b/>
          <w:bCs/>
          <w:lang w:val="en-US"/>
        </w:rPr>
        <w:t xml:space="preserve"> </w:t>
      </w:r>
      <w:r w:rsidRPr="74313F87">
        <w:rPr>
          <w:lang w:val="en-US"/>
        </w:rPr>
        <w:t>component</w:t>
      </w:r>
      <w:r w:rsidR="000742F4" w:rsidRPr="74313F87">
        <w:rPr>
          <w:rFonts w:eastAsia="Times New Roman"/>
        </w:rPr>
        <w:t>,</w:t>
      </w:r>
      <w:r w:rsidR="002403A6" w:rsidRPr="74313F87">
        <w:rPr>
          <w:rFonts w:eastAsia="Times New Roman"/>
        </w:rPr>
        <w:t xml:space="preserve"> </w:t>
      </w:r>
      <w:r w:rsidR="000742F4" w:rsidRPr="74313F87">
        <w:rPr>
          <w:rFonts w:eastAsia="Times New Roman"/>
        </w:rPr>
        <w:t xml:space="preserve">IOM has </w:t>
      </w:r>
      <w:r w:rsidR="007C3E3F" w:rsidRPr="74313F87">
        <w:rPr>
          <w:rFonts w:eastAsia="Times New Roman"/>
        </w:rPr>
        <w:t xml:space="preserve">assisted </w:t>
      </w:r>
      <w:r w:rsidR="007C3E3F" w:rsidRPr="74313F87">
        <w:rPr>
          <w:color w:val="000000" w:themeColor="text1"/>
        </w:rPr>
        <w:t>a</w:t>
      </w:r>
      <w:r w:rsidR="74313F87" w:rsidRPr="74313F87">
        <w:rPr>
          <w:color w:val="000000" w:themeColor="text1"/>
        </w:rPr>
        <w:t xml:space="preserve"> total </w:t>
      </w:r>
      <w:r w:rsidR="74313F87" w:rsidRPr="00E7005A">
        <w:rPr>
          <w:b/>
          <w:bCs/>
          <w:color w:val="000000" w:themeColor="text1"/>
        </w:rPr>
        <w:t xml:space="preserve">of 23,833 </w:t>
      </w:r>
      <w:r w:rsidR="0B041FC8" w:rsidRPr="00E7005A">
        <w:rPr>
          <w:b/>
          <w:bCs/>
          <w:color w:val="000000" w:themeColor="text1"/>
        </w:rPr>
        <w:t>(11,022 male, 5,255 women and 7,556 children)</w:t>
      </w:r>
      <w:r w:rsidR="0B041FC8" w:rsidRPr="0B041FC8">
        <w:rPr>
          <w:color w:val="000000" w:themeColor="text1"/>
        </w:rPr>
        <w:t xml:space="preserve"> </w:t>
      </w:r>
      <w:r w:rsidR="74313F87" w:rsidRPr="74313F87">
        <w:rPr>
          <w:color w:val="000000" w:themeColor="text1"/>
        </w:rPr>
        <w:t>individuals</w:t>
      </w:r>
      <w:r w:rsidR="0B041FC8" w:rsidRPr="0B041FC8">
        <w:rPr>
          <w:color w:val="000000" w:themeColor="text1"/>
        </w:rPr>
        <w:t xml:space="preserve">, from those </w:t>
      </w:r>
      <w:r w:rsidR="74313F87" w:rsidRPr="74313F87">
        <w:rPr>
          <w:color w:val="000000" w:themeColor="text1"/>
        </w:rPr>
        <w:t>15,</w:t>
      </w:r>
      <w:r w:rsidR="74313F87" w:rsidRPr="6B7D9ACA">
        <w:rPr>
          <w:color w:val="000000" w:themeColor="text1"/>
        </w:rPr>
        <w:t>404</w:t>
      </w:r>
      <w:r w:rsidR="74313F87" w:rsidRPr="74313F87">
        <w:rPr>
          <w:color w:val="000000" w:themeColor="text1"/>
        </w:rPr>
        <w:t xml:space="preserve"> </w:t>
      </w:r>
      <w:r w:rsidR="0B041FC8" w:rsidRPr="0B041FC8">
        <w:rPr>
          <w:color w:val="000000" w:themeColor="text1"/>
        </w:rPr>
        <w:t>were IDPs</w:t>
      </w:r>
      <w:r w:rsidR="74313F87" w:rsidRPr="74313F87">
        <w:rPr>
          <w:color w:val="000000" w:themeColor="text1"/>
        </w:rPr>
        <w:t xml:space="preserve"> and 8,</w:t>
      </w:r>
      <w:r w:rsidR="74313F87" w:rsidRPr="6B7D9ACA">
        <w:rPr>
          <w:color w:val="000000" w:themeColor="text1"/>
        </w:rPr>
        <w:t>429</w:t>
      </w:r>
      <w:r w:rsidR="74313F87" w:rsidRPr="74313F87">
        <w:rPr>
          <w:color w:val="000000" w:themeColor="text1"/>
        </w:rPr>
        <w:t xml:space="preserve"> </w:t>
      </w:r>
      <w:r w:rsidR="0B041FC8" w:rsidRPr="0B041FC8">
        <w:rPr>
          <w:color w:val="000000" w:themeColor="text1"/>
        </w:rPr>
        <w:t xml:space="preserve">were </w:t>
      </w:r>
      <w:r w:rsidR="74313F87" w:rsidRPr="74313F87">
        <w:rPr>
          <w:color w:val="000000" w:themeColor="text1"/>
        </w:rPr>
        <w:t>migrants</w:t>
      </w:r>
      <w:r w:rsidR="0B041FC8" w:rsidRPr="0B041FC8">
        <w:rPr>
          <w:color w:val="000000" w:themeColor="text1"/>
        </w:rPr>
        <w:t>,</w:t>
      </w:r>
      <w:r w:rsidR="74313F87" w:rsidRPr="74313F87">
        <w:rPr>
          <w:color w:val="000000" w:themeColor="text1"/>
        </w:rPr>
        <w:t xml:space="preserve"> with provision of lifesaving humanitarian assistance through a total of 46 distribution campaigns in 30 different locations throughout the State of Libya.</w:t>
      </w:r>
      <w:r w:rsidR="000742F4" w:rsidRPr="74313F87">
        <w:rPr>
          <w:rFonts w:eastAsia="Times New Roman"/>
        </w:rPr>
        <w:t xml:space="preserve"> </w:t>
      </w:r>
      <w:r w:rsidR="000742F4" w:rsidRPr="00F7485C">
        <w:rPr>
          <w:rFonts w:eastAsia="Times New Roman"/>
        </w:rPr>
        <w:t>Items that were distributed and received by beneficiaries include</w:t>
      </w:r>
      <w:r w:rsidR="00F22299">
        <w:rPr>
          <w:rFonts w:eastAsia="Times New Roman"/>
        </w:rPr>
        <w:t>d</w:t>
      </w:r>
      <w:r w:rsidR="000742F4" w:rsidRPr="00F7485C">
        <w:rPr>
          <w:rFonts w:eastAsia="Times New Roman"/>
        </w:rPr>
        <w:t xml:space="preserve"> winter </w:t>
      </w:r>
      <w:r w:rsidR="000742F4">
        <w:rPr>
          <w:rFonts w:eastAsia="Times New Roman"/>
        </w:rPr>
        <w:t xml:space="preserve">and summer </w:t>
      </w:r>
      <w:r w:rsidR="000742F4" w:rsidRPr="00F7485C">
        <w:rPr>
          <w:rFonts w:eastAsia="Times New Roman"/>
        </w:rPr>
        <w:t xml:space="preserve">blankets, </w:t>
      </w:r>
      <w:r w:rsidR="000742F4">
        <w:rPr>
          <w:rFonts w:eastAsia="Times New Roman"/>
        </w:rPr>
        <w:t>winter and summer</w:t>
      </w:r>
      <w:r w:rsidR="000742F4" w:rsidRPr="00F7485C">
        <w:rPr>
          <w:rFonts w:eastAsia="Times New Roman"/>
        </w:rPr>
        <w:t xml:space="preserve"> </w:t>
      </w:r>
      <w:r w:rsidR="000742F4">
        <w:rPr>
          <w:rFonts w:eastAsia="Times New Roman"/>
        </w:rPr>
        <w:t>clothes</w:t>
      </w:r>
      <w:r w:rsidR="000742F4" w:rsidRPr="00F7485C">
        <w:rPr>
          <w:rFonts w:eastAsia="Times New Roman"/>
        </w:rPr>
        <w:t>, mattresses,</w:t>
      </w:r>
      <w:r w:rsidR="000742F4">
        <w:rPr>
          <w:rFonts w:eastAsia="Times New Roman"/>
        </w:rPr>
        <w:t xml:space="preserve"> individual </w:t>
      </w:r>
      <w:r w:rsidR="000742F4" w:rsidRPr="00F7485C">
        <w:rPr>
          <w:rFonts w:eastAsia="Times New Roman"/>
        </w:rPr>
        <w:t>hygiene kits</w:t>
      </w:r>
      <w:r w:rsidR="000742F4">
        <w:rPr>
          <w:rFonts w:eastAsia="Times New Roman"/>
        </w:rPr>
        <w:t>, kitchen sets, and tarpaulins</w:t>
      </w:r>
      <w:r w:rsidR="000742F4" w:rsidRPr="00F7485C">
        <w:rPr>
          <w:rFonts w:eastAsia="Times New Roman"/>
        </w:rPr>
        <w:t xml:space="preserve">. </w:t>
      </w:r>
    </w:p>
    <w:p w14:paraId="1C7A9449" w14:textId="200B0870" w:rsidR="005D13D4" w:rsidRDefault="75457803" w:rsidP="00C35D46">
      <w:r w:rsidRPr="3C96C998">
        <w:rPr>
          <w:lang w:val="en-US"/>
        </w:rPr>
        <w:t xml:space="preserve">Under the </w:t>
      </w:r>
      <w:r w:rsidR="00A35815" w:rsidRPr="00A35815">
        <w:rPr>
          <w:b/>
          <w:bCs/>
          <w:lang w:val="en-US"/>
        </w:rPr>
        <w:t>Migrant Resource and Response Mechanism (</w:t>
      </w:r>
      <w:r w:rsidRPr="00A35815">
        <w:rPr>
          <w:b/>
          <w:bCs/>
          <w:lang w:val="en-US"/>
        </w:rPr>
        <w:t>MRRM</w:t>
      </w:r>
      <w:r w:rsidR="00A35815">
        <w:rPr>
          <w:b/>
          <w:bCs/>
          <w:lang w:val="en-US"/>
        </w:rPr>
        <w:t>)</w:t>
      </w:r>
      <w:r w:rsidRPr="3C96C998">
        <w:rPr>
          <w:b/>
          <w:bCs/>
          <w:lang w:val="en-US"/>
        </w:rPr>
        <w:t xml:space="preserve"> </w:t>
      </w:r>
      <w:r w:rsidRPr="00C8047A">
        <w:rPr>
          <w:lang w:val="en-US"/>
        </w:rPr>
        <w:t>component</w:t>
      </w:r>
      <w:r w:rsidR="341404AD" w:rsidRPr="00C8047A">
        <w:rPr>
          <w:lang w:val="en-US"/>
        </w:rPr>
        <w:t>,</w:t>
      </w:r>
      <w:r w:rsidR="152384D3" w:rsidRPr="00C8047A">
        <w:rPr>
          <w:lang w:val="en-US"/>
        </w:rPr>
        <w:t xml:space="preserve"> </w:t>
      </w:r>
      <w:r w:rsidR="152384D3" w:rsidRPr="00E7005A">
        <w:rPr>
          <w:b/>
          <w:bCs/>
          <w:lang w:val="en-US"/>
        </w:rPr>
        <w:t>30,146</w:t>
      </w:r>
      <w:r w:rsidR="30AE5769" w:rsidRPr="00C8047A">
        <w:rPr>
          <w:rFonts w:asciiTheme="minorHAnsi" w:hAnsiTheme="minorHAnsi" w:cstheme="minorBidi"/>
          <w:b/>
          <w:bCs/>
        </w:rPr>
        <w:t xml:space="preserve"> </w:t>
      </w:r>
      <w:r w:rsidR="152384D3" w:rsidRPr="00C8047A">
        <w:rPr>
          <w:rFonts w:asciiTheme="minorHAnsi" w:hAnsiTheme="minorHAnsi" w:cstheme="minorBidi"/>
          <w:b/>
          <w:bCs/>
        </w:rPr>
        <w:t>migrants (9,035</w:t>
      </w:r>
      <w:r w:rsidR="30AE5769" w:rsidRPr="00C8047A">
        <w:rPr>
          <w:rFonts w:asciiTheme="minorHAnsi" w:hAnsiTheme="minorHAnsi" w:cstheme="minorBidi"/>
          <w:b/>
          <w:bCs/>
        </w:rPr>
        <w:t xml:space="preserve"> </w:t>
      </w:r>
      <w:r w:rsidR="152384D3" w:rsidRPr="00C8047A">
        <w:rPr>
          <w:rFonts w:asciiTheme="minorHAnsi" w:hAnsiTheme="minorHAnsi" w:cstheme="minorBidi"/>
          <w:b/>
          <w:bCs/>
        </w:rPr>
        <w:t>women and girls)</w:t>
      </w:r>
      <w:r w:rsidR="1DBDAE4B" w:rsidRPr="00C8047A">
        <w:rPr>
          <w:rFonts w:asciiTheme="minorHAnsi" w:hAnsiTheme="minorHAnsi" w:cstheme="minorBidi"/>
          <w:b/>
          <w:bCs/>
        </w:rPr>
        <w:t xml:space="preserve"> were reached</w:t>
      </w:r>
      <w:r w:rsidR="152384D3" w:rsidRPr="00C8047A">
        <w:rPr>
          <w:rFonts w:asciiTheme="minorHAnsi" w:hAnsiTheme="minorHAnsi" w:cstheme="minorBidi"/>
          <w:b/>
          <w:bCs/>
        </w:rPr>
        <w:t xml:space="preserve"> </w:t>
      </w:r>
      <w:r w:rsidR="152384D3" w:rsidRPr="00C8047A">
        <w:t>through</w:t>
      </w:r>
      <w:r w:rsidR="152384D3" w:rsidRPr="3C96C998">
        <w:t xml:space="preserve"> the various humanitarian services the unit is providing.</w:t>
      </w:r>
      <w:r w:rsidR="152384D3" w:rsidRPr="3C96C998">
        <w:rPr>
          <w:b/>
          <w:bCs/>
        </w:rPr>
        <w:t xml:space="preserve"> </w:t>
      </w:r>
      <w:r w:rsidR="152384D3" w:rsidRPr="3C96C998">
        <w:t>Particularly</w:t>
      </w:r>
      <w:r w:rsidR="30AE5769" w:rsidRPr="3C96C998">
        <w:t xml:space="preserve"> 12,856 </w:t>
      </w:r>
      <w:r w:rsidR="152384D3" w:rsidRPr="3C96C998">
        <w:t>migrants</w:t>
      </w:r>
      <w:r w:rsidR="00C205E4">
        <w:t>,</w:t>
      </w:r>
      <w:r w:rsidR="152384D3" w:rsidRPr="3C96C998">
        <w:t xml:space="preserve"> including more than 2,000 households</w:t>
      </w:r>
      <w:r w:rsidR="00C205E4">
        <w:t>,</w:t>
      </w:r>
      <w:r w:rsidR="152384D3" w:rsidRPr="3C96C998">
        <w:t xml:space="preserve"> </w:t>
      </w:r>
      <w:r w:rsidR="152384D3" w:rsidRPr="3C96C998">
        <w:rPr>
          <w:rFonts w:eastAsia="Times New Roman"/>
        </w:rPr>
        <w:t>received</w:t>
      </w:r>
      <w:r w:rsidR="152384D3" w:rsidRPr="3C96C998">
        <w:rPr>
          <w:rFonts w:eastAsia="Times New Roman"/>
          <w:sz w:val="20"/>
          <w:szCs w:val="20"/>
        </w:rPr>
        <w:t xml:space="preserve"> </w:t>
      </w:r>
      <w:r w:rsidR="152384D3" w:rsidRPr="3C96C998">
        <w:t xml:space="preserve">various NFIs (such as hygiene kits, summer and winter clothing kits, summer and winter blankets, tarpaulins, solar lamps, kitchen sets, mattresses, sanitary pads and diapers), </w:t>
      </w:r>
      <w:r w:rsidR="00C35D46" w:rsidRPr="3C96C998">
        <w:t>1,302 migrants</w:t>
      </w:r>
      <w:r w:rsidR="2BB41959" w:rsidRPr="3C96C998">
        <w:t xml:space="preserve"> received food </w:t>
      </w:r>
      <w:r w:rsidR="00735D97" w:rsidRPr="3C96C998">
        <w:t>assistance, primary</w:t>
      </w:r>
      <w:r w:rsidR="152384D3" w:rsidRPr="3C96C998">
        <w:t xml:space="preserve"> health care consultations</w:t>
      </w:r>
      <w:r w:rsidR="1418FF3C" w:rsidRPr="3C96C998">
        <w:t xml:space="preserve"> were pro</w:t>
      </w:r>
      <w:r w:rsidR="1CE9BDBB" w:rsidRPr="3C96C998">
        <w:t>vided</w:t>
      </w:r>
      <w:r w:rsidR="152384D3" w:rsidRPr="3C96C998">
        <w:t>, and 11,566</w:t>
      </w:r>
      <w:r w:rsidR="152384D3" w:rsidRPr="3C96C998">
        <w:rPr>
          <w:b/>
          <w:bCs/>
        </w:rPr>
        <w:t xml:space="preserve"> </w:t>
      </w:r>
      <w:r w:rsidR="152384D3" w:rsidRPr="3C96C998">
        <w:t>migrants were reached during awareness raising sessions, informing migrants about the risks of irregular migration and alternative pathways</w:t>
      </w:r>
      <w:r w:rsidR="152384D3">
        <w:t>.</w:t>
      </w:r>
    </w:p>
    <w:p w14:paraId="695D5904" w14:textId="1FCF1AC1" w:rsidR="00107631" w:rsidRPr="00A60F7F" w:rsidRDefault="00107631" w:rsidP="00C35D46">
      <w:r w:rsidRPr="00107631">
        <w:t xml:space="preserve">MRRM is a modality of programme implementation that uses a comprehensive and community-centred approach to bring together a wide range of services and assistance that IOM provides to </w:t>
      </w:r>
      <w:r w:rsidRPr="00107631">
        <w:lastRenderedPageBreak/>
        <w:t xml:space="preserve">migrants. It provides vulnerable migrants with information, access and referral to a wide variety of targeted humanitarian services. </w:t>
      </w:r>
      <w:r w:rsidR="00BA332F">
        <w:t>M</w:t>
      </w:r>
      <w:r w:rsidRPr="00107631">
        <w:t>igrants living in urban areas as well as host community</w:t>
      </w:r>
      <w:r w:rsidR="00835F49">
        <w:t xml:space="preserve"> with</w:t>
      </w:r>
      <w:r w:rsidRPr="00107631">
        <w:t xml:space="preserve"> very vulnerable cases benefited from MRRM services.</w:t>
      </w:r>
    </w:p>
    <w:p w14:paraId="576429A3" w14:textId="5583426E" w:rsidR="00C91E0F" w:rsidRPr="000557F4" w:rsidRDefault="00DD79AB" w:rsidP="00C35D46">
      <w:pPr>
        <w:rPr>
          <w:lang w:val="en-US"/>
        </w:rPr>
      </w:pPr>
      <w:r w:rsidRPr="0C45AA40">
        <w:rPr>
          <w:lang w:val="en-US"/>
        </w:rPr>
        <w:t xml:space="preserve">Under the </w:t>
      </w:r>
      <w:r w:rsidRPr="0C45AA40">
        <w:rPr>
          <w:b/>
          <w:bCs/>
          <w:lang w:val="en-US"/>
        </w:rPr>
        <w:t>C</w:t>
      </w:r>
      <w:r w:rsidR="00C2184A">
        <w:rPr>
          <w:b/>
          <w:bCs/>
          <w:lang w:val="en-US"/>
        </w:rPr>
        <w:t xml:space="preserve">apacity </w:t>
      </w:r>
      <w:r w:rsidRPr="0C45AA40">
        <w:rPr>
          <w:b/>
          <w:bCs/>
          <w:lang w:val="en-US"/>
        </w:rPr>
        <w:t>B</w:t>
      </w:r>
      <w:r w:rsidR="00C2184A">
        <w:rPr>
          <w:b/>
          <w:bCs/>
          <w:lang w:val="en-US"/>
        </w:rPr>
        <w:t>uilding</w:t>
      </w:r>
      <w:r w:rsidR="00A35815">
        <w:rPr>
          <w:b/>
          <w:bCs/>
          <w:lang w:val="en-US"/>
        </w:rPr>
        <w:t xml:space="preserve"> (CB)</w:t>
      </w:r>
      <w:r w:rsidRPr="0C45AA40">
        <w:rPr>
          <w:lang w:val="en-US"/>
        </w:rPr>
        <w:t xml:space="preserve"> component</w:t>
      </w:r>
      <w:r w:rsidR="00875F0E">
        <w:rPr>
          <w:lang w:val="en-US"/>
        </w:rPr>
        <w:t>,</w:t>
      </w:r>
      <w:r w:rsidR="00C2184A">
        <w:rPr>
          <w:lang w:val="en-US"/>
        </w:rPr>
        <w:t xml:space="preserve"> </w:t>
      </w:r>
      <w:r w:rsidRPr="0C45AA40">
        <w:rPr>
          <w:lang w:val="en-US"/>
        </w:rPr>
        <w:t>IOM implemented four training courses and a workshop which all took place in 2021.</w:t>
      </w:r>
      <w:r w:rsidRPr="00F05C6B">
        <w:rPr>
          <w:b/>
          <w:bCs/>
          <w:lang w:val="en-US"/>
        </w:rPr>
        <w:t xml:space="preserve"> Reaching more than </w:t>
      </w:r>
      <w:r w:rsidR="001403CC">
        <w:rPr>
          <w:b/>
          <w:bCs/>
          <w:lang w:val="en-US"/>
        </w:rPr>
        <w:t>82</w:t>
      </w:r>
      <w:r w:rsidRPr="00F05C6B">
        <w:rPr>
          <w:b/>
          <w:bCs/>
          <w:lang w:val="en-US"/>
        </w:rPr>
        <w:t xml:space="preserve"> officials</w:t>
      </w:r>
      <w:r w:rsidR="00DE4BFE">
        <w:rPr>
          <w:b/>
          <w:bCs/>
          <w:lang w:val="en-US"/>
        </w:rPr>
        <w:t xml:space="preserve"> (1</w:t>
      </w:r>
      <w:r w:rsidR="001403CC">
        <w:rPr>
          <w:b/>
          <w:bCs/>
          <w:lang w:val="en-US"/>
        </w:rPr>
        <w:t>1</w:t>
      </w:r>
      <w:r w:rsidR="00DE4BFE">
        <w:rPr>
          <w:b/>
          <w:bCs/>
          <w:lang w:val="en-US"/>
        </w:rPr>
        <w:t xml:space="preserve"> women, 7</w:t>
      </w:r>
      <w:r w:rsidR="001403CC">
        <w:rPr>
          <w:b/>
          <w:bCs/>
          <w:lang w:val="en-US"/>
        </w:rPr>
        <w:t>1</w:t>
      </w:r>
      <w:r w:rsidR="00DE4BFE">
        <w:rPr>
          <w:b/>
          <w:bCs/>
          <w:lang w:val="en-US"/>
        </w:rPr>
        <w:t xml:space="preserve"> men)</w:t>
      </w:r>
      <w:r w:rsidRPr="00F05C6B">
        <w:rPr>
          <w:b/>
          <w:bCs/>
          <w:lang w:val="en-US"/>
        </w:rPr>
        <w:t xml:space="preserve"> from across 21 different governmental entities, </w:t>
      </w:r>
      <w:r w:rsidRPr="0C45AA40">
        <w:rPr>
          <w:lang w:val="en-US"/>
        </w:rPr>
        <w:t xml:space="preserve">the courses demonstrated willpower and readiness from Libyan authorities to execute recommended best practices, while being observant of COVID-19 and health regulations. In addition, it enabled IOM to solidify strong collaborative relationships with the Government of National Unity (GNU) particularly in </w:t>
      </w:r>
      <w:r w:rsidR="00290006" w:rsidRPr="00290006">
        <w:rPr>
          <w:lang w:val="en-US"/>
        </w:rPr>
        <w:t>{OMISSIS}</w:t>
      </w:r>
      <w:r w:rsidRPr="0C45AA40">
        <w:rPr>
          <w:lang w:val="en-US"/>
        </w:rPr>
        <w:t>.</w:t>
      </w:r>
    </w:p>
    <w:p w14:paraId="68EC15CA" w14:textId="6FE2BF89" w:rsidR="00A0038B" w:rsidRDefault="00A0038B" w:rsidP="007D6D2B">
      <w:pPr>
        <w:jc w:val="both"/>
        <w:rPr>
          <w:rFonts w:cs="Calibri"/>
          <w:iCs/>
          <w:color w:val="auto"/>
          <w:lang w:val="en-US"/>
        </w:rPr>
      </w:pPr>
    </w:p>
    <w:p w14:paraId="0312FF50" w14:textId="77777777" w:rsidR="004F52BE" w:rsidRDefault="004F52BE" w:rsidP="007D6D2B">
      <w:pPr>
        <w:pStyle w:val="Heading1"/>
        <w:sectPr w:rsidR="004F52BE">
          <w:type w:val="continuous"/>
          <w:pgSz w:w="11907" w:h="16839"/>
          <w:pgMar w:top="1440" w:right="1440" w:bottom="1440" w:left="1440" w:header="720" w:footer="720" w:gutter="0"/>
          <w:cols w:space="720"/>
          <w:titlePg/>
        </w:sectPr>
      </w:pPr>
      <w:r>
        <w:t>Progress Made towards Realizing Outcomes and Outputs</w:t>
      </w:r>
    </w:p>
    <w:p w14:paraId="3D8130A7" w14:textId="77777777" w:rsidR="00AA6EC8" w:rsidRDefault="00AA6EC8" w:rsidP="007D6D2B">
      <w:pPr>
        <w:pStyle w:val="NormalWeb"/>
        <w:spacing w:line="276" w:lineRule="auto"/>
        <w:jc w:val="both"/>
        <w:rPr>
          <w:rStyle w:val="Strong"/>
          <w:rFonts w:ascii="Calibri" w:hAnsi="Calibri" w:cs="Calibri"/>
          <w:shd w:val="clear" w:color="auto" w:fill="8DB3E2"/>
        </w:rPr>
      </w:pPr>
    </w:p>
    <w:p w14:paraId="5BB2B499" w14:textId="3FF6BB98" w:rsidR="00AA6EC8" w:rsidRPr="005B5492" w:rsidRDefault="00AA6EC8" w:rsidP="0F7D7D77">
      <w:pPr>
        <w:pStyle w:val="NormalWeb"/>
        <w:spacing w:line="276" w:lineRule="auto"/>
        <w:jc w:val="both"/>
        <w:rPr>
          <w:rStyle w:val="Strong"/>
          <w:rFonts w:asciiTheme="minorHAnsi" w:eastAsia="Calibri" w:hAnsiTheme="minorHAnsi" w:cstheme="minorBidi"/>
          <w:color w:val="000000"/>
          <w:sz w:val="22"/>
          <w:szCs w:val="22"/>
          <w:lang w:eastAsia="en-US"/>
        </w:rPr>
      </w:pPr>
      <w:r w:rsidRPr="649ECDE7">
        <w:rPr>
          <w:rStyle w:val="Strong"/>
          <w:rFonts w:asciiTheme="minorHAnsi" w:hAnsiTheme="minorHAnsi" w:cstheme="minorBidi"/>
          <w:color w:val="000000"/>
          <w:sz w:val="22"/>
          <w:szCs w:val="22"/>
          <w:shd w:val="clear" w:color="auto" w:fill="B8CCE4"/>
        </w:rPr>
        <w:t xml:space="preserve">COMPONENT I: COMMUNITY STABILIZATION </w:t>
      </w:r>
    </w:p>
    <w:p w14:paraId="3287D610" w14:textId="02704BB9" w:rsidR="0F7D7D77" w:rsidRDefault="0F7D7D77" w:rsidP="0F7D7D77">
      <w:pPr>
        <w:pStyle w:val="NormalWeb"/>
        <w:spacing w:line="276" w:lineRule="auto"/>
        <w:jc w:val="both"/>
        <w:rPr>
          <w:rStyle w:val="Strong"/>
          <w:rFonts w:asciiTheme="minorHAnsi" w:hAnsiTheme="minorHAnsi" w:cstheme="minorBidi"/>
          <w:color w:val="000000" w:themeColor="text1"/>
          <w:sz w:val="22"/>
          <w:szCs w:val="22"/>
        </w:rPr>
      </w:pPr>
    </w:p>
    <w:p w14:paraId="79FD1340" w14:textId="77777777" w:rsidR="006A5444" w:rsidRDefault="006A5444" w:rsidP="006A5444">
      <w:pPr>
        <w:jc w:val="both"/>
      </w:pPr>
      <w:r w:rsidRPr="4E047E9C">
        <w:t>Under this component</w:t>
      </w:r>
      <w:r>
        <w:t>,</w:t>
      </w:r>
      <w:r w:rsidRPr="4E047E9C">
        <w:t xml:space="preserve"> with the objective to support the stability and resilience of conflict-affected communities, IOM </w:t>
      </w:r>
      <w:r>
        <w:t>built on the</w:t>
      </w:r>
      <w:r w:rsidRPr="4E047E9C">
        <w:t xml:space="preserve"> </w:t>
      </w:r>
      <w:r>
        <w:t>achievements</w:t>
      </w:r>
      <w:r w:rsidRPr="4E047E9C">
        <w:t xml:space="preserve"> of the previous MEACI project (September 2017-December 2020), which allowed IOM to establish a presence within the communities of implementation and gain the trust of both </w:t>
      </w:r>
      <w:r>
        <w:t>Libyan authorities</w:t>
      </w:r>
      <w:r w:rsidRPr="4E047E9C">
        <w:t xml:space="preserve"> and the wider community.</w:t>
      </w:r>
    </w:p>
    <w:p w14:paraId="7CD869D8" w14:textId="77777777" w:rsidR="006A5444" w:rsidRPr="0008626C" w:rsidRDefault="006A5444" w:rsidP="006A5444">
      <w:pPr>
        <w:jc w:val="both"/>
        <w:rPr>
          <w:b/>
          <w:bCs/>
          <w:lang w:val="en-US"/>
        </w:rPr>
      </w:pPr>
      <w:r>
        <w:rPr>
          <w:b/>
          <w:bCs/>
          <w:lang w:val="en-US"/>
        </w:rPr>
        <w:t>1</w:t>
      </w:r>
      <w:r w:rsidRPr="0008626C">
        <w:rPr>
          <w:b/>
          <w:bCs/>
          <w:lang w:val="en-US"/>
        </w:rPr>
        <w:t>. Rapid and conflict sensitivity assessments in project locations</w:t>
      </w:r>
    </w:p>
    <w:p w14:paraId="15617D61" w14:textId="71AE425F" w:rsidR="006A5444" w:rsidRPr="00C6748A" w:rsidRDefault="006A5444" w:rsidP="006A5444">
      <w:pPr>
        <w:jc w:val="both"/>
      </w:pPr>
      <w:r w:rsidRPr="004E3F4B">
        <w:rPr>
          <w:lang w:val="en-US"/>
        </w:rPr>
        <w:t>In the first year of the pro</w:t>
      </w:r>
      <w:r>
        <w:rPr>
          <w:lang w:val="en-US"/>
        </w:rPr>
        <w:t>ject</w:t>
      </w:r>
      <w:r w:rsidRPr="004E3F4B">
        <w:rPr>
          <w:lang w:val="en-US"/>
        </w:rPr>
        <w:t xml:space="preserve">, IOM completed </w:t>
      </w:r>
      <w:r>
        <w:rPr>
          <w:lang w:val="en-US"/>
        </w:rPr>
        <w:t>assessments and community consultations to inform the</w:t>
      </w:r>
      <w:r w:rsidRPr="004E3F4B">
        <w:rPr>
          <w:lang w:val="en-US"/>
        </w:rPr>
        <w:t xml:space="preserve"> Community Stabilization (CS) </w:t>
      </w:r>
      <w:proofErr w:type="spellStart"/>
      <w:r w:rsidRPr="004E3F4B">
        <w:rPr>
          <w:lang w:val="en-US"/>
        </w:rPr>
        <w:t>program</w:t>
      </w:r>
      <w:r>
        <w:rPr>
          <w:lang w:val="en-US"/>
        </w:rPr>
        <w:t>me</w:t>
      </w:r>
      <w:proofErr w:type="spellEnd"/>
      <w:r w:rsidRPr="004E3F4B">
        <w:rPr>
          <w:lang w:val="en-US"/>
        </w:rPr>
        <w:t xml:space="preserve">. IOM assessed four locations in the </w:t>
      </w:r>
      <w:r w:rsidR="00290006" w:rsidRPr="00290006">
        <w:rPr>
          <w:lang w:val="en-US"/>
        </w:rPr>
        <w:t>{</w:t>
      </w:r>
      <w:proofErr w:type="gramStart"/>
      <w:r w:rsidR="00290006" w:rsidRPr="00290006">
        <w:rPr>
          <w:lang w:val="en-US"/>
        </w:rPr>
        <w:t xml:space="preserve">OMISSIS} </w:t>
      </w:r>
      <w:r w:rsidRPr="004E3F4B">
        <w:rPr>
          <w:lang w:val="en-US"/>
        </w:rPr>
        <w:t xml:space="preserve"> (</w:t>
      </w:r>
      <w:proofErr w:type="gramEnd"/>
      <w:r w:rsidR="00290006" w:rsidRPr="00290006">
        <w:rPr>
          <w:lang w:val="en-US"/>
        </w:rPr>
        <w:t>{OMISSIS}</w:t>
      </w:r>
      <w:r w:rsidRPr="004E3F4B">
        <w:rPr>
          <w:lang w:val="en-US"/>
        </w:rPr>
        <w:t xml:space="preserve">, </w:t>
      </w:r>
      <w:r w:rsidR="00290006" w:rsidRPr="00290006">
        <w:rPr>
          <w:lang w:val="en-US"/>
        </w:rPr>
        <w:t>{OMISSIS}</w:t>
      </w:r>
      <w:r w:rsidRPr="004E3F4B">
        <w:rPr>
          <w:lang w:val="en-US"/>
        </w:rPr>
        <w:t xml:space="preserve">, </w:t>
      </w:r>
      <w:r w:rsidR="00290006" w:rsidRPr="00290006">
        <w:rPr>
          <w:lang w:val="en-US"/>
        </w:rPr>
        <w:t>{OMISSIS}</w:t>
      </w:r>
      <w:r w:rsidRPr="004E3F4B">
        <w:rPr>
          <w:lang w:val="en-US"/>
        </w:rPr>
        <w:t xml:space="preserve">, </w:t>
      </w:r>
      <w:r w:rsidR="00290006" w:rsidRPr="00290006">
        <w:rPr>
          <w:lang w:val="en-US"/>
        </w:rPr>
        <w:t>{OMISSIS}</w:t>
      </w:r>
      <w:r w:rsidRPr="004E3F4B">
        <w:rPr>
          <w:lang w:val="en-US"/>
        </w:rPr>
        <w:t xml:space="preserve">) and two locations in and around </w:t>
      </w:r>
      <w:r w:rsidR="00290006" w:rsidRPr="00290006">
        <w:rPr>
          <w:lang w:val="en-US"/>
        </w:rPr>
        <w:t xml:space="preserve">{OMISSIS} </w:t>
      </w:r>
      <w:r w:rsidRPr="004E3F4B">
        <w:rPr>
          <w:lang w:val="en-US"/>
        </w:rPr>
        <w:t xml:space="preserve"> (</w:t>
      </w:r>
      <w:r w:rsidR="00290006" w:rsidRPr="00290006">
        <w:rPr>
          <w:lang w:val="en-US"/>
        </w:rPr>
        <w:t xml:space="preserve">{OMISSIS} </w:t>
      </w:r>
      <w:proofErr w:type="spellStart"/>
      <w:r w:rsidRPr="004E3F4B">
        <w:rPr>
          <w:lang w:val="en-US"/>
        </w:rPr>
        <w:t>muhalla</w:t>
      </w:r>
      <w:proofErr w:type="spellEnd"/>
      <w:r w:rsidRPr="004E3F4B">
        <w:rPr>
          <w:lang w:val="en-US"/>
        </w:rPr>
        <w:t xml:space="preserve">, </w:t>
      </w:r>
      <w:r w:rsidR="00290006" w:rsidRPr="00290006">
        <w:rPr>
          <w:lang w:val="en-US"/>
        </w:rPr>
        <w:t>{OMISSIS}</w:t>
      </w:r>
      <w:r w:rsidRPr="004E3F4B">
        <w:rPr>
          <w:lang w:val="en-US"/>
        </w:rPr>
        <w:t>) using a methodology comprised of a desk review of existing documents</w:t>
      </w:r>
      <w:r w:rsidR="00990F55">
        <w:rPr>
          <w:lang w:val="en-US"/>
        </w:rPr>
        <w:t>,</w:t>
      </w:r>
      <w:r w:rsidRPr="004E3F4B">
        <w:rPr>
          <w:lang w:val="en-US"/>
        </w:rPr>
        <w:t xml:space="preserve"> key informant intervie</w:t>
      </w:r>
      <w:r>
        <w:rPr>
          <w:lang w:val="en-US"/>
        </w:rPr>
        <w:t>ws,</w:t>
      </w:r>
      <w:r w:rsidRPr="004E3F4B">
        <w:rPr>
          <w:lang w:val="en-US"/>
        </w:rPr>
        <w:t xml:space="preserve"> </w:t>
      </w:r>
      <w:r>
        <w:rPr>
          <w:lang w:val="en-US"/>
        </w:rPr>
        <w:t>a</w:t>
      </w:r>
      <w:r w:rsidR="00990F55">
        <w:rPr>
          <w:lang w:val="en-US"/>
        </w:rPr>
        <w:t>nd</w:t>
      </w:r>
      <w:r w:rsidRPr="004E3F4B">
        <w:rPr>
          <w:lang w:val="en-US"/>
        </w:rPr>
        <w:t xml:space="preserve"> focus groups discussion</w:t>
      </w:r>
      <w:r>
        <w:rPr>
          <w:lang w:val="en-US"/>
        </w:rPr>
        <w:t>s</w:t>
      </w:r>
      <w:r w:rsidRPr="004E3F4B">
        <w:rPr>
          <w:lang w:val="en-US"/>
        </w:rPr>
        <w:t xml:space="preserve">. Three </w:t>
      </w:r>
      <w:r>
        <w:rPr>
          <w:lang w:val="en-US"/>
        </w:rPr>
        <w:t xml:space="preserve">reports </w:t>
      </w:r>
      <w:r w:rsidRPr="004E3F4B">
        <w:rPr>
          <w:lang w:val="en-US"/>
        </w:rPr>
        <w:t xml:space="preserve">were finalized within the reporting </w:t>
      </w:r>
      <w:r w:rsidRPr="00723ED7">
        <w:rPr>
          <w:lang w:val="en-US"/>
        </w:rPr>
        <w:t>period (Annex 1, 2 and 3)</w:t>
      </w:r>
      <w:r w:rsidRPr="00723ED7">
        <w:rPr>
          <w:rStyle w:val="FootnoteReference"/>
          <w:lang w:val="en-US"/>
        </w:rPr>
        <w:footnoteReference w:id="2"/>
      </w:r>
      <w:r w:rsidRPr="00723ED7">
        <w:rPr>
          <w:lang w:val="en-US"/>
        </w:rPr>
        <w:t xml:space="preserve"> based</w:t>
      </w:r>
      <w:r w:rsidRPr="004E3F4B">
        <w:rPr>
          <w:lang w:val="en-US"/>
        </w:rPr>
        <w:t xml:space="preserve"> on these focus group discussions with community members and key informant interviews with officials</w:t>
      </w:r>
      <w:r w:rsidR="00990F55">
        <w:rPr>
          <w:lang w:val="en-US"/>
        </w:rPr>
        <w:t>. T</w:t>
      </w:r>
      <w:r w:rsidRPr="004E3F4B">
        <w:rPr>
          <w:lang w:val="en-US"/>
        </w:rPr>
        <w:t xml:space="preserve">hese </w:t>
      </w:r>
      <w:r>
        <w:rPr>
          <w:lang w:val="en-US"/>
        </w:rPr>
        <w:t>consultations</w:t>
      </w:r>
      <w:r w:rsidRPr="004E3F4B">
        <w:rPr>
          <w:lang w:val="en-US"/>
        </w:rPr>
        <w:t xml:space="preserve"> </w:t>
      </w:r>
      <w:r>
        <w:rPr>
          <w:lang w:val="en-US"/>
        </w:rPr>
        <w:t>provided</w:t>
      </w:r>
      <w:r w:rsidRPr="004E3F4B">
        <w:rPr>
          <w:lang w:val="en-US"/>
        </w:rPr>
        <w:t xml:space="preserve"> essential information on demographic, social, and economic issues, as well as the overall quality of public services in the areas of </w:t>
      </w:r>
      <w:r w:rsidR="00074203">
        <w:rPr>
          <w:lang w:val="en-US"/>
        </w:rPr>
        <w:t>CS</w:t>
      </w:r>
      <w:r w:rsidRPr="004E3F4B">
        <w:rPr>
          <w:lang w:val="en-US"/>
        </w:rPr>
        <w:t xml:space="preserve"> programming.  </w:t>
      </w:r>
    </w:p>
    <w:p w14:paraId="5813BA18" w14:textId="037D6746" w:rsidR="006A5444" w:rsidRPr="00757C3E" w:rsidRDefault="006A5444" w:rsidP="006A5444">
      <w:pPr>
        <w:jc w:val="both"/>
      </w:pPr>
      <w:r w:rsidRPr="004E3F4B">
        <w:rPr>
          <w:lang w:val="en-US"/>
        </w:rPr>
        <w:t xml:space="preserve">Integral components of CS programming are ensuring that the needs of the most vulnerable are addressed, </w:t>
      </w:r>
      <w:r w:rsidRPr="004E3F4B">
        <w:t>and that intervention</w:t>
      </w:r>
      <w:r>
        <w:t>s</w:t>
      </w:r>
      <w:r w:rsidRPr="004E3F4B">
        <w:t xml:space="preserve"> create an environment in which society can thrive</w:t>
      </w:r>
      <w:r>
        <w:t>.</w:t>
      </w:r>
      <w:r w:rsidRPr="004E3F4B">
        <w:t xml:space="preserve"> </w:t>
      </w:r>
      <w:r>
        <w:t>This</w:t>
      </w:r>
      <w:r w:rsidRPr="004E3F4B">
        <w:t xml:space="preserve"> requires a carefully designed ‘do no harm’ strategy, and conflict sensitive lens. For this reason, as a second step in the </w:t>
      </w:r>
      <w:r>
        <w:rPr>
          <w:lang w:val="en-US"/>
        </w:rPr>
        <w:t>implementation</w:t>
      </w:r>
      <w:r w:rsidRPr="004E3F4B">
        <w:rPr>
          <w:lang w:val="en-US"/>
        </w:rPr>
        <w:t xml:space="preserve"> of CS </w:t>
      </w:r>
      <w:r>
        <w:rPr>
          <w:lang w:val="en-US"/>
        </w:rPr>
        <w:t>activities,</w:t>
      </w:r>
      <w:r w:rsidRPr="004E3F4B">
        <w:rPr>
          <w:lang w:val="en-US"/>
        </w:rPr>
        <w:t xml:space="preserve"> IOM completed conflict sensitivity assessments (CSA) in </w:t>
      </w:r>
      <w:r w:rsidR="005C3495" w:rsidRPr="005C3495">
        <w:rPr>
          <w:lang w:val="en-US"/>
        </w:rPr>
        <w:t>{OMISSIS}</w:t>
      </w:r>
      <w:r w:rsidRPr="004E3F4B">
        <w:rPr>
          <w:lang w:val="en-US"/>
        </w:rPr>
        <w:t xml:space="preserve">, </w:t>
      </w:r>
      <w:r w:rsidR="005C3495" w:rsidRPr="005C3495">
        <w:rPr>
          <w:lang w:val="en-US"/>
        </w:rPr>
        <w:t>{</w:t>
      </w:r>
      <w:proofErr w:type="gramStart"/>
      <w:r w:rsidR="005C3495" w:rsidRPr="005C3495">
        <w:rPr>
          <w:lang w:val="en-US"/>
        </w:rPr>
        <w:t xml:space="preserve">OMISSIS} </w:t>
      </w:r>
      <w:r w:rsidRPr="004E3F4B">
        <w:rPr>
          <w:lang w:val="en-US"/>
        </w:rPr>
        <w:t xml:space="preserve"> and</w:t>
      </w:r>
      <w:proofErr w:type="gramEnd"/>
      <w:r w:rsidRPr="004E3F4B">
        <w:rPr>
          <w:lang w:val="en-US"/>
        </w:rPr>
        <w:t xml:space="preserve"> </w:t>
      </w:r>
      <w:r w:rsidR="005C3495" w:rsidRPr="005C3495">
        <w:rPr>
          <w:lang w:val="en-US"/>
        </w:rPr>
        <w:t xml:space="preserve">{OMISSIS} </w:t>
      </w:r>
      <w:r w:rsidRPr="004E3F4B">
        <w:rPr>
          <w:lang w:val="en-US"/>
        </w:rPr>
        <w:t xml:space="preserve"> (</w:t>
      </w:r>
      <w:r w:rsidR="005C3495" w:rsidRPr="005C3495">
        <w:rPr>
          <w:lang w:val="en-US"/>
        </w:rPr>
        <w:t xml:space="preserve">{OMISSIS} </w:t>
      </w:r>
      <w:r w:rsidRPr="004E3F4B">
        <w:rPr>
          <w:lang w:val="en-US"/>
        </w:rPr>
        <w:t xml:space="preserve"> </w:t>
      </w:r>
      <w:proofErr w:type="spellStart"/>
      <w:r w:rsidRPr="004E3F4B">
        <w:rPr>
          <w:lang w:val="en-US"/>
        </w:rPr>
        <w:t>muhalla</w:t>
      </w:r>
      <w:proofErr w:type="spellEnd"/>
      <w:r w:rsidRPr="004E3F4B">
        <w:rPr>
          <w:lang w:val="en-US"/>
        </w:rPr>
        <w:t xml:space="preserve">), and updated the 2018 </w:t>
      </w:r>
      <w:r>
        <w:rPr>
          <w:lang w:val="en-US"/>
        </w:rPr>
        <w:t xml:space="preserve">CSAs </w:t>
      </w:r>
      <w:r w:rsidRPr="004E3F4B">
        <w:rPr>
          <w:lang w:val="en-US"/>
        </w:rPr>
        <w:t xml:space="preserve">previously </w:t>
      </w:r>
      <w:r w:rsidRPr="004E3F4B">
        <w:rPr>
          <w:lang w:val="en-US"/>
        </w:rPr>
        <w:lastRenderedPageBreak/>
        <w:t xml:space="preserve">conducted in </w:t>
      </w:r>
      <w:r w:rsidR="005C3495" w:rsidRPr="005C3495">
        <w:rPr>
          <w:lang w:val="en-US"/>
        </w:rPr>
        <w:t>{OMISSIS}</w:t>
      </w:r>
      <w:r w:rsidRPr="004E3F4B">
        <w:rPr>
          <w:lang w:val="en-US"/>
        </w:rPr>
        <w:t xml:space="preserve">, </w:t>
      </w:r>
      <w:r w:rsidR="005C3495" w:rsidRPr="005C3495">
        <w:rPr>
          <w:lang w:val="en-US"/>
        </w:rPr>
        <w:t>{OMISSIS}</w:t>
      </w:r>
      <w:r w:rsidRPr="004E3F4B">
        <w:rPr>
          <w:lang w:val="en-US"/>
        </w:rPr>
        <w:t xml:space="preserve">, </w:t>
      </w:r>
      <w:r w:rsidR="005C3495" w:rsidRPr="005C3495">
        <w:rPr>
          <w:lang w:val="en-US"/>
        </w:rPr>
        <w:t xml:space="preserve">{OMISSIS} </w:t>
      </w:r>
      <w:r w:rsidRPr="004E3F4B">
        <w:rPr>
          <w:lang w:val="en-US"/>
        </w:rPr>
        <w:t xml:space="preserve"> and </w:t>
      </w:r>
      <w:r w:rsidR="005C3495" w:rsidRPr="005C3495">
        <w:rPr>
          <w:lang w:val="en-US"/>
        </w:rPr>
        <w:t xml:space="preserve">{OMISSIS} </w:t>
      </w:r>
      <w:r w:rsidRPr="4AF1828D">
        <w:rPr>
          <w:rStyle w:val="FootnoteReference"/>
          <w:rFonts w:cs="Calibri"/>
          <w:color w:val="auto"/>
          <w:lang w:val="en-US"/>
        </w:rPr>
        <w:footnoteReference w:id="3"/>
      </w:r>
      <w:r w:rsidRPr="004E3F4B">
        <w:rPr>
          <w:lang w:val="en-US"/>
        </w:rPr>
        <w:t>. These assessments provide</w:t>
      </w:r>
      <w:r w:rsidR="00842C52">
        <w:rPr>
          <w:lang w:val="en-US"/>
        </w:rPr>
        <w:t>d</w:t>
      </w:r>
      <w:r w:rsidRPr="004E3F4B">
        <w:rPr>
          <w:lang w:val="en-US"/>
        </w:rPr>
        <w:t xml:space="preserve"> an overview of key local dynamics, peace and conflict factor</w:t>
      </w:r>
      <w:r>
        <w:rPr>
          <w:lang w:val="en-US"/>
        </w:rPr>
        <w:t>s</w:t>
      </w:r>
      <w:r w:rsidRPr="004E3F4B">
        <w:rPr>
          <w:lang w:val="en-US"/>
        </w:rPr>
        <w:t>, a map of local stakeholders, and a conflict sensitivity matrix with programmatic recommendations to minimize the risk of exacerbate</w:t>
      </w:r>
      <w:r w:rsidR="00AF0C62">
        <w:rPr>
          <w:lang w:val="en-US"/>
        </w:rPr>
        <w:t>d</w:t>
      </w:r>
      <w:r w:rsidRPr="004E3F4B">
        <w:rPr>
          <w:lang w:val="en-US"/>
        </w:rPr>
        <w:t xml:space="preserve"> conflicts. </w:t>
      </w:r>
      <w:r w:rsidRPr="4E047E9C">
        <w:rPr>
          <w:lang w:val="en-US"/>
        </w:rPr>
        <w:t>Based on the results of the conflict sensitivity assessments (CSA),</w:t>
      </w:r>
      <w:r w:rsidR="000B354A">
        <w:rPr>
          <w:lang w:val="en-US"/>
        </w:rPr>
        <w:t xml:space="preserve"> </w:t>
      </w:r>
      <w:r w:rsidRPr="4E047E9C">
        <w:rPr>
          <w:lang w:val="en-US"/>
        </w:rPr>
        <w:t>activities were then carefully designed and implemented</w:t>
      </w:r>
      <w:r>
        <w:rPr>
          <w:lang w:val="en-US"/>
        </w:rPr>
        <w:t xml:space="preserve">. </w:t>
      </w:r>
    </w:p>
    <w:p w14:paraId="07D70BFB" w14:textId="77777777" w:rsidR="006A5444" w:rsidRDefault="006A5444" w:rsidP="006A5444">
      <w:pPr>
        <w:jc w:val="both"/>
      </w:pPr>
      <w:r w:rsidRPr="0008626C">
        <w:rPr>
          <w:b/>
          <w:bCs/>
        </w:rPr>
        <w:t>2. Coordination meeting with project staff</w:t>
      </w:r>
      <w:r>
        <w:t xml:space="preserve"> </w:t>
      </w:r>
    </w:p>
    <w:p w14:paraId="5FF346D1" w14:textId="4E2A09BC" w:rsidR="006A5444" w:rsidRPr="0002520F" w:rsidRDefault="006A5444" w:rsidP="006A5444">
      <w:pPr>
        <w:jc w:val="both"/>
      </w:pPr>
      <w:r>
        <w:t>A</w:t>
      </w:r>
      <w:r w:rsidRPr="0002520F">
        <w:t xml:space="preserve"> coordination meeting was organised from 18 to 20 January 2022 in </w:t>
      </w:r>
      <w:r w:rsidR="004806AA" w:rsidRPr="004806AA">
        <w:t>{</w:t>
      </w:r>
      <w:proofErr w:type="gramStart"/>
      <w:r w:rsidR="004806AA" w:rsidRPr="004806AA">
        <w:t xml:space="preserve">OMISSIS} </w:t>
      </w:r>
      <w:r w:rsidRPr="0002520F">
        <w:t xml:space="preserve"> with</w:t>
      </w:r>
      <w:proofErr w:type="gramEnd"/>
      <w:r w:rsidRPr="0002520F">
        <w:t xml:space="preserve"> the participation of </w:t>
      </w:r>
      <w:r>
        <w:t xml:space="preserve">twenty-six of </w:t>
      </w:r>
      <w:r w:rsidRPr="0002520F">
        <w:t xml:space="preserve">IOM’s Community Stabilization field staff </w:t>
      </w:r>
      <w:r>
        <w:t xml:space="preserve">and engineers </w:t>
      </w:r>
      <w:r w:rsidRPr="0002520F">
        <w:t xml:space="preserve">from </w:t>
      </w:r>
      <w:r w:rsidR="004806AA" w:rsidRPr="004806AA">
        <w:t>{OMISSIS}</w:t>
      </w:r>
      <w:r w:rsidRPr="0002520F">
        <w:t xml:space="preserve">, </w:t>
      </w:r>
      <w:r w:rsidR="004806AA" w:rsidRPr="004806AA">
        <w:t>{OMISSIS}</w:t>
      </w:r>
      <w:r w:rsidRPr="0002520F">
        <w:t xml:space="preserve">, </w:t>
      </w:r>
      <w:r w:rsidR="004806AA" w:rsidRPr="004806AA">
        <w:t>{OMISSIS}</w:t>
      </w:r>
      <w:r w:rsidRPr="0002520F">
        <w:t xml:space="preserve">, </w:t>
      </w:r>
      <w:r w:rsidR="004806AA" w:rsidRPr="004806AA">
        <w:t xml:space="preserve">{OMISSIS} </w:t>
      </w:r>
      <w:r w:rsidRPr="0002520F">
        <w:t xml:space="preserve"> and </w:t>
      </w:r>
      <w:r w:rsidR="004806AA" w:rsidRPr="004806AA">
        <w:t>{OMISSIS}</w:t>
      </w:r>
      <w:r w:rsidRPr="0002520F">
        <w:t xml:space="preserve">. Among the objectives were to jointly review current and past IOM activities, </w:t>
      </w:r>
      <w:r>
        <w:t xml:space="preserve">discuss </w:t>
      </w:r>
      <w:r w:rsidRPr="0002520F">
        <w:t xml:space="preserve">challenges </w:t>
      </w:r>
      <w:r w:rsidR="00C17291">
        <w:t>and</w:t>
      </w:r>
      <w:r>
        <w:t xml:space="preserve"> opportunities</w:t>
      </w:r>
      <w:r w:rsidR="00C17291">
        <w:t>,</w:t>
      </w:r>
      <w:r>
        <w:t xml:space="preserve"> </w:t>
      </w:r>
      <w:r w:rsidRPr="0002520F">
        <w:t xml:space="preserve">and plan the next phase of activities </w:t>
      </w:r>
      <w:r>
        <w:t>for</w:t>
      </w:r>
      <w:r w:rsidRPr="0002520F">
        <w:t xml:space="preserve"> 2022. Topics </w:t>
      </w:r>
      <w:r>
        <w:t xml:space="preserve">of </w:t>
      </w:r>
      <w:r w:rsidRPr="0002520F">
        <w:t xml:space="preserve">technical sessions </w:t>
      </w:r>
      <w:r>
        <w:t>covered</w:t>
      </w:r>
      <w:r w:rsidRPr="0002520F">
        <w:t xml:space="preserve"> social cohesion and community engagement, monitoring and evaluation, internal communication, teamwork, and gender awareness in the </w:t>
      </w:r>
      <w:r>
        <w:t xml:space="preserve">design and </w:t>
      </w:r>
      <w:r w:rsidRPr="0002520F">
        <w:t>implementation of projects</w:t>
      </w:r>
      <w:r>
        <w:t>.</w:t>
      </w:r>
      <w:r w:rsidRPr="0002520F">
        <w:t xml:space="preserve"> </w:t>
      </w:r>
      <w:r>
        <w:t>The meeting also</w:t>
      </w:r>
      <w:r w:rsidRPr="0002520F">
        <w:t xml:space="preserve"> included a review of community consultation and assessment mechanisms as well as </w:t>
      </w:r>
      <w:r>
        <w:t xml:space="preserve">identification of ways to strengthen linkages with other IOM programmes. </w:t>
      </w:r>
    </w:p>
    <w:p w14:paraId="12F0A754" w14:textId="77777777" w:rsidR="006A5444" w:rsidRDefault="006A5444" w:rsidP="006A5444">
      <w:pPr>
        <w:pStyle w:val="NormalWeb"/>
        <w:jc w:val="both"/>
      </w:pPr>
      <w:r>
        <w:rPr>
          <w:rStyle w:val="Strong"/>
          <w:rFonts w:ascii="Calibri" w:hAnsi="Calibri" w:cs="Calibri"/>
          <w:color w:val="000000"/>
          <w:sz w:val="22"/>
          <w:szCs w:val="22"/>
        </w:rPr>
        <w:t>Outcome 1: Crisis-affected communities have enhanced social cohesion and capacities to address community issues</w:t>
      </w:r>
      <w:r>
        <w:rPr>
          <w:rFonts w:ascii="Calibri" w:hAnsi="Calibri" w:cs="Calibri"/>
          <w:color w:val="000000"/>
          <w:sz w:val="22"/>
          <w:szCs w:val="22"/>
        </w:rPr>
        <w:t xml:space="preserve"> </w:t>
      </w:r>
    </w:p>
    <w:p w14:paraId="35500E78" w14:textId="3136C83C" w:rsidR="006A5444" w:rsidRDefault="006A5444" w:rsidP="006A5444">
      <w:pPr>
        <w:jc w:val="both"/>
      </w:pPr>
      <w:r w:rsidRPr="004E3F4B">
        <w:t>Under this outcome, IOM brought together groups from different backgrounds to promote positive relationships and peaceful coexistence</w:t>
      </w:r>
      <w:r>
        <w:t xml:space="preserve"> </w:t>
      </w:r>
      <w:r w:rsidRPr="00F2727E">
        <w:t xml:space="preserve">reaching a total of </w:t>
      </w:r>
      <w:r w:rsidRPr="00F2727E">
        <w:rPr>
          <w:rFonts w:eastAsia="Times New Roman"/>
          <w:b/>
          <w:bCs/>
          <w:color w:val="auto"/>
        </w:rPr>
        <w:t xml:space="preserve">1618 </w:t>
      </w:r>
      <w:r w:rsidRPr="6EC469FC">
        <w:rPr>
          <w:rFonts w:eastAsia="Times New Roman"/>
          <w:color w:val="auto"/>
        </w:rPr>
        <w:t>community members</w:t>
      </w:r>
      <w:r w:rsidRPr="00F2727E">
        <w:rPr>
          <w:rFonts w:eastAsia="Times New Roman"/>
          <w:b/>
          <w:bCs/>
          <w:color w:val="auto"/>
        </w:rPr>
        <w:t xml:space="preserve"> (892 men and 726 women)</w:t>
      </w:r>
      <w:r w:rsidRPr="00F2727E">
        <w:rPr>
          <w:rStyle w:val="FootnoteReference"/>
          <w:rFonts w:cs="Calibri"/>
          <w:color w:val="auto"/>
        </w:rPr>
        <w:footnoteReference w:id="4"/>
      </w:r>
      <w:r w:rsidRPr="00F2727E">
        <w:rPr>
          <w:color w:val="auto"/>
        </w:rPr>
        <w:t xml:space="preserve">. During </w:t>
      </w:r>
      <w:r w:rsidRPr="00F2727E">
        <w:t>the project period, IOM completed several activities aimed at</w:t>
      </w:r>
      <w:r w:rsidRPr="004E3F4B">
        <w:t xml:space="preserve"> </w:t>
      </w:r>
      <w:r>
        <w:t>1) engaging community members and local authorities in consultation throughout project implementation, 2)</w:t>
      </w:r>
      <w:r w:rsidRPr="004E3F4B">
        <w:t xml:space="preserve"> b</w:t>
      </w:r>
      <w:r>
        <w:t>uilding the capacity of local</w:t>
      </w:r>
      <w:r w:rsidRPr="004E3F4B">
        <w:t xml:space="preserve"> CSOs</w:t>
      </w:r>
      <w:r>
        <w:t xml:space="preserve"> and staff to implement projects</w:t>
      </w:r>
      <w:r w:rsidRPr="004E3F4B">
        <w:t xml:space="preserve"> </w:t>
      </w:r>
      <w:r>
        <w:t>with a focus on stabilization and social cohesion, and 3) p</w:t>
      </w:r>
      <w:r w:rsidRPr="004E3F4B">
        <w:t xml:space="preserve">romoting community engagement and social cohesion through community-based </w:t>
      </w:r>
      <w:r>
        <w:t xml:space="preserve">and peacebuilding </w:t>
      </w:r>
      <w:r w:rsidR="00200EA9">
        <w:t>initiatives.</w:t>
      </w:r>
      <w:r>
        <w:t xml:space="preserve"> </w:t>
      </w:r>
    </w:p>
    <w:p w14:paraId="093BAA13" w14:textId="7F561232" w:rsidR="013B824B" w:rsidRDefault="013B824B" w:rsidP="013B824B">
      <w:pPr>
        <w:jc w:val="both"/>
      </w:pPr>
    </w:p>
    <w:p w14:paraId="5B47D9F9" w14:textId="77777777" w:rsidR="006A5444" w:rsidRPr="004E3F4B" w:rsidRDefault="006A5444" w:rsidP="006A5444">
      <w:pPr>
        <w:numPr>
          <w:ilvl w:val="0"/>
          <w:numId w:val="24"/>
        </w:numPr>
        <w:spacing w:after="0"/>
        <w:jc w:val="both"/>
        <w:rPr>
          <w:b/>
          <w:bCs/>
          <w:u w:val="single"/>
        </w:rPr>
      </w:pPr>
      <w:r w:rsidRPr="004E3F4B">
        <w:rPr>
          <w:rFonts w:cs="Calibri"/>
          <w:b/>
          <w:bCs/>
        </w:rPr>
        <w:t xml:space="preserve">Community Management Committees (CMCs) and community consultations </w:t>
      </w:r>
    </w:p>
    <w:p w14:paraId="0ED7F981" w14:textId="201536AA" w:rsidR="006A5444" w:rsidRPr="002104D5" w:rsidRDefault="006A5444" w:rsidP="002D7D9B">
      <w:pPr>
        <w:rPr>
          <w:rFonts w:cs="Calibri"/>
        </w:rPr>
      </w:pPr>
      <w:r>
        <w:rPr>
          <w:rFonts w:cs="Calibri"/>
        </w:rPr>
        <w:t>During the project</w:t>
      </w:r>
      <w:r w:rsidR="00865547">
        <w:rPr>
          <w:rFonts w:cs="Calibri"/>
        </w:rPr>
        <w:t>,</w:t>
      </w:r>
      <w:r>
        <w:rPr>
          <w:rFonts w:cs="Calibri"/>
        </w:rPr>
        <w:t xml:space="preserve"> </w:t>
      </w:r>
      <w:r w:rsidRPr="00144592">
        <w:rPr>
          <w:rFonts w:cs="Calibri"/>
        </w:rPr>
        <w:t xml:space="preserve">IOM </w:t>
      </w:r>
      <w:r>
        <w:rPr>
          <w:rFonts w:cs="Calibri"/>
        </w:rPr>
        <w:t>continued</w:t>
      </w:r>
      <w:r w:rsidRPr="00144592">
        <w:rPr>
          <w:rFonts w:cs="Calibri"/>
        </w:rPr>
        <w:t xml:space="preserve"> </w:t>
      </w:r>
      <w:r>
        <w:rPr>
          <w:rFonts w:cs="Calibri"/>
        </w:rPr>
        <w:t>to assess and consult communities in all project locations applying several methodologies. In</w:t>
      </w:r>
      <w:r w:rsidRPr="00144592">
        <w:rPr>
          <w:rFonts w:cs="Calibri"/>
        </w:rPr>
        <w:t xml:space="preserve"> </w:t>
      </w:r>
      <w:r w:rsidR="00172D53" w:rsidRPr="00172D53">
        <w:rPr>
          <w:rFonts w:cs="Calibri"/>
        </w:rPr>
        <w:t>{</w:t>
      </w:r>
      <w:proofErr w:type="gramStart"/>
      <w:r w:rsidR="00172D53" w:rsidRPr="00172D53">
        <w:rPr>
          <w:rFonts w:cs="Calibri"/>
        </w:rPr>
        <w:t xml:space="preserve">OMISSIS} </w:t>
      </w:r>
      <w:r w:rsidRPr="00144592">
        <w:rPr>
          <w:rFonts w:cs="Calibri"/>
        </w:rPr>
        <w:t xml:space="preserve"> and</w:t>
      </w:r>
      <w:proofErr w:type="gramEnd"/>
      <w:r w:rsidRPr="00144592">
        <w:rPr>
          <w:rFonts w:cs="Calibri"/>
        </w:rPr>
        <w:t xml:space="preserve"> </w:t>
      </w:r>
      <w:r w:rsidR="00172D53" w:rsidRPr="00172D53">
        <w:rPr>
          <w:rFonts w:cs="Calibri"/>
        </w:rPr>
        <w:t>{OMISSIS}</w:t>
      </w:r>
      <w:r w:rsidR="002E3659">
        <w:rPr>
          <w:rFonts w:cs="Calibri"/>
        </w:rPr>
        <w:t>,</w:t>
      </w:r>
      <w:r w:rsidRPr="00144592">
        <w:rPr>
          <w:rFonts w:cs="Calibri"/>
        </w:rPr>
        <w:t xml:space="preserve"> </w:t>
      </w:r>
      <w:r>
        <w:rPr>
          <w:rFonts w:cs="Calibri"/>
        </w:rPr>
        <w:t xml:space="preserve">meetings in </w:t>
      </w:r>
      <w:proofErr w:type="spellStart"/>
      <w:r>
        <w:rPr>
          <w:rFonts w:cs="Calibri"/>
        </w:rPr>
        <w:t>muhallas</w:t>
      </w:r>
      <w:proofErr w:type="spellEnd"/>
      <w:r>
        <w:rPr>
          <w:rFonts w:cs="Calibri"/>
        </w:rPr>
        <w:t xml:space="preserve"> of the cities were organized through the Community Management Committees (</w:t>
      </w:r>
      <w:r w:rsidRPr="5C872794">
        <w:rPr>
          <w:rFonts w:cs="Calibri"/>
        </w:rPr>
        <w:t>CM</w:t>
      </w:r>
      <w:r w:rsidR="29767550" w:rsidRPr="5C872794">
        <w:rPr>
          <w:rFonts w:cs="Calibri"/>
        </w:rPr>
        <w:t>Cs):</w:t>
      </w:r>
      <w:r w:rsidRPr="00144592">
        <w:rPr>
          <w:rFonts w:cs="Calibri"/>
        </w:rPr>
        <w:t xml:space="preserve"> a cross-section of tribal </w:t>
      </w:r>
      <w:r w:rsidRPr="1619D2D2">
        <w:rPr>
          <w:rFonts w:cs="Calibri"/>
        </w:rPr>
        <w:t>representatives</w:t>
      </w:r>
      <w:r w:rsidRPr="00144592">
        <w:rPr>
          <w:rFonts w:cs="Calibri"/>
        </w:rPr>
        <w:t xml:space="preserve"> who monitor and support IOM’s community stabilization efforts, </w:t>
      </w:r>
      <w:r w:rsidRPr="1619D2D2">
        <w:rPr>
          <w:rFonts w:cs="Calibri"/>
        </w:rPr>
        <w:t>advising</w:t>
      </w:r>
      <w:r w:rsidRPr="00144592">
        <w:rPr>
          <w:rFonts w:cs="Calibri"/>
        </w:rPr>
        <w:t xml:space="preserve"> on local conditions and concerns. The </w:t>
      </w:r>
      <w:r w:rsidRPr="7C7FDAE2">
        <w:rPr>
          <w:rFonts w:cs="Calibri"/>
        </w:rPr>
        <w:t>CMCs</w:t>
      </w:r>
      <w:r w:rsidRPr="00144592">
        <w:rPr>
          <w:rFonts w:cs="Calibri"/>
        </w:rPr>
        <w:t xml:space="preserve"> </w:t>
      </w:r>
      <w:r w:rsidRPr="1619D2D2">
        <w:rPr>
          <w:rFonts w:cs="Calibri"/>
        </w:rPr>
        <w:t>were</w:t>
      </w:r>
      <w:r w:rsidRPr="00144592">
        <w:rPr>
          <w:rFonts w:cs="Calibri"/>
        </w:rPr>
        <w:t xml:space="preserve"> set up to address the most pressing concerns of communities by having a </w:t>
      </w:r>
      <w:r w:rsidRPr="7C7FDAE2">
        <w:rPr>
          <w:rFonts w:cs="Calibri"/>
        </w:rPr>
        <w:t>representative, locally driven</w:t>
      </w:r>
      <w:r w:rsidRPr="00144592">
        <w:rPr>
          <w:rFonts w:cs="Calibri"/>
        </w:rPr>
        <w:t>, transparent, and accountable identification of community needs. In other project locations</w:t>
      </w:r>
      <w:r w:rsidR="00D172D6">
        <w:rPr>
          <w:rFonts w:cs="Calibri"/>
        </w:rPr>
        <w:t>,</w:t>
      </w:r>
      <w:r w:rsidRPr="00144592">
        <w:rPr>
          <w:rFonts w:cs="Calibri"/>
        </w:rPr>
        <w:t xml:space="preserve"> IOM </w:t>
      </w:r>
      <w:r>
        <w:rPr>
          <w:rFonts w:cs="Calibri"/>
        </w:rPr>
        <w:t xml:space="preserve">conducted regular </w:t>
      </w:r>
      <w:r w:rsidRPr="00144592">
        <w:rPr>
          <w:rFonts w:cs="Calibri"/>
        </w:rPr>
        <w:t xml:space="preserve">community consultations </w:t>
      </w:r>
      <w:r>
        <w:rPr>
          <w:rFonts w:cs="Calibri"/>
        </w:rPr>
        <w:t>by</w:t>
      </w:r>
      <w:r w:rsidRPr="004E3F4B">
        <w:rPr>
          <w:rFonts w:cs="Calibri"/>
        </w:rPr>
        <w:t xml:space="preserve"> bringing</w:t>
      </w:r>
      <w:r w:rsidRPr="00503B4E">
        <w:t xml:space="preserve"> together people from</w:t>
      </w:r>
      <w:r>
        <w:t xml:space="preserve"> </w:t>
      </w:r>
      <w:r w:rsidRPr="00503B4E">
        <w:t xml:space="preserve">different tribes and social groups </w:t>
      </w:r>
      <w:r>
        <w:t>to jointly identify the</w:t>
      </w:r>
      <w:r w:rsidRPr="00503B4E">
        <w:t xml:space="preserve"> most urgent </w:t>
      </w:r>
      <w:r w:rsidRPr="00503B4E">
        <w:lastRenderedPageBreak/>
        <w:t>community concerns</w:t>
      </w:r>
      <w:r>
        <w:t xml:space="preserve">, to </w:t>
      </w:r>
      <w:r w:rsidRPr="00503B4E">
        <w:t xml:space="preserve">agree on </w:t>
      </w:r>
      <w:r>
        <w:t xml:space="preserve">proposed </w:t>
      </w:r>
      <w:r w:rsidRPr="00503B4E">
        <w:t xml:space="preserve">solutions, </w:t>
      </w:r>
      <w:r>
        <w:t xml:space="preserve">and to be present during handovers upon project completion. In total, </w:t>
      </w:r>
      <w:r w:rsidRPr="0080349E">
        <w:t>more than 200 community members</w:t>
      </w:r>
      <w:r>
        <w:t xml:space="preserve"> were consulted.</w:t>
      </w:r>
    </w:p>
    <w:p w14:paraId="0E8B8D87" w14:textId="77777777" w:rsidR="006A5444" w:rsidRPr="00144592" w:rsidRDefault="006A5444" w:rsidP="006A5444">
      <w:pPr>
        <w:spacing w:after="0"/>
        <w:jc w:val="both"/>
        <w:rPr>
          <w:u w:val="single"/>
        </w:rPr>
      </w:pPr>
    </w:p>
    <w:p w14:paraId="1AC12858" w14:textId="77777777" w:rsidR="006A5444" w:rsidRPr="004E3F4B" w:rsidRDefault="006A5444" w:rsidP="006A5444">
      <w:pPr>
        <w:numPr>
          <w:ilvl w:val="0"/>
          <w:numId w:val="24"/>
        </w:numPr>
        <w:spacing w:line="240" w:lineRule="auto"/>
        <w:jc w:val="both"/>
        <w:rPr>
          <w:rFonts w:cs="Calibri"/>
          <w:b/>
          <w:bCs/>
          <w:iCs/>
          <w:color w:val="auto"/>
          <w:lang w:val="en-US"/>
        </w:rPr>
      </w:pPr>
      <w:r w:rsidRPr="004E3F4B">
        <w:rPr>
          <w:rFonts w:cs="Calibri"/>
          <w:b/>
          <w:bCs/>
          <w:color w:val="auto"/>
        </w:rPr>
        <w:t>Promote community engagement and social cohesion with community-based initiatives</w:t>
      </w:r>
      <w:r w:rsidRPr="004E3F4B">
        <w:rPr>
          <w:rFonts w:cs="Calibri"/>
          <w:b/>
          <w:bCs/>
          <w:iCs/>
          <w:color w:val="auto"/>
          <w:lang w:val="en-US"/>
        </w:rPr>
        <w:t xml:space="preserve"> </w:t>
      </w:r>
    </w:p>
    <w:p w14:paraId="7F358990" w14:textId="41F39767" w:rsidR="006A5444" w:rsidRDefault="006A5444" w:rsidP="006A5444">
      <w:pPr>
        <w:widowControl w:val="0"/>
        <w:spacing w:after="160"/>
        <w:jc w:val="both"/>
        <w:rPr>
          <w:rFonts w:cs="Calibri"/>
          <w:color w:val="auto"/>
          <w:lang w:val="en-US"/>
        </w:rPr>
      </w:pPr>
      <w:r w:rsidRPr="004E3F4B">
        <w:rPr>
          <w:rFonts w:cs="Calibri"/>
          <w:iCs/>
          <w:color w:val="auto"/>
          <w:lang w:val="en-US"/>
        </w:rPr>
        <w:t>In March</w:t>
      </w:r>
      <w:r>
        <w:rPr>
          <w:rFonts w:cs="Calibri"/>
          <w:iCs/>
          <w:color w:val="auto"/>
          <w:lang w:val="en-US"/>
        </w:rPr>
        <w:t xml:space="preserve"> 2021</w:t>
      </w:r>
      <w:r w:rsidR="00FC510D">
        <w:rPr>
          <w:rFonts w:cs="Calibri"/>
          <w:iCs/>
          <w:color w:val="auto"/>
          <w:lang w:val="en-US"/>
        </w:rPr>
        <w:t>,</w:t>
      </w:r>
      <w:r w:rsidRPr="004E3F4B">
        <w:rPr>
          <w:rFonts w:cs="Calibri"/>
          <w:iCs/>
          <w:color w:val="auto"/>
          <w:lang w:val="en-US"/>
        </w:rPr>
        <w:t xml:space="preserve"> IOM open</w:t>
      </w:r>
      <w:r>
        <w:rPr>
          <w:rFonts w:cs="Calibri"/>
          <w:iCs/>
          <w:color w:val="auto"/>
          <w:lang w:val="en-US"/>
        </w:rPr>
        <w:t xml:space="preserve">ed a </w:t>
      </w:r>
      <w:r w:rsidR="03D369F0" w:rsidRPr="771E3BB9">
        <w:rPr>
          <w:rFonts w:cs="Calibri"/>
          <w:color w:val="auto"/>
          <w:lang w:val="en-US"/>
        </w:rPr>
        <w:t>Call</w:t>
      </w:r>
      <w:r w:rsidRPr="004E3F4B">
        <w:rPr>
          <w:rFonts w:cs="Calibri"/>
          <w:iCs/>
          <w:color w:val="auto"/>
          <w:lang w:val="en-US"/>
        </w:rPr>
        <w:t xml:space="preserve"> for </w:t>
      </w:r>
      <w:r w:rsidR="03D369F0" w:rsidRPr="771E3BB9">
        <w:rPr>
          <w:rFonts w:cs="Calibri"/>
          <w:color w:val="auto"/>
          <w:lang w:val="en-US"/>
        </w:rPr>
        <w:t>Proposals</w:t>
      </w:r>
      <w:r>
        <w:rPr>
          <w:rFonts w:cs="Calibri"/>
          <w:iCs/>
          <w:color w:val="auto"/>
          <w:lang w:val="en-US"/>
        </w:rPr>
        <w:t xml:space="preserve"> (CfP)</w:t>
      </w:r>
      <w:r w:rsidRPr="004E3F4B">
        <w:rPr>
          <w:rFonts w:cs="Calibri"/>
          <w:iCs/>
          <w:color w:val="auto"/>
          <w:lang w:val="en-US"/>
        </w:rPr>
        <w:t xml:space="preserve"> to </w:t>
      </w:r>
      <w:r>
        <w:rPr>
          <w:rFonts w:cs="Calibri"/>
          <w:iCs/>
          <w:color w:val="auto"/>
          <w:lang w:val="en-US"/>
        </w:rPr>
        <w:t xml:space="preserve">identify actors who were able to </w:t>
      </w:r>
      <w:r w:rsidRPr="004E3F4B">
        <w:rPr>
          <w:rFonts w:cs="Calibri"/>
          <w:iCs/>
          <w:color w:val="auto"/>
          <w:lang w:val="en-US"/>
        </w:rPr>
        <w:t>respond to the community needs through community engagement and social cohesion</w:t>
      </w:r>
      <w:r w:rsidRPr="23554636">
        <w:rPr>
          <w:rFonts w:cs="Calibri"/>
          <w:color w:val="auto"/>
          <w:lang w:val="en-US"/>
        </w:rPr>
        <w:t xml:space="preserve"> projects.</w:t>
      </w:r>
      <w:r w:rsidRPr="004E3F4B">
        <w:rPr>
          <w:rFonts w:cs="Calibri"/>
          <w:iCs/>
          <w:color w:val="auto"/>
          <w:lang w:val="en-US"/>
        </w:rPr>
        <w:t xml:space="preserve"> </w:t>
      </w:r>
      <w:r>
        <w:rPr>
          <w:rFonts w:cs="Calibri"/>
          <w:iCs/>
          <w:color w:val="auto"/>
          <w:lang w:val="en-US"/>
        </w:rPr>
        <w:t xml:space="preserve">The CfP was open for one month. </w:t>
      </w:r>
      <w:r w:rsidRPr="004E3F4B">
        <w:rPr>
          <w:rFonts w:cs="Calibri"/>
          <w:iCs/>
          <w:color w:val="auto"/>
          <w:lang w:val="en-US"/>
        </w:rPr>
        <w:t xml:space="preserve">Local civil society organizations (CSOs) operating in various </w:t>
      </w:r>
      <w:r w:rsidRPr="759FA10C">
        <w:rPr>
          <w:rFonts w:cs="Calibri"/>
          <w:color w:val="auto"/>
          <w:lang w:val="en-US"/>
        </w:rPr>
        <w:t>programmatic</w:t>
      </w:r>
      <w:r w:rsidRPr="004E3F4B">
        <w:rPr>
          <w:rFonts w:cs="Calibri"/>
          <w:iCs/>
          <w:color w:val="auto"/>
          <w:lang w:val="en-US"/>
        </w:rPr>
        <w:t xml:space="preserve"> areas (including youth engagement, peacebuilding, </w:t>
      </w:r>
      <w:r w:rsidRPr="004E3F4B">
        <w:rPr>
          <w:rFonts w:eastAsia="Times New Roman" w:cs="Calibri"/>
          <w:color w:val="auto"/>
          <w:lang w:eastAsia="en-GB"/>
        </w:rPr>
        <w:t xml:space="preserve">localized cross-tribal activities, education, sports, women’s empowerment, and support to children and families with disabilities) </w:t>
      </w:r>
      <w:r w:rsidRPr="004E3F4B">
        <w:rPr>
          <w:rFonts w:cs="Calibri"/>
          <w:iCs/>
          <w:color w:val="auto"/>
          <w:lang w:val="en-US"/>
        </w:rPr>
        <w:t xml:space="preserve">applied to the </w:t>
      </w:r>
      <w:r>
        <w:rPr>
          <w:rFonts w:cs="Calibri"/>
          <w:iCs/>
          <w:color w:val="auto"/>
          <w:lang w:val="en-US"/>
        </w:rPr>
        <w:t>CfP</w:t>
      </w:r>
      <w:r w:rsidRPr="004E3F4B">
        <w:rPr>
          <w:rFonts w:cs="Calibri"/>
          <w:iCs/>
          <w:color w:val="auto"/>
          <w:lang w:val="en-US"/>
        </w:rPr>
        <w:t xml:space="preserve">. </w:t>
      </w:r>
      <w:r w:rsidRPr="7286EA23">
        <w:rPr>
          <w:rFonts w:cs="Calibri"/>
          <w:color w:val="auto"/>
          <w:lang w:val="en-US"/>
        </w:rPr>
        <w:t xml:space="preserve">The selected grant was from CSO </w:t>
      </w:r>
      <w:r w:rsidR="00172D53" w:rsidRPr="00172D53">
        <w:rPr>
          <w:b/>
          <w:bCs/>
          <w:color w:val="auto"/>
          <w:lang w:val="en-US"/>
        </w:rPr>
        <w:t>{OMISSIS}</w:t>
      </w:r>
      <w:r w:rsidRPr="7286EA23">
        <w:rPr>
          <w:color w:val="auto"/>
          <w:lang w:val="en-US"/>
        </w:rPr>
        <w:t xml:space="preserve">, </w:t>
      </w:r>
      <w:r w:rsidRPr="00757C3E">
        <w:rPr>
          <w:color w:val="auto"/>
          <w:lang w:val="en-US"/>
        </w:rPr>
        <w:t>an organization</w:t>
      </w:r>
      <w:r>
        <w:rPr>
          <w:color w:val="auto"/>
          <w:lang w:val="en-US"/>
        </w:rPr>
        <w:t xml:space="preserve"> e</w:t>
      </w:r>
      <w:r w:rsidRPr="00D77027">
        <w:rPr>
          <w:color w:val="auto"/>
          <w:lang w:val="en-US"/>
        </w:rPr>
        <w:t xml:space="preserve">stablished in 1992 in </w:t>
      </w:r>
      <w:r w:rsidR="00172D53" w:rsidRPr="00172D53">
        <w:rPr>
          <w:color w:val="auto"/>
          <w:lang w:val="en-US"/>
        </w:rPr>
        <w:t xml:space="preserve">{OMISSIS} </w:t>
      </w:r>
      <w:r w:rsidRPr="00D77027">
        <w:rPr>
          <w:color w:val="auto"/>
          <w:lang w:val="en-US"/>
        </w:rPr>
        <w:t xml:space="preserve">with local branches in </w:t>
      </w:r>
      <w:r w:rsidR="00172D53" w:rsidRPr="00172D53">
        <w:rPr>
          <w:color w:val="auto"/>
          <w:lang w:val="en-US"/>
        </w:rPr>
        <w:t>{</w:t>
      </w:r>
      <w:proofErr w:type="gramStart"/>
      <w:r w:rsidR="00172D53" w:rsidRPr="00172D53">
        <w:rPr>
          <w:color w:val="auto"/>
          <w:lang w:val="en-US"/>
        </w:rPr>
        <w:t xml:space="preserve">OMISSIS} </w:t>
      </w:r>
      <w:r w:rsidRPr="00D77027">
        <w:rPr>
          <w:color w:val="auto"/>
          <w:lang w:val="en-US"/>
        </w:rPr>
        <w:t xml:space="preserve"> and</w:t>
      </w:r>
      <w:proofErr w:type="gramEnd"/>
      <w:r w:rsidRPr="00D77027">
        <w:rPr>
          <w:color w:val="auto"/>
          <w:lang w:val="en-US"/>
        </w:rPr>
        <w:t xml:space="preserve"> </w:t>
      </w:r>
      <w:r w:rsidR="00172D53" w:rsidRPr="00172D53">
        <w:rPr>
          <w:color w:val="auto"/>
          <w:lang w:val="en-US"/>
        </w:rPr>
        <w:t>{OMISSIS}</w:t>
      </w:r>
      <w:r w:rsidR="7DCA3413" w:rsidRPr="2F6316E9">
        <w:rPr>
          <w:color w:val="auto"/>
          <w:lang w:val="en-US"/>
        </w:rPr>
        <w:t>.</w:t>
      </w:r>
      <w:r w:rsidR="00FC2A7D">
        <w:rPr>
          <w:color w:val="auto"/>
          <w:lang w:val="en-US"/>
        </w:rPr>
        <w:t xml:space="preserve"> </w:t>
      </w:r>
      <w:r w:rsidR="00172D53" w:rsidRPr="00172D53">
        <w:rPr>
          <w:color w:val="auto"/>
          <w:lang w:val="en-US"/>
        </w:rPr>
        <w:t xml:space="preserve">{OMISSIS} </w:t>
      </w:r>
      <w:r w:rsidR="00FC2A7D">
        <w:rPr>
          <w:color w:val="auto"/>
          <w:lang w:val="en-US"/>
        </w:rPr>
        <w:t>has</w:t>
      </w:r>
      <w:r w:rsidRPr="00D77027">
        <w:rPr>
          <w:color w:val="auto"/>
          <w:lang w:val="en-US"/>
        </w:rPr>
        <w:t xml:space="preserve"> experience in education and capacity building activities targeting women and youth, including media and technology education, social cohesion, mediation</w:t>
      </w:r>
      <w:r w:rsidR="41251F16" w:rsidRPr="2F6316E9">
        <w:rPr>
          <w:color w:val="auto"/>
          <w:lang w:val="en-US"/>
        </w:rPr>
        <w:t>,</w:t>
      </w:r>
      <w:r w:rsidRPr="00D77027">
        <w:rPr>
          <w:color w:val="auto"/>
          <w:lang w:val="en-US"/>
        </w:rPr>
        <w:t xml:space="preserve"> and facilitation. Under the guidance and technical support of IOM, </w:t>
      </w:r>
      <w:r w:rsidR="00172D53" w:rsidRPr="00172D53">
        <w:rPr>
          <w:color w:val="auto"/>
          <w:lang w:val="en-US"/>
        </w:rPr>
        <w:t xml:space="preserve">{OMISSIS} </w:t>
      </w:r>
      <w:r w:rsidRPr="00D77027">
        <w:rPr>
          <w:color w:val="auto"/>
          <w:lang w:val="en-US"/>
        </w:rPr>
        <w:t xml:space="preserve">implemented activities from </w:t>
      </w:r>
      <w:r>
        <w:rPr>
          <w:color w:val="auto"/>
          <w:lang w:val="en-US"/>
        </w:rPr>
        <w:t>December</w:t>
      </w:r>
      <w:r w:rsidRPr="00D77027">
        <w:rPr>
          <w:color w:val="auto"/>
          <w:lang w:val="en-US"/>
        </w:rPr>
        <w:t xml:space="preserve"> 2021 to February 2022</w:t>
      </w:r>
      <w:r w:rsidR="44E021F1" w:rsidRPr="486B0662">
        <w:rPr>
          <w:color w:val="auto"/>
          <w:lang w:val="en-US"/>
        </w:rPr>
        <w:t xml:space="preserve">, </w:t>
      </w:r>
      <w:r w:rsidR="44E021F1" w:rsidRPr="486B0662">
        <w:rPr>
          <w:rFonts w:cs="Calibri"/>
          <w:color w:val="auto"/>
          <w:lang w:val="en-US"/>
        </w:rPr>
        <w:t>focused</w:t>
      </w:r>
      <w:r>
        <w:rPr>
          <w:rFonts w:cs="Calibri"/>
          <w:iCs/>
          <w:color w:val="auto"/>
          <w:lang w:val="en-US"/>
        </w:rPr>
        <w:t xml:space="preserve"> on women empowerment and social cohesion in the district of </w:t>
      </w:r>
      <w:r w:rsidR="00172D53" w:rsidRPr="00172D53">
        <w:rPr>
          <w:rFonts w:cs="Calibri"/>
          <w:iCs/>
          <w:color w:val="auto"/>
          <w:lang w:val="en-US"/>
        </w:rPr>
        <w:t>{OMISSIS}</w:t>
      </w:r>
      <w:r>
        <w:rPr>
          <w:rFonts w:cs="Calibri"/>
          <w:iCs/>
          <w:color w:val="auto"/>
          <w:lang w:val="en-US"/>
        </w:rPr>
        <w:t>.</w:t>
      </w:r>
    </w:p>
    <w:p w14:paraId="43EB5219" w14:textId="5C012928" w:rsidR="006A5444" w:rsidRPr="00B03CB3" w:rsidRDefault="007E34DD" w:rsidP="006A5444">
      <w:pPr>
        <w:widowControl w:val="0"/>
        <w:spacing w:after="160"/>
        <w:jc w:val="both"/>
        <w:rPr>
          <w:rFonts w:cs="Calibri"/>
          <w:iCs/>
          <w:color w:val="auto"/>
          <w:lang w:val="en-US"/>
        </w:rPr>
      </w:pPr>
      <w:hyperlink r:id="rId21" w:anchor="_edn33">
        <w:r w:rsidR="006A5444" w:rsidRPr="00E2470E">
          <w:rPr>
            <w:color w:val="auto"/>
            <w:lang w:val="en-US"/>
          </w:rPr>
          <w:t>Pre-existing tensions</w:t>
        </w:r>
      </w:hyperlink>
      <w:r w:rsidR="006A5444" w:rsidRPr="00E2470E">
        <w:rPr>
          <w:color w:val="auto"/>
          <w:lang w:val="en-US"/>
        </w:rPr>
        <w:t xml:space="preserve"> between</w:t>
      </w:r>
      <w:r w:rsidR="0082047C" w:rsidRPr="00E2470E">
        <w:rPr>
          <w:color w:val="auto"/>
          <w:lang w:val="en-US"/>
        </w:rPr>
        <w:t xml:space="preserve"> </w:t>
      </w:r>
      <w:r w:rsidR="006A5444" w:rsidRPr="00E2470E">
        <w:rPr>
          <w:color w:val="auto"/>
          <w:lang w:val="en-US"/>
        </w:rPr>
        <w:t xml:space="preserve">different ethnic and tribal groups in this area, and more generally in </w:t>
      </w:r>
      <w:r w:rsidR="00172D53" w:rsidRPr="00172D53">
        <w:rPr>
          <w:color w:val="auto"/>
          <w:lang w:val="en-US"/>
        </w:rPr>
        <w:t xml:space="preserve">{OMISSIS} </w:t>
      </w:r>
      <w:r w:rsidR="006A5444" w:rsidRPr="00E2470E">
        <w:rPr>
          <w:color w:val="auto"/>
          <w:lang w:val="en-US"/>
        </w:rPr>
        <w:t xml:space="preserve"> Libya, have been </w:t>
      </w:r>
      <w:hyperlink r:id="rId22">
        <w:r w:rsidR="006A5444" w:rsidRPr="00E2470E">
          <w:rPr>
            <w:color w:val="auto"/>
            <w:lang w:val="en-US"/>
          </w:rPr>
          <w:t xml:space="preserve">high </w:t>
        </w:r>
      </w:hyperlink>
      <w:r w:rsidR="006A5444" w:rsidRPr="00E2470E">
        <w:rPr>
          <w:color w:val="auto"/>
          <w:lang w:val="en-US"/>
        </w:rPr>
        <w:t xml:space="preserve">since early 2019. Women have a limited role in local decision-making and public affairs. In addition, </w:t>
      </w:r>
      <w:r w:rsidR="44E021F1" w:rsidRPr="00E2470E">
        <w:rPr>
          <w:color w:val="auto"/>
          <w:lang w:val="en-US"/>
        </w:rPr>
        <w:t xml:space="preserve">women and girls experience severe </w:t>
      </w:r>
      <w:r w:rsidR="006A5444" w:rsidRPr="00E2470E">
        <w:rPr>
          <w:color w:val="auto"/>
          <w:lang w:val="en-US"/>
        </w:rPr>
        <w:t xml:space="preserve">physical and psychological </w:t>
      </w:r>
      <w:r w:rsidR="44E021F1" w:rsidRPr="00E2470E">
        <w:rPr>
          <w:color w:val="auto"/>
          <w:lang w:val="en-US"/>
        </w:rPr>
        <w:t>impac</w:t>
      </w:r>
      <w:r w:rsidR="006A5444" w:rsidRPr="00E2470E">
        <w:rPr>
          <w:color w:val="auto"/>
          <w:lang w:val="en-US"/>
        </w:rPr>
        <w:t>ts of the conflict caused by the loss of lives, including family members, as well as the loss of livelihoods and shelter in other cases</w:t>
      </w:r>
      <w:r w:rsidR="006A5444" w:rsidRPr="00A148ED">
        <w:rPr>
          <w:spacing w:val="-13"/>
        </w:rPr>
        <w:t>.</w:t>
      </w:r>
      <w:r w:rsidR="006A5444" w:rsidRPr="3DF89308">
        <w:rPr>
          <w:rStyle w:val="FootnoteReference"/>
          <w:rFonts w:asciiTheme="minorHAnsi" w:hAnsiTheme="minorHAnsi" w:cstheme="minorBidi"/>
        </w:rPr>
        <w:footnoteReference w:id="5"/>
      </w:r>
      <w:r w:rsidR="006A5444" w:rsidRPr="2EDDEBEB">
        <w:rPr>
          <w:rFonts w:cs="Calibri"/>
          <w:color w:val="auto"/>
          <w:spacing w:val="-13"/>
          <w:lang w:val="en-US"/>
        </w:rPr>
        <w:t xml:space="preserve"> </w:t>
      </w:r>
      <w:r w:rsidR="006A5444" w:rsidRPr="00E2470E">
        <w:rPr>
          <w:color w:val="auto"/>
          <w:lang w:val="en-US"/>
        </w:rPr>
        <w:t>At the same time, women are restricted by social norms and expectations; narrow social interactions exacerbate tribal and ethnic divides and self-isolation. Women are dissuaded from attending mixed-gender trainings or activities,</w:t>
      </w:r>
      <w:r w:rsidR="00E35269" w:rsidRPr="00E2470E">
        <w:rPr>
          <w:color w:val="auto"/>
          <w:lang w:val="en-US"/>
        </w:rPr>
        <w:t xml:space="preserve"> and</w:t>
      </w:r>
      <w:r w:rsidR="006A5444" w:rsidRPr="00E2470E">
        <w:rPr>
          <w:color w:val="auto"/>
          <w:lang w:val="en-US"/>
        </w:rPr>
        <w:t xml:space="preserve"> each city lacks suitable spaces for them to meet, dialogue, learn, and share.</w:t>
      </w:r>
      <w:r w:rsidR="006A5444">
        <w:rPr>
          <w:rFonts w:cs="Calibri"/>
        </w:rPr>
        <w:t xml:space="preserve"> </w:t>
      </w:r>
    </w:p>
    <w:p w14:paraId="35B95B6E" w14:textId="667C97DA" w:rsidR="006A5444" w:rsidRDefault="00355340" w:rsidP="1ACA42BC">
      <w:pPr>
        <w:jc w:val="both"/>
        <w:rPr>
          <w:lang w:eastAsia="en-AU"/>
        </w:rPr>
      </w:pPr>
      <w:r w:rsidRPr="00E2470E">
        <w:rPr>
          <w:noProof/>
          <w:color w:val="auto"/>
          <w:lang w:val="en-US"/>
        </w:rPr>
        <mc:AlternateContent>
          <mc:Choice Requires="wps">
            <w:drawing>
              <wp:anchor distT="0" distB="0" distL="114300" distR="114300" simplePos="0" relativeHeight="251658241" behindDoc="0" locked="0" layoutInCell="1" allowOverlap="1" wp14:anchorId="6359F8EB" wp14:editId="473FB42F">
                <wp:simplePos x="0" y="0"/>
                <wp:positionH relativeFrom="margin">
                  <wp:align>left</wp:align>
                </wp:positionH>
                <wp:positionV relativeFrom="paragraph">
                  <wp:posOffset>2982595</wp:posOffset>
                </wp:positionV>
                <wp:extent cx="5806440" cy="419100"/>
                <wp:effectExtent l="0" t="0" r="22860" b="19050"/>
                <wp:wrapThrough wrapText="bothSides">
                  <wp:wrapPolygon edited="0">
                    <wp:start x="0" y="0"/>
                    <wp:lineTo x="0" y="21600"/>
                    <wp:lineTo x="21614" y="21600"/>
                    <wp:lineTo x="21614" y="0"/>
                    <wp:lineTo x="0" y="0"/>
                  </wp:wrapPolygon>
                </wp:wrapThrough>
                <wp:docPr id="19" name="Text Box 19"/>
                <wp:cNvGraphicFramePr/>
                <a:graphic xmlns:a="http://schemas.openxmlformats.org/drawingml/2006/main">
                  <a:graphicData uri="http://schemas.microsoft.com/office/word/2010/wordprocessingShape">
                    <wps:wsp>
                      <wps:cNvSpPr txBox="1"/>
                      <wps:spPr>
                        <a:xfrm>
                          <a:off x="0" y="0"/>
                          <a:ext cx="5806440" cy="419100"/>
                        </a:xfrm>
                        <a:prstGeom prst="rect">
                          <a:avLst/>
                        </a:prstGeom>
                        <a:solidFill>
                          <a:schemeClr val="lt1"/>
                        </a:solidFill>
                        <a:ln w="6350">
                          <a:solidFill>
                            <a:schemeClr val="bg1"/>
                          </a:solidFill>
                        </a:ln>
                      </wps:spPr>
                      <wps:txbx>
                        <w:txbxContent>
                          <w:p w14:paraId="1138A06D" w14:textId="01A0C4CF" w:rsidR="006A5444" w:rsidRPr="003D711C" w:rsidRDefault="0080202B" w:rsidP="006A5444">
                            <w:pPr>
                              <w:rPr>
                                <w:i/>
                                <w:sz w:val="18"/>
                                <w:szCs w:val="18"/>
                              </w:rPr>
                            </w:pPr>
                            <w:r>
                              <w:rPr>
                                <w:b/>
                                <w:bCs/>
                                <w:i/>
                                <w:iCs/>
                                <w:sz w:val="18"/>
                                <w:szCs w:val="18"/>
                              </w:rPr>
                              <w:t>Picture</w:t>
                            </w:r>
                            <w:r w:rsidR="006A5444">
                              <w:rPr>
                                <w:b/>
                                <w:bCs/>
                                <w:i/>
                                <w:iCs/>
                                <w:sz w:val="18"/>
                                <w:szCs w:val="18"/>
                              </w:rPr>
                              <w:t>:</w:t>
                            </w:r>
                            <w:r w:rsidR="006A5444">
                              <w:rPr>
                                <w:i/>
                                <w:iCs/>
                                <w:sz w:val="18"/>
                                <w:szCs w:val="18"/>
                              </w:rPr>
                              <w:t xml:space="preserve"> </w:t>
                            </w:r>
                            <w:r w:rsidR="00172D53" w:rsidRPr="00172D53">
                              <w:rPr>
                                <w:b/>
                                <w:bCs/>
                                <w:i/>
                                <w:iCs/>
                                <w:sz w:val="18"/>
                                <w:szCs w:val="18"/>
                              </w:rPr>
                              <w:t>{OMISSIS}</w:t>
                            </w:r>
                            <w:r w:rsidR="00F51427" w:rsidRPr="00F51427">
                              <w:rPr>
                                <w:b/>
                                <w:bCs/>
                                <w:i/>
                                <w:iCs/>
                                <w:sz w:val="18"/>
                                <w:szCs w:val="18"/>
                              </w:rPr>
                              <w:t>, January.</w:t>
                            </w:r>
                            <w:r w:rsidR="006A5444">
                              <w:rPr>
                                <w:i/>
                                <w:iCs/>
                                <w:sz w:val="18"/>
                                <w:szCs w:val="18"/>
                              </w:rPr>
                              <w:t xml:space="preserve"> </w:t>
                            </w:r>
                            <w:r w:rsidR="006A5444" w:rsidRPr="00A148ED">
                              <w:rPr>
                                <w:i/>
                                <w:sz w:val="18"/>
                                <w:szCs w:val="18"/>
                              </w:rPr>
                              <w:t xml:space="preserve">Certificates distribution and closing ceremony of the “women empowerment and social cohesion initiative in </w:t>
                            </w:r>
                            <w:r w:rsidR="006A5444" w:rsidRPr="00A148ED">
                              <w:rPr>
                                <w:i/>
                                <w:iCs/>
                                <w:sz w:val="18"/>
                                <w:szCs w:val="18"/>
                              </w:rPr>
                              <w:t xml:space="preserve">collaboration with </w:t>
                            </w:r>
                            <w:r w:rsidR="00172D53" w:rsidRPr="00172D53">
                              <w:rPr>
                                <w:i/>
                                <w:iCs/>
                                <w:sz w:val="18"/>
                                <w:szCs w:val="18"/>
                              </w:rPr>
                              <w:t xml:space="preserve">{OMISSIS} </w:t>
                            </w:r>
                            <w:r w:rsidR="006A5444" w:rsidRPr="00A148ED">
                              <w:rPr>
                                <w:i/>
                                <w:iCs/>
                                <w:sz w:val="18"/>
                                <w:szCs w:val="18"/>
                              </w:rPr>
                              <w:t>CSO</w:t>
                            </w:r>
                            <w:bookmarkStart w:id="1" w:name="_Hlk104463746"/>
                            <w:r w:rsidR="006A5444">
                              <w:rPr>
                                <w:i/>
                                <w:iCs/>
                                <w:sz w:val="18"/>
                                <w:szCs w:val="18"/>
                              </w:rPr>
                              <w:t>.</w:t>
                            </w:r>
                            <w:r w:rsidR="006A5444" w:rsidRPr="00A148ED">
                              <w:rPr>
                                <w:i/>
                                <w:sz w:val="18"/>
                                <w:szCs w:val="18"/>
                              </w:rPr>
                              <w:t xml:space="preserve"> © IOM, (2022</w:t>
                            </w:r>
                            <w:bookmarkEnd w:id="1"/>
                            <w:r w:rsidR="006A5444" w:rsidRPr="00A148ED">
                              <w:rPr>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9F8EB" id="_x0000_t202" coordsize="21600,21600" o:spt="202" path="m,l,21600r21600,l21600,xe">
                <v:stroke joinstyle="miter"/>
                <v:path gradientshapeok="t" o:connecttype="rect"/>
              </v:shapetype>
              <v:shape id="Text Box 19" o:spid="_x0000_s1026" type="#_x0000_t202" style="position:absolute;left:0;text-align:left;margin-left:0;margin-top:234.85pt;width:457.2pt;height:3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" fillcolor="white [3201]" strokecolor="white [3212]" strokeweight=".5pt">
                <v:textbox>
                  <w:txbxContent>
                    <w:p w14:paraId="1138A06D" w14:textId="01A0C4CF" w:rsidR="006A5444" w:rsidRPr="003D711C" w:rsidRDefault="0080202B" w:rsidP="006A5444">
                      <w:pPr>
                        <w:rPr>
                          <w:i/>
                          <w:sz w:val="18"/>
                          <w:szCs w:val="18"/>
                        </w:rPr>
                      </w:pPr>
                      <w:r>
                        <w:rPr>
                          <w:b/>
                          <w:bCs/>
                          <w:i/>
                          <w:iCs/>
                          <w:sz w:val="18"/>
                          <w:szCs w:val="18"/>
                        </w:rPr>
                        <w:t>Picture</w:t>
                      </w:r>
                      <w:r w:rsidR="006A5444">
                        <w:rPr>
                          <w:b/>
                          <w:bCs/>
                          <w:i/>
                          <w:iCs/>
                          <w:sz w:val="18"/>
                          <w:szCs w:val="18"/>
                        </w:rPr>
                        <w:t>:</w:t>
                      </w:r>
                      <w:r w:rsidR="006A5444">
                        <w:rPr>
                          <w:i/>
                          <w:iCs/>
                          <w:sz w:val="18"/>
                          <w:szCs w:val="18"/>
                        </w:rPr>
                        <w:t xml:space="preserve"> </w:t>
                      </w:r>
                      <w:r w:rsidR="00172D53" w:rsidRPr="00172D53">
                        <w:rPr>
                          <w:b/>
                          <w:bCs/>
                          <w:i/>
                          <w:iCs/>
                          <w:sz w:val="18"/>
                          <w:szCs w:val="18"/>
                        </w:rPr>
                        <w:t>{OMISSIS}</w:t>
                      </w:r>
                      <w:r w:rsidR="00F51427" w:rsidRPr="00F51427">
                        <w:rPr>
                          <w:b/>
                          <w:bCs/>
                          <w:i/>
                          <w:iCs/>
                          <w:sz w:val="18"/>
                          <w:szCs w:val="18"/>
                        </w:rPr>
                        <w:t>, January.</w:t>
                      </w:r>
                      <w:r w:rsidR="006A5444">
                        <w:rPr>
                          <w:i/>
                          <w:iCs/>
                          <w:sz w:val="18"/>
                          <w:szCs w:val="18"/>
                        </w:rPr>
                        <w:t xml:space="preserve"> </w:t>
                      </w:r>
                      <w:r w:rsidR="006A5444" w:rsidRPr="00A148ED">
                        <w:rPr>
                          <w:i/>
                          <w:sz w:val="18"/>
                          <w:szCs w:val="18"/>
                        </w:rPr>
                        <w:t xml:space="preserve">Certificates distribution and closing ceremony of the “women empowerment and social cohesion initiative in </w:t>
                      </w:r>
                      <w:r w:rsidR="006A5444" w:rsidRPr="00A148ED">
                        <w:rPr>
                          <w:i/>
                          <w:iCs/>
                          <w:sz w:val="18"/>
                          <w:szCs w:val="18"/>
                        </w:rPr>
                        <w:t xml:space="preserve">collaboration with </w:t>
                      </w:r>
                      <w:r w:rsidR="00172D53" w:rsidRPr="00172D53">
                        <w:rPr>
                          <w:i/>
                          <w:iCs/>
                          <w:sz w:val="18"/>
                          <w:szCs w:val="18"/>
                        </w:rPr>
                        <w:t xml:space="preserve">{OMISSIS} </w:t>
                      </w:r>
                      <w:r w:rsidR="006A5444" w:rsidRPr="00A148ED">
                        <w:rPr>
                          <w:i/>
                          <w:iCs/>
                          <w:sz w:val="18"/>
                          <w:szCs w:val="18"/>
                        </w:rPr>
                        <w:t>CSO</w:t>
                      </w:r>
                      <w:bookmarkStart w:id="2" w:name="_Hlk104463746"/>
                      <w:r w:rsidR="006A5444">
                        <w:rPr>
                          <w:i/>
                          <w:iCs/>
                          <w:sz w:val="18"/>
                          <w:szCs w:val="18"/>
                        </w:rPr>
                        <w:t>.</w:t>
                      </w:r>
                      <w:r w:rsidR="006A5444" w:rsidRPr="00A148ED">
                        <w:rPr>
                          <w:i/>
                          <w:sz w:val="18"/>
                          <w:szCs w:val="18"/>
                        </w:rPr>
                        <w:t xml:space="preserve"> © IOM, (2022</w:t>
                      </w:r>
                      <w:bookmarkEnd w:id="2"/>
                      <w:r w:rsidR="006A5444" w:rsidRPr="00A148ED">
                        <w:rPr>
                          <w:i/>
                          <w:sz w:val="18"/>
                          <w:szCs w:val="18"/>
                        </w:rPr>
                        <w:t>).</w:t>
                      </w:r>
                    </w:p>
                  </w:txbxContent>
                </v:textbox>
                <w10:wrap type="through" anchorx="margin"/>
              </v:shape>
            </w:pict>
          </mc:Fallback>
        </mc:AlternateContent>
      </w:r>
      <w:r w:rsidRPr="00E2470E">
        <w:rPr>
          <w:noProof/>
          <w:color w:val="auto"/>
          <w:lang w:val="en-US"/>
        </w:rPr>
        <w:drawing>
          <wp:anchor distT="0" distB="0" distL="114300" distR="114300" simplePos="0" relativeHeight="251658240" behindDoc="1" locked="0" layoutInCell="1" allowOverlap="1" wp14:anchorId="6C1CAAFC" wp14:editId="468B1C6E">
            <wp:simplePos x="0" y="0"/>
            <wp:positionH relativeFrom="margin">
              <wp:align>left</wp:align>
            </wp:positionH>
            <wp:positionV relativeFrom="paragraph">
              <wp:posOffset>821055</wp:posOffset>
            </wp:positionV>
            <wp:extent cx="5791200" cy="2489200"/>
            <wp:effectExtent l="0" t="0" r="0" b="6350"/>
            <wp:wrapTight wrapText="bothSides">
              <wp:wrapPolygon edited="0">
                <wp:start x="0" y="0"/>
                <wp:lineTo x="0" y="21490"/>
                <wp:lineTo x="21529" y="21490"/>
                <wp:lineTo x="21529" y="0"/>
                <wp:lineTo x="0" y="0"/>
              </wp:wrapPolygon>
            </wp:wrapTight>
            <wp:docPr id="30" name="Picture 30" descr="A picture containing text, person,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20220-WA0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91200" cy="2489200"/>
                    </a:xfrm>
                    <a:prstGeom prst="rect">
                      <a:avLst/>
                    </a:prstGeom>
                  </pic:spPr>
                </pic:pic>
              </a:graphicData>
            </a:graphic>
            <wp14:sizeRelH relativeFrom="margin">
              <wp14:pctWidth>0</wp14:pctWidth>
            </wp14:sizeRelH>
            <wp14:sizeRelV relativeFrom="margin">
              <wp14:pctHeight>0</wp14:pctHeight>
            </wp14:sizeRelV>
          </wp:anchor>
        </w:drawing>
      </w:r>
      <w:r w:rsidR="006A5444" w:rsidRPr="1ACA42BC">
        <w:rPr>
          <w:color w:val="auto"/>
        </w:rPr>
        <w:t xml:space="preserve">The activities involved seventy-five women from </w:t>
      </w:r>
      <w:r w:rsidR="00172D53" w:rsidRPr="00172D53">
        <w:rPr>
          <w:color w:val="auto"/>
        </w:rPr>
        <w:t>{OMISSIS}</w:t>
      </w:r>
      <w:r w:rsidR="006A5444" w:rsidRPr="1ACA42BC">
        <w:rPr>
          <w:color w:val="auto"/>
        </w:rPr>
        <w:t xml:space="preserve">, </w:t>
      </w:r>
      <w:r w:rsidR="00172D53" w:rsidRPr="00172D53">
        <w:rPr>
          <w:color w:val="auto"/>
        </w:rPr>
        <w:t xml:space="preserve">{OMISSIS} </w:t>
      </w:r>
      <w:r w:rsidR="006A5444" w:rsidRPr="1ACA42BC">
        <w:rPr>
          <w:color w:val="auto"/>
        </w:rPr>
        <w:t xml:space="preserve">and </w:t>
      </w:r>
      <w:r w:rsidR="00172D53" w:rsidRPr="00172D53">
        <w:rPr>
          <w:color w:val="auto"/>
        </w:rPr>
        <w:t>{</w:t>
      </w:r>
      <w:proofErr w:type="gramStart"/>
      <w:r w:rsidR="00172D53" w:rsidRPr="00172D53">
        <w:rPr>
          <w:color w:val="auto"/>
        </w:rPr>
        <w:t xml:space="preserve">OMISSIS} </w:t>
      </w:r>
      <w:r w:rsidR="006A5444" w:rsidRPr="1ACA42BC">
        <w:rPr>
          <w:color w:val="auto"/>
        </w:rPr>
        <w:t xml:space="preserve"> from</w:t>
      </w:r>
      <w:proofErr w:type="gramEnd"/>
      <w:r w:rsidR="006A5444" w:rsidRPr="1ACA42BC">
        <w:rPr>
          <w:color w:val="auto"/>
        </w:rPr>
        <w:t xml:space="preserve"> different tribes living </w:t>
      </w:r>
      <w:r w:rsidR="000F632F" w:rsidRPr="1ACA42BC">
        <w:rPr>
          <w:color w:val="auto"/>
        </w:rPr>
        <w:t xml:space="preserve">in </w:t>
      </w:r>
      <w:r w:rsidR="006A5444" w:rsidRPr="1ACA42BC">
        <w:rPr>
          <w:color w:val="auto"/>
        </w:rPr>
        <w:t>the area (</w:t>
      </w:r>
      <w:r w:rsidR="00172D53" w:rsidRPr="00172D53">
        <w:rPr>
          <w:color w:val="auto"/>
        </w:rPr>
        <w:t>{OMISSIS}</w:t>
      </w:r>
      <w:r w:rsidR="006A5444" w:rsidRPr="1ACA42BC">
        <w:rPr>
          <w:color w:val="auto"/>
        </w:rPr>
        <w:t xml:space="preserve">, </w:t>
      </w:r>
      <w:r w:rsidR="00172D53" w:rsidRPr="00172D53">
        <w:rPr>
          <w:color w:val="auto"/>
        </w:rPr>
        <w:t>{OMISSIS}</w:t>
      </w:r>
      <w:r w:rsidR="006A5444" w:rsidRPr="1ACA42BC">
        <w:rPr>
          <w:color w:val="auto"/>
        </w:rPr>
        <w:t xml:space="preserve">, </w:t>
      </w:r>
      <w:r w:rsidR="00172D53" w:rsidRPr="00172D53">
        <w:rPr>
          <w:color w:val="auto"/>
        </w:rPr>
        <w:t>{OMISSIS}</w:t>
      </w:r>
      <w:r w:rsidR="006A5444" w:rsidRPr="1ACA42BC">
        <w:rPr>
          <w:color w:val="auto"/>
        </w:rPr>
        <w:t>) in a</w:t>
      </w:r>
      <w:r w:rsidR="004E395D" w:rsidRPr="1ACA42BC">
        <w:rPr>
          <w:color w:val="auto"/>
        </w:rPr>
        <w:t>n</w:t>
      </w:r>
      <w:r w:rsidR="006A5444" w:rsidRPr="1ACA42BC">
        <w:rPr>
          <w:color w:val="auto"/>
        </w:rPr>
        <w:t xml:space="preserve"> 8-day training aimed to improve dialogue and facilitat</w:t>
      </w:r>
      <w:r w:rsidR="002C1A08" w:rsidRPr="1ACA42BC">
        <w:rPr>
          <w:color w:val="auto"/>
        </w:rPr>
        <w:t>e</w:t>
      </w:r>
      <w:r w:rsidR="006A5444" w:rsidRPr="1ACA42BC">
        <w:rPr>
          <w:color w:val="auto"/>
        </w:rPr>
        <w:t xml:space="preserve"> skills to support local communities through establishing peace-committees in their villages with the aim to promote a culture of peace and active citizenship.  A final ceremony was </w:t>
      </w:r>
      <w:r w:rsidR="006A5444" w:rsidRPr="1ACA42BC">
        <w:rPr>
          <w:color w:val="auto"/>
        </w:rPr>
        <w:lastRenderedPageBreak/>
        <w:t>conducted on February</w:t>
      </w:r>
      <w:r w:rsidR="006A5444" w:rsidRPr="1ACA42BC">
        <w:rPr>
          <w:lang w:eastAsia="en-AU"/>
        </w:rPr>
        <w:t xml:space="preserve"> 26, 2022</w:t>
      </w:r>
      <w:r w:rsidR="008048F8" w:rsidRPr="1ACA42BC">
        <w:rPr>
          <w:lang w:eastAsia="en-AU"/>
        </w:rPr>
        <w:t>,</w:t>
      </w:r>
      <w:r w:rsidR="006A5444" w:rsidRPr="1ACA42BC">
        <w:rPr>
          <w:lang w:eastAsia="en-AU"/>
        </w:rPr>
        <w:t xml:space="preserve"> to introduce the three groups to each other and start the discussion on the committee’s creation. In each group, several participating women volunteered to create a network and ensure regular exchange on their plans. The three groups agreed on the importance </w:t>
      </w:r>
      <w:r w:rsidR="00814B8C" w:rsidRPr="1ACA42BC">
        <w:rPr>
          <w:lang w:eastAsia="en-AU"/>
        </w:rPr>
        <w:t xml:space="preserve">of </w:t>
      </w:r>
      <w:r w:rsidR="00451BEB" w:rsidRPr="1ACA42BC">
        <w:rPr>
          <w:lang w:eastAsia="en-AU"/>
        </w:rPr>
        <w:t>sharing the</w:t>
      </w:r>
      <w:r w:rsidR="006A5444" w:rsidRPr="1ACA42BC">
        <w:rPr>
          <w:lang w:eastAsia="en-AU"/>
        </w:rPr>
        <w:t xml:space="preserve"> knowledge and skills acquired (local conflict resolution, role of women in peace and conflict, conflict resolution and mediation skills) with women that didn’t have access to the training. </w:t>
      </w:r>
      <w:r w:rsidR="005030F3" w:rsidRPr="005030F3">
        <w:rPr>
          <w:lang w:eastAsia="en-AU"/>
        </w:rPr>
        <w:t>{OMISSIS}</w:t>
      </w:r>
      <w:r w:rsidR="006A5444" w:rsidRPr="1ACA42BC">
        <w:rPr>
          <w:lang w:eastAsia="en-AU"/>
        </w:rPr>
        <w:t xml:space="preserve">, a participant from </w:t>
      </w:r>
      <w:r w:rsidR="00F278E9" w:rsidRPr="00F278E9">
        <w:rPr>
          <w:lang w:eastAsia="en-AU"/>
        </w:rPr>
        <w:t>{</w:t>
      </w:r>
      <w:proofErr w:type="gramStart"/>
      <w:r w:rsidR="00F278E9" w:rsidRPr="00F278E9">
        <w:rPr>
          <w:lang w:eastAsia="en-AU"/>
        </w:rPr>
        <w:t xml:space="preserve">OMISSIS} </w:t>
      </w:r>
      <w:r w:rsidR="006A5444" w:rsidRPr="1ACA42BC">
        <w:rPr>
          <w:lang w:eastAsia="en-AU"/>
        </w:rPr>
        <w:t xml:space="preserve"> said</w:t>
      </w:r>
      <w:proofErr w:type="gramEnd"/>
      <w:r w:rsidR="006A5444" w:rsidRPr="1ACA42BC">
        <w:rPr>
          <w:lang w:eastAsia="en-AU"/>
        </w:rPr>
        <w:t>: “</w:t>
      </w:r>
      <w:r w:rsidR="006A5444" w:rsidRPr="1ACA42BC">
        <w:rPr>
          <w:i/>
          <w:iCs/>
          <w:lang w:eastAsia="en-AU"/>
        </w:rPr>
        <w:t>I think women are active members of our society and we’re often involved to solve issues in and outside our family, but unfortunately most of us feel really isolated, sitting at home alone</w:t>
      </w:r>
      <w:r w:rsidR="008354BB" w:rsidRPr="1ACA42BC">
        <w:rPr>
          <w:i/>
          <w:iCs/>
          <w:lang w:eastAsia="en-AU"/>
        </w:rPr>
        <w:t xml:space="preserve">, </w:t>
      </w:r>
      <w:r w:rsidR="006A5444" w:rsidRPr="1ACA42BC">
        <w:rPr>
          <w:i/>
          <w:iCs/>
          <w:lang w:eastAsia="en-AU"/>
        </w:rPr>
        <w:t>allowed only to meet with relatives. During the training</w:t>
      </w:r>
      <w:r w:rsidR="002F6D37" w:rsidRPr="1ACA42BC">
        <w:rPr>
          <w:i/>
          <w:iCs/>
          <w:lang w:eastAsia="en-AU"/>
        </w:rPr>
        <w:t>,</w:t>
      </w:r>
      <w:r w:rsidR="006A5444" w:rsidRPr="1ACA42BC">
        <w:rPr>
          <w:i/>
          <w:iCs/>
          <w:lang w:eastAsia="en-AU"/>
        </w:rPr>
        <w:t xml:space="preserve"> I underst</w:t>
      </w:r>
      <w:r w:rsidR="00F64EDA" w:rsidRPr="1ACA42BC">
        <w:rPr>
          <w:i/>
          <w:iCs/>
          <w:lang w:eastAsia="en-AU"/>
        </w:rPr>
        <w:t>ood</w:t>
      </w:r>
      <w:r w:rsidR="006A5444" w:rsidRPr="1ACA42BC">
        <w:rPr>
          <w:i/>
          <w:iCs/>
          <w:lang w:eastAsia="en-AU"/>
        </w:rPr>
        <w:t xml:space="preserve"> that women coming from different tribes in our area are experiencing the same condition and this immediately creates a strong bond between us. Now we just need to change our society</w:t>
      </w:r>
      <w:r w:rsidR="006A5444" w:rsidRPr="1ACA42BC">
        <w:rPr>
          <w:lang w:eastAsia="en-AU"/>
        </w:rPr>
        <w:t>!”.</w:t>
      </w:r>
    </w:p>
    <w:p w14:paraId="22F55657" w14:textId="10A85DB7" w:rsidR="006A5444" w:rsidRDefault="006A5444" w:rsidP="006A5444">
      <w:pPr>
        <w:jc w:val="both"/>
        <w:rPr>
          <w:lang w:val="en-US" w:eastAsia="en-AU"/>
        </w:rPr>
      </w:pPr>
      <w:r>
        <w:rPr>
          <w:lang w:val="en-US" w:eastAsia="en-AU"/>
        </w:rPr>
        <w:t>To evaluate the impact, IOM utilized several tools: pre and post-test</w:t>
      </w:r>
      <w:r w:rsidR="008E6FB8">
        <w:rPr>
          <w:lang w:val="en-US" w:eastAsia="en-AU"/>
        </w:rPr>
        <w:t>s</w:t>
      </w:r>
      <w:r>
        <w:rPr>
          <w:lang w:val="en-US" w:eastAsia="en-AU"/>
        </w:rPr>
        <w:t xml:space="preserve"> and training evaluation, observation and monitoring forms collected from the field staff during the activities</w:t>
      </w:r>
      <w:r w:rsidR="008E6FB8">
        <w:rPr>
          <w:lang w:val="en-US" w:eastAsia="en-AU"/>
        </w:rPr>
        <w:t xml:space="preserve"> and</w:t>
      </w:r>
      <w:r>
        <w:rPr>
          <w:lang w:val="en-US" w:eastAsia="en-AU"/>
        </w:rPr>
        <w:t xml:space="preserve"> feedback from trainer</w:t>
      </w:r>
      <w:r w:rsidR="008E6FB8">
        <w:rPr>
          <w:lang w:val="en-US" w:eastAsia="en-AU"/>
        </w:rPr>
        <w:t>s</w:t>
      </w:r>
      <w:r>
        <w:rPr>
          <w:lang w:val="en-US" w:eastAsia="en-AU"/>
        </w:rPr>
        <w:t xml:space="preserve"> and beneficiaries. The overall rate of </w:t>
      </w:r>
      <w:proofErr w:type="gramStart"/>
      <w:r>
        <w:rPr>
          <w:lang w:val="en-US" w:eastAsia="en-AU"/>
        </w:rPr>
        <w:t>the correct</w:t>
      </w:r>
      <w:proofErr w:type="gramEnd"/>
      <w:r>
        <w:rPr>
          <w:lang w:val="en-US" w:eastAsia="en-AU"/>
        </w:rPr>
        <w:t xml:space="preserve"> responses in the post-test was 65%. </w:t>
      </w:r>
      <w:r w:rsidR="00166C0D">
        <w:rPr>
          <w:lang w:val="en-US" w:eastAsia="en-AU"/>
        </w:rPr>
        <w:t>For anyone who tested below 70%</w:t>
      </w:r>
      <w:r w:rsidR="00865150">
        <w:rPr>
          <w:lang w:val="en-US" w:eastAsia="en-AU"/>
        </w:rPr>
        <w:t xml:space="preserve"> </w:t>
      </w:r>
      <w:r w:rsidR="00DC2F05">
        <w:rPr>
          <w:lang w:val="en-US" w:eastAsia="en-AU"/>
        </w:rPr>
        <w:t>in the post t</w:t>
      </w:r>
      <w:r w:rsidR="008935F1">
        <w:rPr>
          <w:lang w:val="en-US" w:eastAsia="en-AU"/>
        </w:rPr>
        <w:t xml:space="preserve">est, IOM requested further information as to why </w:t>
      </w:r>
      <w:r w:rsidR="00DC1779">
        <w:rPr>
          <w:lang w:val="en-US" w:eastAsia="en-AU"/>
        </w:rPr>
        <w:t xml:space="preserve">– </w:t>
      </w:r>
      <w:r w:rsidR="009570F3">
        <w:rPr>
          <w:lang w:val="en-US" w:eastAsia="en-AU"/>
        </w:rPr>
        <w:t xml:space="preserve">whether </w:t>
      </w:r>
      <w:r w:rsidR="00DC1779">
        <w:rPr>
          <w:lang w:val="en-US" w:eastAsia="en-AU"/>
        </w:rPr>
        <w:t>it be the t</w:t>
      </w:r>
      <w:r w:rsidR="00C74228">
        <w:rPr>
          <w:lang w:val="en-US" w:eastAsia="en-AU"/>
        </w:rPr>
        <w:t xml:space="preserve">rainer, or the materials. </w:t>
      </w:r>
      <w:r>
        <w:rPr>
          <w:lang w:val="en-US" w:eastAsia="en-AU"/>
        </w:rPr>
        <w:t xml:space="preserve">Most participants justified </w:t>
      </w:r>
      <w:r w:rsidR="00150CF0">
        <w:rPr>
          <w:lang w:val="en-US" w:eastAsia="en-AU"/>
        </w:rPr>
        <w:t>this by</w:t>
      </w:r>
      <w:r>
        <w:rPr>
          <w:lang w:val="en-US" w:eastAsia="en-AU"/>
        </w:rPr>
        <w:t xml:space="preserve"> saying that i</w:t>
      </w:r>
      <w:r w:rsidR="004E689C">
        <w:rPr>
          <w:lang w:val="en-US" w:eastAsia="en-AU"/>
        </w:rPr>
        <w:t xml:space="preserve">t was </w:t>
      </w:r>
      <w:r>
        <w:rPr>
          <w:lang w:val="en-US" w:eastAsia="en-AU"/>
        </w:rPr>
        <w:t>the</w:t>
      </w:r>
      <w:r w:rsidR="00150CF0">
        <w:rPr>
          <w:lang w:val="en-US" w:eastAsia="en-AU"/>
        </w:rPr>
        <w:t>ir</w:t>
      </w:r>
      <w:r>
        <w:rPr>
          <w:lang w:val="en-US" w:eastAsia="en-AU"/>
        </w:rPr>
        <w:t xml:space="preserve"> first time to attend </w:t>
      </w:r>
      <w:r w:rsidR="0058287F">
        <w:rPr>
          <w:lang w:val="en-US" w:eastAsia="en-AU"/>
        </w:rPr>
        <w:t>this type of</w:t>
      </w:r>
      <w:r>
        <w:rPr>
          <w:lang w:val="en-US" w:eastAsia="en-AU"/>
        </w:rPr>
        <w:t xml:space="preserve"> training </w:t>
      </w:r>
      <w:r w:rsidR="009939C3">
        <w:rPr>
          <w:lang w:val="en-US" w:eastAsia="en-AU"/>
        </w:rPr>
        <w:t>and to</w:t>
      </w:r>
      <w:r>
        <w:rPr>
          <w:lang w:val="en-US" w:eastAsia="en-AU"/>
        </w:rPr>
        <w:t xml:space="preserve"> hear about peace processes, mediation and </w:t>
      </w:r>
      <w:r w:rsidR="00646494">
        <w:rPr>
          <w:lang w:val="en-US" w:eastAsia="en-AU"/>
        </w:rPr>
        <w:t>dialogue, and</w:t>
      </w:r>
      <w:r>
        <w:rPr>
          <w:lang w:val="en-US" w:eastAsia="en-AU"/>
        </w:rPr>
        <w:t xml:space="preserve"> that despite the training content and materials </w:t>
      </w:r>
      <w:r w:rsidR="0058287F">
        <w:rPr>
          <w:lang w:val="en-US" w:eastAsia="en-AU"/>
        </w:rPr>
        <w:t>being</w:t>
      </w:r>
      <w:r>
        <w:rPr>
          <w:lang w:val="en-US" w:eastAsia="en-AU"/>
        </w:rPr>
        <w:t xml:space="preserve"> appropriate</w:t>
      </w:r>
      <w:r w:rsidR="0058287F">
        <w:rPr>
          <w:lang w:val="en-US" w:eastAsia="en-AU"/>
        </w:rPr>
        <w:t>,</w:t>
      </w:r>
      <w:r>
        <w:rPr>
          <w:lang w:val="en-US" w:eastAsia="en-AU"/>
        </w:rPr>
        <w:t xml:space="preserve"> additional time would have been appropriate to fix all the new concepts. Nonetheless, participants were satisfied with the training as show</w:t>
      </w:r>
      <w:r w:rsidR="00BB3C49">
        <w:rPr>
          <w:lang w:val="en-US" w:eastAsia="en-AU"/>
        </w:rPr>
        <w:t>n</w:t>
      </w:r>
      <w:r>
        <w:rPr>
          <w:lang w:val="en-US" w:eastAsia="en-AU"/>
        </w:rPr>
        <w:t xml:space="preserve"> </w:t>
      </w:r>
      <w:r w:rsidR="00BB3C49">
        <w:rPr>
          <w:lang w:val="en-US" w:eastAsia="en-AU"/>
        </w:rPr>
        <w:t xml:space="preserve">in </w:t>
      </w:r>
      <w:r>
        <w:rPr>
          <w:lang w:val="en-US" w:eastAsia="en-AU"/>
        </w:rPr>
        <w:t>the training evaluation filled</w:t>
      </w:r>
      <w:r w:rsidR="00BB3C49">
        <w:rPr>
          <w:lang w:val="en-US" w:eastAsia="en-AU"/>
        </w:rPr>
        <w:t xml:space="preserve"> in</w:t>
      </w:r>
      <w:r>
        <w:rPr>
          <w:lang w:val="en-US" w:eastAsia="en-AU"/>
        </w:rPr>
        <w:t xml:space="preserve"> by each participant. Below a table summarizing the results:</w:t>
      </w:r>
    </w:p>
    <w:tbl>
      <w:tblPr>
        <w:tblW w:w="9119" w:type="dxa"/>
        <w:tblInd w:w="-5" w:type="dxa"/>
        <w:tblLook w:val="04A0" w:firstRow="1" w:lastRow="0" w:firstColumn="1" w:lastColumn="0" w:noHBand="0" w:noVBand="1"/>
      </w:tblPr>
      <w:tblGrid>
        <w:gridCol w:w="7290"/>
        <w:gridCol w:w="1829"/>
      </w:tblGrid>
      <w:tr w:rsidR="0025335C" w:rsidRPr="00132055" w14:paraId="7026E478" w14:textId="77777777" w:rsidTr="00434565">
        <w:trPr>
          <w:trHeight w:val="280"/>
        </w:trPr>
        <w:tc>
          <w:tcPr>
            <w:tcW w:w="729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8FE171B" w14:textId="77777777" w:rsidR="006A5444" w:rsidRPr="00132055" w:rsidRDefault="006A5444" w:rsidP="006D048F">
            <w:pPr>
              <w:suppressAutoHyphens w:val="0"/>
              <w:autoSpaceDN/>
              <w:spacing w:after="0" w:line="240" w:lineRule="auto"/>
              <w:textAlignment w:val="auto"/>
              <w:rPr>
                <w:rFonts w:eastAsia="Times New Roman" w:cs="Calibri"/>
                <w:b/>
                <w:bCs/>
                <w:sz w:val="20"/>
                <w:szCs w:val="20"/>
                <w:lang w:val="en-US"/>
              </w:rPr>
            </w:pPr>
            <w:r w:rsidRPr="00132055">
              <w:rPr>
                <w:rFonts w:eastAsia="Times New Roman" w:cs="Calibri"/>
                <w:b/>
                <w:bCs/>
                <w:sz w:val="20"/>
                <w:szCs w:val="20"/>
                <w:lang w:val="en-US"/>
              </w:rPr>
              <w:t>Questions</w:t>
            </w:r>
          </w:p>
        </w:tc>
        <w:tc>
          <w:tcPr>
            <w:tcW w:w="1829" w:type="dxa"/>
            <w:tcBorders>
              <w:top w:val="single" w:sz="4" w:space="0" w:color="auto"/>
              <w:left w:val="nil"/>
              <w:bottom w:val="single" w:sz="4" w:space="0" w:color="auto"/>
              <w:right w:val="single" w:sz="4" w:space="0" w:color="auto"/>
            </w:tcBorders>
            <w:shd w:val="clear" w:color="000000" w:fill="C6E0B4"/>
            <w:noWrap/>
            <w:vAlign w:val="bottom"/>
            <w:hideMark/>
          </w:tcPr>
          <w:p w14:paraId="06C935F0" w14:textId="77777777" w:rsidR="006A5444" w:rsidRPr="00132055" w:rsidRDefault="006A5444" w:rsidP="006D048F">
            <w:pPr>
              <w:suppressAutoHyphens w:val="0"/>
              <w:autoSpaceDN/>
              <w:spacing w:after="0" w:line="240" w:lineRule="auto"/>
              <w:textAlignment w:val="auto"/>
              <w:rPr>
                <w:rFonts w:eastAsia="Times New Roman" w:cs="Calibri"/>
                <w:b/>
                <w:bCs/>
                <w:sz w:val="20"/>
                <w:szCs w:val="20"/>
                <w:lang w:val="en-US"/>
              </w:rPr>
            </w:pPr>
            <w:r w:rsidRPr="00132055">
              <w:rPr>
                <w:rFonts w:eastAsia="Times New Roman" w:cs="Calibri"/>
                <w:b/>
                <w:bCs/>
                <w:sz w:val="20"/>
                <w:szCs w:val="20"/>
                <w:lang w:val="en-US"/>
              </w:rPr>
              <w:t>Agree/ Strongly agree replies</w:t>
            </w:r>
          </w:p>
        </w:tc>
      </w:tr>
      <w:tr w:rsidR="0025335C" w:rsidRPr="00132055" w14:paraId="67925232" w14:textId="77777777" w:rsidTr="00434565">
        <w:trPr>
          <w:trHeight w:val="280"/>
        </w:trPr>
        <w:tc>
          <w:tcPr>
            <w:tcW w:w="7290" w:type="dxa"/>
            <w:tcBorders>
              <w:top w:val="nil"/>
              <w:left w:val="single" w:sz="4" w:space="0" w:color="auto"/>
              <w:bottom w:val="single" w:sz="4" w:space="0" w:color="auto"/>
              <w:right w:val="single" w:sz="4" w:space="0" w:color="auto"/>
            </w:tcBorders>
            <w:shd w:val="clear" w:color="auto" w:fill="C5E0B3" w:themeFill="accent6" w:themeFillTint="66"/>
          </w:tcPr>
          <w:p w14:paraId="1F17B6D9" w14:textId="77777777" w:rsidR="006A5444" w:rsidRPr="00132055" w:rsidRDefault="006A5444" w:rsidP="006D048F">
            <w:pPr>
              <w:suppressAutoHyphens w:val="0"/>
              <w:autoSpaceDN/>
              <w:spacing w:after="0" w:line="240" w:lineRule="auto"/>
              <w:textAlignment w:val="auto"/>
              <w:rPr>
                <w:rFonts w:eastAsia="Times New Roman" w:cs="Calibri"/>
                <w:b/>
                <w:bCs/>
                <w:sz w:val="20"/>
                <w:szCs w:val="20"/>
                <w:lang w:val="en-US"/>
              </w:rPr>
            </w:pPr>
            <w:r w:rsidRPr="00132055">
              <w:rPr>
                <w:rFonts w:eastAsia="Times New Roman" w:cs="Calibri"/>
                <w:b/>
                <w:bCs/>
                <w:sz w:val="20"/>
                <w:szCs w:val="20"/>
                <w:lang w:val="en-US"/>
              </w:rPr>
              <w:t>Evaluation about training program</w:t>
            </w:r>
          </w:p>
        </w:tc>
        <w:tc>
          <w:tcPr>
            <w:tcW w:w="1829" w:type="dxa"/>
            <w:tcBorders>
              <w:top w:val="nil"/>
              <w:left w:val="nil"/>
              <w:bottom w:val="single" w:sz="4" w:space="0" w:color="auto"/>
              <w:right w:val="single" w:sz="4" w:space="0" w:color="auto"/>
            </w:tcBorders>
            <w:shd w:val="clear" w:color="auto" w:fill="C5E0B3" w:themeFill="accent6" w:themeFillTint="66"/>
            <w:noWrap/>
            <w:vAlign w:val="bottom"/>
          </w:tcPr>
          <w:p w14:paraId="6BCE61FF"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p>
        </w:tc>
      </w:tr>
      <w:tr w:rsidR="0025335C" w:rsidRPr="00132055" w14:paraId="68729FB0"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73682AFE"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 xml:space="preserve">The course addressed all the learning objectives </w:t>
            </w:r>
          </w:p>
        </w:tc>
        <w:tc>
          <w:tcPr>
            <w:tcW w:w="1829" w:type="dxa"/>
            <w:tcBorders>
              <w:top w:val="nil"/>
              <w:left w:val="nil"/>
              <w:bottom w:val="single" w:sz="4" w:space="0" w:color="auto"/>
              <w:right w:val="single" w:sz="4" w:space="0" w:color="auto"/>
            </w:tcBorders>
            <w:shd w:val="clear" w:color="000000" w:fill="FFFFFF"/>
            <w:noWrap/>
            <w:vAlign w:val="bottom"/>
            <w:hideMark/>
          </w:tcPr>
          <w:p w14:paraId="7E464283"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93.33%</w:t>
            </w:r>
          </w:p>
        </w:tc>
      </w:tr>
      <w:tr w:rsidR="0025335C" w:rsidRPr="00132055" w14:paraId="703892FF"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106505C5"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The course provided me with new information and new skills</w:t>
            </w:r>
          </w:p>
        </w:tc>
        <w:tc>
          <w:tcPr>
            <w:tcW w:w="1829" w:type="dxa"/>
            <w:tcBorders>
              <w:top w:val="nil"/>
              <w:left w:val="nil"/>
              <w:bottom w:val="single" w:sz="4" w:space="0" w:color="auto"/>
              <w:right w:val="single" w:sz="4" w:space="0" w:color="auto"/>
            </w:tcBorders>
            <w:shd w:val="clear" w:color="000000" w:fill="FFFFFF"/>
            <w:noWrap/>
            <w:vAlign w:val="bottom"/>
            <w:hideMark/>
          </w:tcPr>
          <w:p w14:paraId="0E9B2073"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95.56%</w:t>
            </w:r>
          </w:p>
        </w:tc>
      </w:tr>
      <w:tr w:rsidR="0025335C" w:rsidRPr="00132055" w14:paraId="7AAD7A01"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456C3BD2"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 xml:space="preserve">The material provided was adequate and it will be a useful reference for the future </w:t>
            </w:r>
          </w:p>
        </w:tc>
        <w:tc>
          <w:tcPr>
            <w:tcW w:w="1829" w:type="dxa"/>
            <w:tcBorders>
              <w:top w:val="nil"/>
              <w:left w:val="nil"/>
              <w:bottom w:val="single" w:sz="4" w:space="0" w:color="auto"/>
              <w:right w:val="single" w:sz="4" w:space="0" w:color="auto"/>
            </w:tcBorders>
            <w:shd w:val="clear" w:color="000000" w:fill="FFFFFF"/>
            <w:noWrap/>
            <w:vAlign w:val="bottom"/>
            <w:hideMark/>
          </w:tcPr>
          <w:p w14:paraId="643FB271"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86.66%</w:t>
            </w:r>
          </w:p>
        </w:tc>
      </w:tr>
      <w:tr w:rsidR="0025335C" w:rsidRPr="00132055" w14:paraId="58933D43"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6C2E7A36"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The course was interesting and stimulating to take part in</w:t>
            </w:r>
          </w:p>
        </w:tc>
        <w:tc>
          <w:tcPr>
            <w:tcW w:w="1829" w:type="dxa"/>
            <w:tcBorders>
              <w:top w:val="nil"/>
              <w:left w:val="nil"/>
              <w:bottom w:val="single" w:sz="4" w:space="0" w:color="auto"/>
              <w:right w:val="single" w:sz="4" w:space="0" w:color="auto"/>
            </w:tcBorders>
            <w:shd w:val="clear" w:color="000000" w:fill="FFFFFF"/>
            <w:noWrap/>
            <w:vAlign w:val="bottom"/>
            <w:hideMark/>
          </w:tcPr>
          <w:p w14:paraId="4E136194"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97.78%</w:t>
            </w:r>
          </w:p>
        </w:tc>
      </w:tr>
      <w:tr w:rsidR="0025335C" w:rsidRPr="00132055" w14:paraId="2B30F6C2" w14:textId="77777777" w:rsidTr="00434565">
        <w:trPr>
          <w:trHeight w:val="280"/>
        </w:trPr>
        <w:tc>
          <w:tcPr>
            <w:tcW w:w="7290" w:type="dxa"/>
            <w:tcBorders>
              <w:top w:val="nil"/>
              <w:left w:val="single" w:sz="4" w:space="0" w:color="auto"/>
              <w:bottom w:val="single" w:sz="4" w:space="0" w:color="auto"/>
              <w:right w:val="single" w:sz="4" w:space="0" w:color="auto"/>
            </w:tcBorders>
            <w:shd w:val="clear" w:color="auto" w:fill="C5E0B3" w:themeFill="accent6" w:themeFillTint="66"/>
          </w:tcPr>
          <w:p w14:paraId="23A20CA8" w14:textId="77777777" w:rsidR="006A5444" w:rsidRPr="00132055" w:rsidRDefault="006A5444" w:rsidP="006D048F">
            <w:pPr>
              <w:suppressAutoHyphens w:val="0"/>
              <w:autoSpaceDN/>
              <w:spacing w:after="0" w:line="240" w:lineRule="auto"/>
              <w:textAlignment w:val="auto"/>
              <w:rPr>
                <w:rFonts w:eastAsia="Times New Roman" w:cs="Calibri"/>
                <w:b/>
                <w:bCs/>
                <w:sz w:val="20"/>
                <w:szCs w:val="20"/>
                <w:lang w:val="en-US"/>
              </w:rPr>
            </w:pPr>
            <w:r w:rsidRPr="00132055">
              <w:rPr>
                <w:rFonts w:eastAsia="Times New Roman" w:cs="Calibri"/>
                <w:b/>
                <w:bCs/>
                <w:sz w:val="20"/>
                <w:szCs w:val="20"/>
                <w:lang w:val="en-US"/>
              </w:rPr>
              <w:t>Evaluation about trainer performance</w:t>
            </w:r>
          </w:p>
        </w:tc>
        <w:tc>
          <w:tcPr>
            <w:tcW w:w="1829" w:type="dxa"/>
            <w:tcBorders>
              <w:top w:val="nil"/>
              <w:left w:val="nil"/>
              <w:bottom w:val="single" w:sz="4" w:space="0" w:color="auto"/>
              <w:right w:val="single" w:sz="4" w:space="0" w:color="auto"/>
            </w:tcBorders>
            <w:shd w:val="clear" w:color="auto" w:fill="C5E0B3" w:themeFill="accent6" w:themeFillTint="66"/>
            <w:noWrap/>
            <w:vAlign w:val="bottom"/>
          </w:tcPr>
          <w:p w14:paraId="1ACC504A"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p>
        </w:tc>
      </w:tr>
      <w:tr w:rsidR="0025335C" w:rsidRPr="00132055" w14:paraId="04881C40"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10773C15"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Trainer was able to present and explain the content of the training</w:t>
            </w:r>
          </w:p>
        </w:tc>
        <w:tc>
          <w:tcPr>
            <w:tcW w:w="1829" w:type="dxa"/>
            <w:tcBorders>
              <w:top w:val="nil"/>
              <w:left w:val="nil"/>
              <w:bottom w:val="single" w:sz="4" w:space="0" w:color="auto"/>
              <w:right w:val="single" w:sz="4" w:space="0" w:color="auto"/>
            </w:tcBorders>
            <w:shd w:val="clear" w:color="000000" w:fill="FFFFFF"/>
            <w:noWrap/>
            <w:vAlign w:val="bottom"/>
            <w:hideMark/>
          </w:tcPr>
          <w:p w14:paraId="4948AFAB"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86.67%</w:t>
            </w:r>
          </w:p>
        </w:tc>
      </w:tr>
      <w:tr w:rsidR="0025335C" w:rsidRPr="00132055" w14:paraId="0E8795D9"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74B070A7"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 xml:space="preserve">Trainer was able to balance between theory and practical exercise  </w:t>
            </w:r>
          </w:p>
        </w:tc>
        <w:tc>
          <w:tcPr>
            <w:tcW w:w="1829" w:type="dxa"/>
            <w:tcBorders>
              <w:top w:val="nil"/>
              <w:left w:val="nil"/>
              <w:bottom w:val="single" w:sz="4" w:space="0" w:color="auto"/>
              <w:right w:val="single" w:sz="4" w:space="0" w:color="auto"/>
            </w:tcBorders>
            <w:shd w:val="clear" w:color="000000" w:fill="FFFFFF"/>
            <w:noWrap/>
            <w:vAlign w:val="bottom"/>
            <w:hideMark/>
          </w:tcPr>
          <w:p w14:paraId="2FDEB9B8"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93.33%</w:t>
            </w:r>
          </w:p>
        </w:tc>
      </w:tr>
      <w:tr w:rsidR="0025335C" w:rsidRPr="00132055" w14:paraId="03479BFD"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028C5CAF"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Trainer was able to motivate and keep the attention of trainees</w:t>
            </w:r>
          </w:p>
        </w:tc>
        <w:tc>
          <w:tcPr>
            <w:tcW w:w="1829" w:type="dxa"/>
            <w:tcBorders>
              <w:top w:val="nil"/>
              <w:left w:val="nil"/>
              <w:bottom w:val="single" w:sz="4" w:space="0" w:color="auto"/>
              <w:right w:val="single" w:sz="4" w:space="0" w:color="auto"/>
            </w:tcBorders>
            <w:shd w:val="clear" w:color="000000" w:fill="FFFFFF"/>
            <w:noWrap/>
            <w:vAlign w:val="bottom"/>
            <w:hideMark/>
          </w:tcPr>
          <w:p w14:paraId="5DCC578D"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91.11%</w:t>
            </w:r>
          </w:p>
        </w:tc>
      </w:tr>
      <w:tr w:rsidR="0025335C" w:rsidRPr="00132055" w14:paraId="05FD7D5F"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6D37E245"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 xml:space="preserve">The training met my expectations   </w:t>
            </w:r>
          </w:p>
        </w:tc>
        <w:tc>
          <w:tcPr>
            <w:tcW w:w="1829" w:type="dxa"/>
            <w:tcBorders>
              <w:top w:val="nil"/>
              <w:left w:val="nil"/>
              <w:bottom w:val="single" w:sz="4" w:space="0" w:color="auto"/>
              <w:right w:val="single" w:sz="4" w:space="0" w:color="auto"/>
            </w:tcBorders>
            <w:shd w:val="clear" w:color="000000" w:fill="FFFFFF"/>
            <w:noWrap/>
            <w:vAlign w:val="bottom"/>
            <w:hideMark/>
          </w:tcPr>
          <w:p w14:paraId="13F0551A"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91.11%</w:t>
            </w:r>
          </w:p>
        </w:tc>
      </w:tr>
      <w:tr w:rsidR="0025335C" w:rsidRPr="00132055" w14:paraId="209B668A" w14:textId="77777777" w:rsidTr="00434565">
        <w:trPr>
          <w:trHeight w:val="280"/>
        </w:trPr>
        <w:tc>
          <w:tcPr>
            <w:tcW w:w="7290" w:type="dxa"/>
            <w:tcBorders>
              <w:top w:val="nil"/>
              <w:left w:val="single" w:sz="4" w:space="0" w:color="auto"/>
              <w:bottom w:val="single" w:sz="4" w:space="0" w:color="auto"/>
              <w:right w:val="single" w:sz="4" w:space="0" w:color="auto"/>
            </w:tcBorders>
            <w:shd w:val="clear" w:color="auto" w:fill="C5E0B3" w:themeFill="accent6" w:themeFillTint="66"/>
          </w:tcPr>
          <w:p w14:paraId="68BF5E74" w14:textId="77777777" w:rsidR="006A5444" w:rsidRPr="00132055" w:rsidRDefault="006A5444" w:rsidP="006D048F">
            <w:pPr>
              <w:suppressAutoHyphens w:val="0"/>
              <w:autoSpaceDN/>
              <w:spacing w:after="0" w:line="240" w:lineRule="auto"/>
              <w:textAlignment w:val="auto"/>
              <w:rPr>
                <w:rFonts w:eastAsia="Times New Roman" w:cs="Calibri"/>
                <w:b/>
                <w:bCs/>
                <w:sz w:val="20"/>
                <w:szCs w:val="20"/>
                <w:lang w:val="en-US"/>
              </w:rPr>
            </w:pPr>
            <w:r w:rsidRPr="00132055">
              <w:rPr>
                <w:rFonts w:eastAsia="Times New Roman" w:cs="Calibri"/>
                <w:b/>
                <w:bCs/>
                <w:sz w:val="20"/>
                <w:szCs w:val="20"/>
                <w:lang w:val="en-US"/>
              </w:rPr>
              <w:t>Overall experience evaluation and participation</w:t>
            </w:r>
          </w:p>
        </w:tc>
        <w:tc>
          <w:tcPr>
            <w:tcW w:w="1829" w:type="dxa"/>
            <w:tcBorders>
              <w:top w:val="nil"/>
              <w:left w:val="nil"/>
              <w:bottom w:val="single" w:sz="4" w:space="0" w:color="auto"/>
              <w:right w:val="single" w:sz="4" w:space="0" w:color="auto"/>
            </w:tcBorders>
            <w:shd w:val="clear" w:color="auto" w:fill="C5E0B3" w:themeFill="accent6" w:themeFillTint="66"/>
            <w:noWrap/>
            <w:vAlign w:val="bottom"/>
          </w:tcPr>
          <w:p w14:paraId="10978A25"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p>
        </w:tc>
      </w:tr>
      <w:tr w:rsidR="0025335C" w:rsidRPr="00132055" w14:paraId="39FA3766"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04B97F59"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 xml:space="preserve">I felt included in group activities and discussions   </w:t>
            </w:r>
          </w:p>
        </w:tc>
        <w:tc>
          <w:tcPr>
            <w:tcW w:w="1829" w:type="dxa"/>
            <w:tcBorders>
              <w:top w:val="nil"/>
              <w:left w:val="nil"/>
              <w:bottom w:val="single" w:sz="4" w:space="0" w:color="auto"/>
              <w:right w:val="single" w:sz="4" w:space="0" w:color="auto"/>
            </w:tcBorders>
            <w:shd w:val="clear" w:color="000000" w:fill="FFFFFF"/>
            <w:noWrap/>
            <w:vAlign w:val="bottom"/>
            <w:hideMark/>
          </w:tcPr>
          <w:p w14:paraId="5B572A2F"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95.55%</w:t>
            </w:r>
          </w:p>
        </w:tc>
      </w:tr>
      <w:tr w:rsidR="0025335C" w:rsidRPr="00132055" w14:paraId="46E9BAC7"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4F2C143A"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The activity helped me to connect with people outside my own community</w:t>
            </w:r>
          </w:p>
        </w:tc>
        <w:tc>
          <w:tcPr>
            <w:tcW w:w="1829" w:type="dxa"/>
            <w:tcBorders>
              <w:top w:val="nil"/>
              <w:left w:val="nil"/>
              <w:bottom w:val="single" w:sz="4" w:space="0" w:color="auto"/>
              <w:right w:val="single" w:sz="4" w:space="0" w:color="auto"/>
            </w:tcBorders>
            <w:shd w:val="clear" w:color="000000" w:fill="FFFFFF"/>
            <w:noWrap/>
            <w:vAlign w:val="bottom"/>
            <w:hideMark/>
          </w:tcPr>
          <w:p w14:paraId="6910DC8B"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91.11%</w:t>
            </w:r>
          </w:p>
        </w:tc>
      </w:tr>
      <w:tr w:rsidR="0025335C" w:rsidRPr="00132055" w14:paraId="0A461715" w14:textId="77777777" w:rsidTr="00434565">
        <w:trPr>
          <w:trHeight w:val="280"/>
        </w:trPr>
        <w:tc>
          <w:tcPr>
            <w:tcW w:w="7290" w:type="dxa"/>
            <w:tcBorders>
              <w:top w:val="nil"/>
              <w:left w:val="single" w:sz="4" w:space="0" w:color="auto"/>
              <w:bottom w:val="single" w:sz="4" w:space="0" w:color="auto"/>
              <w:right w:val="single" w:sz="4" w:space="0" w:color="auto"/>
            </w:tcBorders>
            <w:shd w:val="clear" w:color="000000" w:fill="FFFFFF"/>
            <w:hideMark/>
          </w:tcPr>
          <w:p w14:paraId="0FAF4EEB" w14:textId="77777777" w:rsidR="006A5444" w:rsidRPr="00132055" w:rsidRDefault="006A5444" w:rsidP="006D048F">
            <w:pPr>
              <w:suppressAutoHyphens w:val="0"/>
              <w:autoSpaceDN/>
              <w:spacing w:after="0" w:line="240" w:lineRule="auto"/>
              <w:textAlignment w:val="auto"/>
              <w:rPr>
                <w:rFonts w:eastAsia="Times New Roman" w:cs="Calibri"/>
                <w:sz w:val="20"/>
                <w:szCs w:val="20"/>
                <w:lang w:val="en-US"/>
              </w:rPr>
            </w:pPr>
            <w:r w:rsidRPr="00132055">
              <w:rPr>
                <w:rFonts w:eastAsia="Times New Roman" w:cs="Calibri"/>
                <w:sz w:val="20"/>
                <w:szCs w:val="20"/>
                <w:lang w:val="en-US"/>
              </w:rPr>
              <w:t xml:space="preserve">There was a positive atmosphere among participants </w:t>
            </w:r>
          </w:p>
        </w:tc>
        <w:tc>
          <w:tcPr>
            <w:tcW w:w="1829" w:type="dxa"/>
            <w:tcBorders>
              <w:top w:val="nil"/>
              <w:left w:val="nil"/>
              <w:bottom w:val="single" w:sz="4" w:space="0" w:color="auto"/>
              <w:right w:val="single" w:sz="4" w:space="0" w:color="auto"/>
            </w:tcBorders>
            <w:shd w:val="clear" w:color="000000" w:fill="FFFFFF"/>
            <w:noWrap/>
            <w:vAlign w:val="bottom"/>
            <w:hideMark/>
          </w:tcPr>
          <w:p w14:paraId="5373530E" w14:textId="77777777" w:rsidR="006A5444" w:rsidRPr="00132055" w:rsidRDefault="006A5444" w:rsidP="006D048F">
            <w:pPr>
              <w:suppressAutoHyphens w:val="0"/>
              <w:autoSpaceDN/>
              <w:spacing w:after="0" w:line="240" w:lineRule="auto"/>
              <w:jc w:val="right"/>
              <w:textAlignment w:val="auto"/>
              <w:rPr>
                <w:rFonts w:eastAsia="Times New Roman" w:cs="Calibri"/>
                <w:sz w:val="20"/>
                <w:szCs w:val="20"/>
                <w:lang w:val="en-US"/>
              </w:rPr>
            </w:pPr>
            <w:r w:rsidRPr="00132055">
              <w:rPr>
                <w:rFonts w:eastAsia="Times New Roman" w:cs="Calibri"/>
                <w:sz w:val="20"/>
                <w:szCs w:val="20"/>
                <w:lang w:val="en-US"/>
              </w:rPr>
              <w:t>100.00%</w:t>
            </w:r>
          </w:p>
        </w:tc>
      </w:tr>
    </w:tbl>
    <w:p w14:paraId="3DF02FAF" w14:textId="77777777" w:rsidR="006A5444" w:rsidRDefault="006A5444" w:rsidP="006A5444">
      <w:pPr>
        <w:ind w:left="360"/>
        <w:jc w:val="both"/>
        <w:rPr>
          <w:lang w:val="en-US" w:eastAsia="en-AU"/>
        </w:rPr>
      </w:pPr>
    </w:p>
    <w:p w14:paraId="4262291C" w14:textId="5E01B6CC" w:rsidR="006A5444" w:rsidRDefault="006A5444" w:rsidP="006A5444">
      <w:pPr>
        <w:jc w:val="both"/>
        <w:rPr>
          <w:lang w:val="en-US" w:eastAsia="en-AU"/>
        </w:rPr>
      </w:pPr>
      <w:r>
        <w:rPr>
          <w:lang w:val="en-US" w:eastAsia="en-AU"/>
        </w:rPr>
        <w:t xml:space="preserve">Participants were particularly happy to have </w:t>
      </w:r>
      <w:r w:rsidR="00620A6F">
        <w:rPr>
          <w:lang w:val="en-US" w:eastAsia="en-AU"/>
        </w:rPr>
        <w:t xml:space="preserve">had </w:t>
      </w:r>
      <w:r>
        <w:rPr>
          <w:lang w:val="en-US" w:eastAsia="en-AU"/>
        </w:rPr>
        <w:t>the opportunity during the training to practice dialogue and mediation skills in groups and to be able to express their opinion with practical exercise</w:t>
      </w:r>
      <w:r w:rsidR="00620A6F">
        <w:rPr>
          <w:lang w:val="en-US" w:eastAsia="en-AU"/>
        </w:rPr>
        <w:t>s</w:t>
      </w:r>
      <w:r>
        <w:rPr>
          <w:lang w:val="en-US" w:eastAsia="en-AU"/>
        </w:rPr>
        <w:t xml:space="preserve"> aimed to improve self-confidence in public speaking. The trainer reported to IOM: </w:t>
      </w:r>
      <w:r w:rsidRPr="0008626C">
        <w:rPr>
          <w:i/>
          <w:iCs/>
          <w:lang w:val="en-US" w:eastAsia="en-AU"/>
        </w:rPr>
        <w:t xml:space="preserve">“Most women living in these remote areas have a </w:t>
      </w:r>
      <w:r w:rsidR="00BD3516" w:rsidRPr="0008626C">
        <w:rPr>
          <w:i/>
          <w:iCs/>
          <w:lang w:val="en-US" w:eastAsia="en-AU"/>
        </w:rPr>
        <w:t>low education level</w:t>
      </w:r>
      <w:r w:rsidRPr="0008626C">
        <w:rPr>
          <w:i/>
          <w:iCs/>
          <w:lang w:val="en-US" w:eastAsia="en-AU"/>
        </w:rPr>
        <w:t>, they’re not aware of their rights and often face discrimination. During the training, they had space to discuss several issues affecting their life for example tribal/ethnicity discrimination faced by those married with non-Libyan or in mix wedding (</w:t>
      </w:r>
      <w:r w:rsidR="00841518" w:rsidRPr="00841518">
        <w:rPr>
          <w:i/>
          <w:iCs/>
          <w:lang w:val="en-US" w:eastAsia="en-AU"/>
        </w:rPr>
        <w:t>{</w:t>
      </w:r>
      <w:proofErr w:type="gramStart"/>
      <w:r w:rsidR="00841518" w:rsidRPr="00841518">
        <w:rPr>
          <w:i/>
          <w:iCs/>
          <w:lang w:val="en-US" w:eastAsia="en-AU"/>
        </w:rPr>
        <w:t xml:space="preserve">OMISSIS}  </w:t>
      </w:r>
      <w:r w:rsidRPr="0008626C">
        <w:rPr>
          <w:i/>
          <w:iCs/>
          <w:lang w:val="en-US" w:eastAsia="en-AU"/>
        </w:rPr>
        <w:t>/</w:t>
      </w:r>
      <w:proofErr w:type="gramEnd"/>
      <w:r w:rsidR="00841518" w:rsidRPr="00841518">
        <w:rPr>
          <w:i/>
          <w:iCs/>
          <w:lang w:val="en-US" w:eastAsia="en-AU"/>
        </w:rPr>
        <w:t xml:space="preserve">{OMISSIS}  </w:t>
      </w:r>
      <w:r w:rsidRPr="0008626C">
        <w:rPr>
          <w:i/>
          <w:iCs/>
          <w:lang w:val="en-US" w:eastAsia="en-AU"/>
        </w:rPr>
        <w:t xml:space="preserve">) and the isolation their </w:t>
      </w:r>
      <w:r w:rsidR="00344514">
        <w:rPr>
          <w:i/>
          <w:iCs/>
          <w:lang w:val="en-US" w:eastAsia="en-AU"/>
        </w:rPr>
        <w:t>children</w:t>
      </w:r>
      <w:r w:rsidRPr="0008626C">
        <w:rPr>
          <w:i/>
          <w:iCs/>
          <w:lang w:val="en-US" w:eastAsia="en-AU"/>
        </w:rPr>
        <w:t xml:space="preserve"> experienc</w:t>
      </w:r>
      <w:r w:rsidR="00344514">
        <w:rPr>
          <w:i/>
          <w:iCs/>
          <w:lang w:val="en-US" w:eastAsia="en-AU"/>
        </w:rPr>
        <w:t>e</w:t>
      </w:r>
      <w:r w:rsidRPr="0008626C">
        <w:rPr>
          <w:i/>
          <w:iCs/>
          <w:lang w:val="en-US" w:eastAsia="en-AU"/>
        </w:rPr>
        <w:t xml:space="preserve">; social exclusion for those living far from schools, hospitals, services and issues related to physical and psychological violence inside the </w:t>
      </w:r>
      <w:r w:rsidRPr="0008626C">
        <w:rPr>
          <w:i/>
          <w:iCs/>
          <w:lang w:val="en-US" w:eastAsia="en-AU"/>
        </w:rPr>
        <w:lastRenderedPageBreak/>
        <w:t>family or in the community. It was very important for them to understand how the concept of peace, mediation</w:t>
      </w:r>
      <w:r w:rsidR="004B2079">
        <w:rPr>
          <w:i/>
          <w:iCs/>
          <w:lang w:val="en-US" w:eastAsia="en-AU"/>
        </w:rPr>
        <w:t xml:space="preserve"> and</w:t>
      </w:r>
      <w:r w:rsidRPr="0008626C">
        <w:rPr>
          <w:i/>
          <w:iCs/>
          <w:lang w:val="en-US" w:eastAsia="en-AU"/>
        </w:rPr>
        <w:t xml:space="preserve"> dialogue can improve their life”</w:t>
      </w:r>
      <w:r>
        <w:rPr>
          <w:lang w:val="en-US" w:eastAsia="en-AU"/>
        </w:rPr>
        <w:t>.</w:t>
      </w:r>
    </w:p>
    <w:p w14:paraId="4ACFFD86" w14:textId="243FB76B" w:rsidR="006A5444" w:rsidRPr="00412B74" w:rsidRDefault="00902E86" w:rsidP="006A5444">
      <w:pPr>
        <w:jc w:val="both"/>
      </w:pPr>
      <w:r>
        <w:rPr>
          <w:noProof/>
        </w:rPr>
        <mc:AlternateContent>
          <mc:Choice Requires="wps">
            <w:drawing>
              <wp:anchor distT="0" distB="0" distL="114300" distR="114300" simplePos="0" relativeHeight="251658259" behindDoc="1" locked="0" layoutInCell="1" allowOverlap="1" wp14:anchorId="79C4A649" wp14:editId="5343806F">
                <wp:simplePos x="0" y="0"/>
                <wp:positionH relativeFrom="margin">
                  <wp:align>left</wp:align>
                </wp:positionH>
                <wp:positionV relativeFrom="paragraph">
                  <wp:posOffset>3221355</wp:posOffset>
                </wp:positionV>
                <wp:extent cx="3227070" cy="565150"/>
                <wp:effectExtent l="0" t="0" r="11430" b="25400"/>
                <wp:wrapTight wrapText="bothSides">
                  <wp:wrapPolygon edited="0">
                    <wp:start x="21600" y="21600"/>
                    <wp:lineTo x="21600" y="-243"/>
                    <wp:lineTo x="51" y="-243"/>
                    <wp:lineTo x="51" y="21600"/>
                    <wp:lineTo x="21600" y="21600"/>
                  </wp:wrapPolygon>
                </wp:wrapTight>
                <wp:docPr id="178520942" name="Text Box 16"/>
                <wp:cNvGraphicFramePr/>
                <a:graphic xmlns:a="http://schemas.openxmlformats.org/drawingml/2006/main">
                  <a:graphicData uri="http://schemas.microsoft.com/office/word/2010/wordprocessingShape">
                    <wps:wsp>
                      <wps:cNvSpPr txBox="1"/>
                      <wps:spPr>
                        <a:xfrm rot="10800000" flipV="1">
                          <a:off x="0" y="0"/>
                          <a:ext cx="3227070" cy="565150"/>
                        </a:xfrm>
                        <a:prstGeom prst="rect">
                          <a:avLst/>
                        </a:prstGeom>
                        <a:solidFill>
                          <a:schemeClr val="lt1"/>
                        </a:solidFill>
                        <a:ln w="6350">
                          <a:solidFill>
                            <a:schemeClr val="bg1"/>
                          </a:solidFill>
                        </a:ln>
                      </wps:spPr>
                      <wps:txbx>
                        <w:txbxContent>
                          <w:p w14:paraId="2C8240C4" w14:textId="0160B567" w:rsidR="004B185E" w:rsidRPr="00CA615F" w:rsidRDefault="004B185E" w:rsidP="004B185E">
                            <w:pPr>
                              <w:rPr>
                                <w:i/>
                                <w:sz w:val="18"/>
                                <w:szCs w:val="18"/>
                              </w:rPr>
                            </w:pPr>
                            <w:proofErr w:type="gramStart"/>
                            <w:r>
                              <w:rPr>
                                <w:b/>
                                <w:bCs/>
                                <w:i/>
                                <w:iCs/>
                                <w:sz w:val="18"/>
                                <w:szCs w:val="18"/>
                              </w:rPr>
                              <w:t>Picture:</w:t>
                            </w:r>
                            <w:r w:rsidRPr="00CA615F">
                              <w:rPr>
                                <w:b/>
                                <w:bCs/>
                                <w:i/>
                                <w:sz w:val="18"/>
                                <w:szCs w:val="18"/>
                              </w:rPr>
                              <w:t>—</w:t>
                            </w:r>
                            <w:proofErr w:type="gramEnd"/>
                            <w:r>
                              <w:rPr>
                                <w:i/>
                                <w:sz w:val="18"/>
                                <w:szCs w:val="18"/>
                              </w:rPr>
                              <w:t>D</w:t>
                            </w:r>
                            <w:r w:rsidRPr="00CA615F">
                              <w:rPr>
                                <w:i/>
                                <w:sz w:val="18"/>
                                <w:szCs w:val="18"/>
                              </w:rPr>
                              <w:t xml:space="preserve">uring the day the scout groups </w:t>
                            </w:r>
                            <w:r w:rsidR="00902E86">
                              <w:rPr>
                                <w:i/>
                                <w:sz w:val="18"/>
                                <w:szCs w:val="18"/>
                              </w:rPr>
                              <w:t xml:space="preserve">in </w:t>
                            </w:r>
                            <w:r w:rsidR="00F0660A" w:rsidRPr="00F0660A">
                              <w:rPr>
                                <w:i/>
                                <w:sz w:val="18"/>
                                <w:szCs w:val="18"/>
                              </w:rPr>
                              <w:t xml:space="preserve">{OMISSIS} </w:t>
                            </w:r>
                            <w:r w:rsidRPr="00CA615F">
                              <w:rPr>
                                <w:i/>
                                <w:sz w:val="18"/>
                                <w:szCs w:val="18"/>
                              </w:rPr>
                              <w:t>clean several important locations with the support of community members. @IOM</w:t>
                            </w:r>
                            <w:r>
                              <w:rPr>
                                <w:i/>
                                <w:sz w:val="18"/>
                                <w:szCs w:val="18"/>
                              </w:rPr>
                              <w:t xml:space="preserve"> </w:t>
                            </w:r>
                            <w:r w:rsidRPr="00CA615F">
                              <w:rPr>
                                <w:i/>
                                <w:sz w:val="18"/>
                                <w:szCs w:val="18"/>
                              </w:rPr>
                              <w:t>2022</w:t>
                            </w:r>
                          </w:p>
                          <w:p w14:paraId="1BFB7B11" w14:textId="77777777" w:rsidR="004B185E" w:rsidRPr="00CA615F" w:rsidRDefault="004B185E" w:rsidP="004B185E">
                            <w:pPr>
                              <w:rPr>
                                <w:i/>
                                <w:sz w:val="18"/>
                                <w:szCs w:val="18"/>
                              </w:rPr>
                            </w:pPr>
                            <w:r w:rsidRPr="00CA615F">
                              <w:rPr>
                                <w:i/>
                                <w:sz w:val="18"/>
                                <w:szCs w:val="18"/>
                              </w:rPr>
                              <w:t> </w:t>
                            </w:r>
                          </w:p>
                          <w:p w14:paraId="19AD092E" w14:textId="77777777" w:rsidR="004B185E" w:rsidRPr="003D711C" w:rsidRDefault="004B185E" w:rsidP="004B185E">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C4A649" id="Text Box 16" o:spid="_x0000_s1027" type="#_x0000_t202" style="position:absolute;left:0;text-align:left;margin-left:0;margin-top:253.65pt;width:254.1pt;height:44.5pt;rotation:180;flip:y;z-index:-25165822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" fillcolor="white [3201]" strokecolor="white [3212]" strokeweight=".5pt">
                <v:textbox>
                  <w:txbxContent>
                    <w:p w14:paraId="2C8240C4" w14:textId="0160B567" w:rsidR="004B185E" w:rsidRPr="00CA615F" w:rsidRDefault="004B185E" w:rsidP="004B185E">
                      <w:pPr>
                        <w:rPr>
                          <w:i/>
                          <w:sz w:val="18"/>
                          <w:szCs w:val="18"/>
                        </w:rPr>
                      </w:pPr>
                      <w:proofErr w:type="gramStart"/>
                      <w:r>
                        <w:rPr>
                          <w:b/>
                          <w:bCs/>
                          <w:i/>
                          <w:iCs/>
                          <w:sz w:val="18"/>
                          <w:szCs w:val="18"/>
                        </w:rPr>
                        <w:t>Picture:</w:t>
                      </w:r>
                      <w:r w:rsidRPr="00CA615F">
                        <w:rPr>
                          <w:b/>
                          <w:bCs/>
                          <w:i/>
                          <w:sz w:val="18"/>
                          <w:szCs w:val="18"/>
                        </w:rPr>
                        <w:t>—</w:t>
                      </w:r>
                      <w:proofErr w:type="gramEnd"/>
                      <w:r>
                        <w:rPr>
                          <w:i/>
                          <w:sz w:val="18"/>
                          <w:szCs w:val="18"/>
                        </w:rPr>
                        <w:t>D</w:t>
                      </w:r>
                      <w:r w:rsidRPr="00CA615F">
                        <w:rPr>
                          <w:i/>
                          <w:sz w:val="18"/>
                          <w:szCs w:val="18"/>
                        </w:rPr>
                        <w:t xml:space="preserve">uring the day the scout groups </w:t>
                      </w:r>
                      <w:r w:rsidR="00902E86">
                        <w:rPr>
                          <w:i/>
                          <w:sz w:val="18"/>
                          <w:szCs w:val="18"/>
                        </w:rPr>
                        <w:t xml:space="preserve">in </w:t>
                      </w:r>
                      <w:r w:rsidR="00F0660A" w:rsidRPr="00F0660A">
                        <w:rPr>
                          <w:i/>
                          <w:sz w:val="18"/>
                          <w:szCs w:val="18"/>
                        </w:rPr>
                        <w:t xml:space="preserve">{OMISSIS} </w:t>
                      </w:r>
                      <w:r w:rsidRPr="00CA615F">
                        <w:rPr>
                          <w:i/>
                          <w:sz w:val="18"/>
                          <w:szCs w:val="18"/>
                        </w:rPr>
                        <w:t>clean several important locations with the support of community members. @IOM</w:t>
                      </w:r>
                      <w:r>
                        <w:rPr>
                          <w:i/>
                          <w:sz w:val="18"/>
                          <w:szCs w:val="18"/>
                        </w:rPr>
                        <w:t xml:space="preserve"> </w:t>
                      </w:r>
                      <w:r w:rsidRPr="00CA615F">
                        <w:rPr>
                          <w:i/>
                          <w:sz w:val="18"/>
                          <w:szCs w:val="18"/>
                        </w:rPr>
                        <w:t>2022</w:t>
                      </w:r>
                    </w:p>
                    <w:p w14:paraId="1BFB7B11" w14:textId="77777777" w:rsidR="004B185E" w:rsidRPr="00CA615F" w:rsidRDefault="004B185E" w:rsidP="004B185E">
                      <w:pPr>
                        <w:rPr>
                          <w:i/>
                          <w:sz w:val="18"/>
                          <w:szCs w:val="18"/>
                        </w:rPr>
                      </w:pPr>
                      <w:r w:rsidRPr="00CA615F">
                        <w:rPr>
                          <w:i/>
                          <w:sz w:val="18"/>
                          <w:szCs w:val="18"/>
                        </w:rPr>
                        <w:t> </w:t>
                      </w:r>
                    </w:p>
                    <w:p w14:paraId="19AD092E" w14:textId="77777777" w:rsidR="004B185E" w:rsidRPr="003D711C" w:rsidRDefault="004B185E" w:rsidP="004B185E">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v:textbox>
                <w10:wrap type="tight" anchorx="margin"/>
              </v:shape>
            </w:pict>
          </mc:Fallback>
        </mc:AlternateContent>
      </w:r>
      <w:r w:rsidR="006A5444" w:rsidRPr="001839E9">
        <w:rPr>
          <w:color w:val="auto"/>
          <w:lang w:val="en-US"/>
        </w:rPr>
        <w:t>Meanwhile</w:t>
      </w:r>
      <w:r w:rsidR="006A5444" w:rsidRPr="00140137">
        <w:rPr>
          <w:color w:val="000000" w:themeColor="text1"/>
        </w:rPr>
        <w:t xml:space="preserve">, preparations </w:t>
      </w:r>
      <w:r w:rsidR="006A5444">
        <w:rPr>
          <w:color w:val="000000" w:themeColor="text1"/>
        </w:rPr>
        <w:t>started</w:t>
      </w:r>
      <w:r w:rsidR="00BD2B43">
        <w:rPr>
          <w:color w:val="000000" w:themeColor="text1"/>
        </w:rPr>
        <w:t xml:space="preserve"> in</w:t>
      </w:r>
      <w:r w:rsidR="006A5444">
        <w:rPr>
          <w:color w:val="000000" w:themeColor="text1"/>
        </w:rPr>
        <w:t xml:space="preserve"> August 2021 </w:t>
      </w:r>
      <w:r w:rsidR="006A5444" w:rsidRPr="00140137">
        <w:rPr>
          <w:color w:val="000000" w:themeColor="text1"/>
        </w:rPr>
        <w:t xml:space="preserve">for several activities with the Libyan </w:t>
      </w:r>
      <w:r w:rsidR="001B7B31" w:rsidRPr="001B7B31">
        <w:rPr>
          <w:color w:val="000000" w:themeColor="text1"/>
        </w:rPr>
        <w:t>{</w:t>
      </w:r>
      <w:proofErr w:type="gramStart"/>
      <w:r w:rsidR="001B7B31" w:rsidRPr="001B7B31">
        <w:rPr>
          <w:color w:val="000000" w:themeColor="text1"/>
        </w:rPr>
        <w:t xml:space="preserve">OMISSIS}  </w:t>
      </w:r>
      <w:r w:rsidR="006A5444" w:rsidRPr="00140137">
        <w:rPr>
          <w:color w:val="000000" w:themeColor="text1"/>
        </w:rPr>
        <w:t>Association</w:t>
      </w:r>
      <w:proofErr w:type="gramEnd"/>
      <w:r w:rsidR="006A5444" w:rsidRPr="00140137">
        <w:rPr>
          <w:color w:val="000000" w:themeColor="text1"/>
        </w:rPr>
        <w:t xml:space="preserve"> in </w:t>
      </w:r>
      <w:r w:rsidR="001B7B31" w:rsidRPr="001B7B31">
        <w:rPr>
          <w:color w:val="000000" w:themeColor="text1"/>
        </w:rPr>
        <w:t xml:space="preserve">{OMISSIS}  </w:t>
      </w:r>
      <w:r w:rsidR="006A5444" w:rsidRPr="00140137">
        <w:rPr>
          <w:color w:val="000000" w:themeColor="text1"/>
        </w:rPr>
        <w:t xml:space="preserve">, </w:t>
      </w:r>
      <w:r w:rsidR="001B7B31" w:rsidRPr="001B7B31">
        <w:rPr>
          <w:color w:val="000000" w:themeColor="text1"/>
        </w:rPr>
        <w:t xml:space="preserve">{OMISSIS}  </w:t>
      </w:r>
      <w:r w:rsidR="006A5444" w:rsidRPr="00140137">
        <w:rPr>
          <w:color w:val="000000" w:themeColor="text1"/>
        </w:rPr>
        <w:t xml:space="preserve"> and </w:t>
      </w:r>
      <w:r w:rsidR="001B7B31" w:rsidRPr="001B7B31">
        <w:rPr>
          <w:color w:val="000000" w:themeColor="text1"/>
        </w:rPr>
        <w:t xml:space="preserve">{OMISSIS}  </w:t>
      </w:r>
      <w:r w:rsidR="00413FC0">
        <w:rPr>
          <w:color w:val="000000" w:themeColor="text1"/>
        </w:rPr>
        <w:t>,</w:t>
      </w:r>
      <w:r w:rsidR="006A5444" w:rsidRPr="00140137">
        <w:rPr>
          <w:color w:val="000000" w:themeColor="text1"/>
        </w:rPr>
        <w:t xml:space="preserve"> with the aim to </w:t>
      </w:r>
      <w:r w:rsidR="006A5444" w:rsidRPr="00645C9C">
        <w:rPr>
          <w:color w:val="auto"/>
          <w:lang w:val="en-US"/>
        </w:rPr>
        <w:t>to empower youth to enhance a sense of community responsibility and ownership</w:t>
      </w:r>
      <w:r w:rsidR="006A5444" w:rsidRPr="00CB30BF">
        <w:rPr>
          <w:color w:val="000000" w:themeColor="text1"/>
        </w:rPr>
        <w:t>. The Scouts are a w</w:t>
      </w:r>
      <w:r w:rsidR="006A5444" w:rsidRPr="001C25B5">
        <w:rPr>
          <w:color w:val="000000" w:themeColor="text1"/>
        </w:rPr>
        <w:t xml:space="preserve">ell-known and well-respected national organization recognized by the Ministry of </w:t>
      </w:r>
      <w:r w:rsidR="008748D2" w:rsidRPr="008748D2">
        <w:rPr>
          <w:color w:val="000000" w:themeColor="text1"/>
        </w:rPr>
        <w:t>{</w:t>
      </w:r>
      <w:proofErr w:type="gramStart"/>
      <w:r w:rsidR="008748D2" w:rsidRPr="008748D2">
        <w:rPr>
          <w:color w:val="000000" w:themeColor="text1"/>
        </w:rPr>
        <w:t xml:space="preserve">OMISSIS}  </w:t>
      </w:r>
      <w:r w:rsidR="006A5444" w:rsidRPr="001C25B5">
        <w:rPr>
          <w:color w:val="000000" w:themeColor="text1"/>
        </w:rPr>
        <w:t xml:space="preserve"> </w:t>
      </w:r>
      <w:proofErr w:type="gramEnd"/>
      <w:r w:rsidR="006A5444" w:rsidRPr="001C25B5">
        <w:rPr>
          <w:color w:val="000000" w:themeColor="text1"/>
        </w:rPr>
        <w:t>and</w:t>
      </w:r>
      <w:r w:rsidR="008748D2">
        <w:rPr>
          <w:color w:val="000000" w:themeColor="text1"/>
        </w:rPr>
        <w:t xml:space="preserve"> </w:t>
      </w:r>
      <w:r w:rsidR="008748D2" w:rsidRPr="008748D2">
        <w:rPr>
          <w:color w:val="000000" w:themeColor="text1"/>
        </w:rPr>
        <w:t xml:space="preserve">{OMISSIS}  </w:t>
      </w:r>
      <w:r w:rsidR="006A5444" w:rsidRPr="001C25B5">
        <w:rPr>
          <w:color w:val="000000" w:themeColor="text1"/>
        </w:rPr>
        <w:t xml:space="preserve">, with extensive experience in involving local youth in sports, arts and cultural activities. After several consultations with </w:t>
      </w:r>
      <w:r w:rsidR="008748D2" w:rsidRPr="008748D2">
        <w:rPr>
          <w:color w:val="000000" w:themeColor="text1"/>
        </w:rPr>
        <w:t>{</w:t>
      </w:r>
      <w:proofErr w:type="gramStart"/>
      <w:r w:rsidR="008748D2" w:rsidRPr="008748D2">
        <w:rPr>
          <w:color w:val="000000" w:themeColor="text1"/>
        </w:rPr>
        <w:t xml:space="preserve">OMISSIS}  </w:t>
      </w:r>
      <w:r w:rsidR="006A5444" w:rsidRPr="00172354">
        <w:rPr>
          <w:color w:val="000000" w:themeColor="text1"/>
        </w:rPr>
        <w:t xml:space="preserve"> </w:t>
      </w:r>
      <w:proofErr w:type="gramEnd"/>
      <w:r w:rsidR="006A5444" w:rsidRPr="00172354">
        <w:rPr>
          <w:color w:val="000000" w:themeColor="text1"/>
        </w:rPr>
        <w:t xml:space="preserve">groups in each location, IOM </w:t>
      </w:r>
      <w:r w:rsidR="006A5444">
        <w:rPr>
          <w:color w:val="000000" w:themeColor="text1"/>
        </w:rPr>
        <w:t>supported</w:t>
      </w:r>
      <w:r w:rsidR="006A5444" w:rsidRPr="0065315B">
        <w:rPr>
          <w:color w:val="000000" w:themeColor="text1"/>
        </w:rPr>
        <w:t xml:space="preserve"> the implementation of an environmental awareness and community improvement campaign in February 2022. </w:t>
      </w:r>
      <w:r w:rsidR="006A5444" w:rsidRPr="001C25B5">
        <w:rPr>
          <w:color w:val="000000" w:themeColor="text1"/>
        </w:rPr>
        <w:t xml:space="preserve">IOM and the </w:t>
      </w:r>
      <w:r w:rsidR="008748D2" w:rsidRPr="008748D2">
        <w:rPr>
          <w:color w:val="000000" w:themeColor="text1"/>
        </w:rPr>
        <w:t>{OMISSIS}</w:t>
      </w:r>
      <w:r w:rsidR="006A5444" w:rsidRPr="001C25B5">
        <w:rPr>
          <w:color w:val="000000" w:themeColor="text1"/>
        </w:rPr>
        <w:t xml:space="preserve"> identified locations of broad community access (public gardens, schools, roads) that were targeted by volunteer groups with cleaning, pain</w:t>
      </w:r>
      <w:r w:rsidR="006A5444" w:rsidRPr="00B47256">
        <w:rPr>
          <w:color w:val="000000" w:themeColor="text1"/>
        </w:rPr>
        <w:t xml:space="preserve">ting, planting trees and flowers. Public sessions with community members and sessions organized in primary schools for elementary school children </w:t>
      </w:r>
      <w:r w:rsidR="006A5444" w:rsidRPr="00172354">
        <w:rPr>
          <w:color w:val="000000" w:themeColor="text1"/>
        </w:rPr>
        <w:t xml:space="preserve">took place to discuss community </w:t>
      </w:r>
      <w:r w:rsidR="0080202B">
        <w:rPr>
          <w:noProof/>
        </w:rPr>
        <w:drawing>
          <wp:anchor distT="0" distB="0" distL="114300" distR="114300" simplePos="0" relativeHeight="251658242" behindDoc="1" locked="0" layoutInCell="1" allowOverlap="1" wp14:anchorId="220E3F0A" wp14:editId="40F47218">
            <wp:simplePos x="0" y="0"/>
            <wp:positionH relativeFrom="margin">
              <wp:align>left</wp:align>
            </wp:positionH>
            <wp:positionV relativeFrom="paragraph">
              <wp:posOffset>717550</wp:posOffset>
            </wp:positionV>
            <wp:extent cx="3242310" cy="2432050"/>
            <wp:effectExtent l="0" t="0" r="0" b="6350"/>
            <wp:wrapTight wrapText="bothSides">
              <wp:wrapPolygon edited="0">
                <wp:start x="0" y="0"/>
                <wp:lineTo x="0" y="21487"/>
                <wp:lineTo x="21448" y="21487"/>
                <wp:lineTo x="214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231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444" w:rsidRPr="00172354">
        <w:rPr>
          <w:color w:val="000000" w:themeColor="text1"/>
        </w:rPr>
        <w:t>responsibilities to care for the environment and strengthen community cohesion</w:t>
      </w:r>
      <w:r w:rsidR="006A5444" w:rsidRPr="00EA0A20">
        <w:rPr>
          <w:color w:val="000000" w:themeColor="text1"/>
        </w:rPr>
        <w:t>.</w:t>
      </w:r>
    </w:p>
    <w:p w14:paraId="283DDC2B" w14:textId="58D0FE73" w:rsidR="006A5444" w:rsidRPr="004E1FF3" w:rsidRDefault="006A5444" w:rsidP="006A5444">
      <w:pPr>
        <w:jc w:val="both"/>
        <w:rPr>
          <w:color w:val="000000" w:themeColor="text1"/>
        </w:rPr>
      </w:pPr>
      <w:r>
        <w:rPr>
          <w:color w:val="000000" w:themeColor="text1"/>
        </w:rPr>
        <w:t>In</w:t>
      </w:r>
      <w:r w:rsidRPr="00C94DE0">
        <w:rPr>
          <w:color w:val="000000" w:themeColor="text1"/>
        </w:rPr>
        <w:t xml:space="preserve"> February</w:t>
      </w:r>
      <w:r>
        <w:rPr>
          <w:color w:val="000000" w:themeColor="text1"/>
        </w:rPr>
        <w:t>,</w:t>
      </w:r>
      <w:r w:rsidRPr="00C94DE0">
        <w:rPr>
          <w:color w:val="000000" w:themeColor="text1"/>
        </w:rPr>
        <w:t xml:space="preserve"> several events were organised reaching more than 450 participants. In </w:t>
      </w:r>
      <w:r w:rsidR="00F0660A" w:rsidRPr="00F0660A">
        <w:rPr>
          <w:color w:val="000000" w:themeColor="text1"/>
        </w:rPr>
        <w:t>{OMISSIS}</w:t>
      </w:r>
      <w:r w:rsidRPr="00C94DE0">
        <w:rPr>
          <w:color w:val="000000" w:themeColor="text1"/>
        </w:rPr>
        <w:t>, 70 youth participants cleaned</w:t>
      </w:r>
      <w:r>
        <w:rPr>
          <w:color w:val="000000" w:themeColor="text1"/>
        </w:rPr>
        <w:t>,</w:t>
      </w:r>
      <w:r w:rsidRPr="00C94DE0">
        <w:rPr>
          <w:color w:val="000000" w:themeColor="text1"/>
        </w:rPr>
        <w:t xml:space="preserve"> and planted trees in one of the main streets of the city leading to </w:t>
      </w:r>
      <w:r>
        <w:rPr>
          <w:color w:val="000000" w:themeColor="text1"/>
        </w:rPr>
        <w:t xml:space="preserve">the </w:t>
      </w:r>
      <w:r w:rsidRPr="00C94DE0">
        <w:rPr>
          <w:color w:val="000000" w:themeColor="text1"/>
        </w:rPr>
        <w:t>Elmegarief Hosp</w:t>
      </w:r>
      <w:r w:rsidRPr="00947617">
        <w:rPr>
          <w:color w:val="000000" w:themeColor="text1"/>
        </w:rPr>
        <w:t xml:space="preserve">ital. </w:t>
      </w:r>
      <w:r>
        <w:rPr>
          <w:color w:val="000000" w:themeColor="text1"/>
        </w:rPr>
        <w:t xml:space="preserve">One participant noted: </w:t>
      </w:r>
      <w:r w:rsidRPr="00947617">
        <w:rPr>
          <w:color w:val="000000" w:themeColor="text1"/>
        </w:rPr>
        <w:t>“</w:t>
      </w:r>
      <w:r w:rsidRPr="00DB0D1A">
        <w:rPr>
          <w:i/>
          <w:iCs/>
          <w:color w:val="000000" w:themeColor="text1"/>
        </w:rPr>
        <w:t>We really enjoyed</w:t>
      </w:r>
      <w:r>
        <w:rPr>
          <w:i/>
          <w:iCs/>
          <w:color w:val="000000" w:themeColor="text1"/>
        </w:rPr>
        <w:t xml:space="preserve"> it</w:t>
      </w:r>
      <w:r w:rsidRPr="00DB0D1A">
        <w:rPr>
          <w:i/>
          <w:iCs/>
          <w:color w:val="000000" w:themeColor="text1"/>
        </w:rPr>
        <w:t>, and we received support from people that were stuck in the traffic. Some of them joined us to clean, it was a very good example</w:t>
      </w:r>
      <w:r w:rsidRPr="0095454D">
        <w:rPr>
          <w:color w:val="000000" w:themeColor="text1"/>
        </w:rPr>
        <w:t xml:space="preserve">”. In </w:t>
      </w:r>
      <w:r w:rsidR="00F0660A" w:rsidRPr="00F0660A">
        <w:rPr>
          <w:color w:val="000000" w:themeColor="text1"/>
        </w:rPr>
        <w:t>{OMISSIS}</w:t>
      </w:r>
      <w:r w:rsidRPr="0095454D">
        <w:rPr>
          <w:color w:val="000000" w:themeColor="text1"/>
        </w:rPr>
        <w:t xml:space="preserve">, </w:t>
      </w:r>
      <w:r w:rsidRPr="00B22AD6">
        <w:t xml:space="preserve">the activities took place in four public schools: </w:t>
      </w:r>
      <w:r w:rsidR="00F0660A" w:rsidRPr="00F0660A">
        <w:t>{OMISSIS}</w:t>
      </w:r>
      <w:r w:rsidRPr="00B22AD6">
        <w:t xml:space="preserve">, </w:t>
      </w:r>
      <w:r w:rsidR="00F0660A" w:rsidRPr="00F0660A">
        <w:t>{OMISSIS}</w:t>
      </w:r>
      <w:r w:rsidRPr="00B22AD6">
        <w:t xml:space="preserve">, </w:t>
      </w:r>
      <w:r w:rsidR="00F0660A" w:rsidRPr="00F0660A">
        <w:t xml:space="preserve">{OMISSIS} </w:t>
      </w:r>
      <w:r w:rsidRPr="00B22AD6">
        <w:t xml:space="preserve">and </w:t>
      </w:r>
      <w:r w:rsidR="00F0660A" w:rsidRPr="00F0660A">
        <w:t>{</w:t>
      </w:r>
      <w:proofErr w:type="gramStart"/>
      <w:r w:rsidR="00F0660A" w:rsidRPr="00F0660A">
        <w:t xml:space="preserve">OMISSIS} </w:t>
      </w:r>
      <w:r w:rsidRPr="00B22AD6">
        <w:t xml:space="preserve"> </w:t>
      </w:r>
      <w:r w:rsidR="00BB08B1">
        <w:t>where</w:t>
      </w:r>
      <w:proofErr w:type="gramEnd"/>
      <w:r w:rsidRPr="00B22AD6">
        <w:t xml:space="preserve"> 250 youth and students – </w:t>
      </w:r>
      <w:r>
        <w:t>primarily</w:t>
      </w:r>
      <w:r w:rsidRPr="00B22AD6">
        <w:t xml:space="preserve"> </w:t>
      </w:r>
      <w:r>
        <w:t>young women</w:t>
      </w:r>
      <w:r w:rsidRPr="00B22AD6">
        <w:t xml:space="preserve"> – participated. Participants cleaned, painted the outdoor spaces and planted </w:t>
      </w:r>
      <w:r w:rsidR="00DA2976">
        <w:t>fig</w:t>
      </w:r>
      <w:r w:rsidRPr="00B22AD6">
        <w:t xml:space="preserve"> and olive tree seeds.  A session in each school was organised to explain the positive impact o</w:t>
      </w:r>
      <w:r>
        <w:t>f conducting</w:t>
      </w:r>
      <w:r w:rsidRPr="00B22AD6">
        <w:t xml:space="preserve"> similar activities, the importance of collecting garbage and recycling plastic in common and private </w:t>
      </w:r>
      <w:r w:rsidR="008F11A9" w:rsidRPr="00B22AD6">
        <w:t>spaces</w:t>
      </w:r>
      <w:r w:rsidR="008F11A9">
        <w:t xml:space="preserve"> and</w:t>
      </w:r>
      <w:r w:rsidRPr="00B22AD6">
        <w:t xml:space="preserve"> organis</w:t>
      </w:r>
      <w:r>
        <w:t>ing</w:t>
      </w:r>
      <w:r w:rsidRPr="00B22AD6">
        <w:t xml:space="preserve"> a student’s committee to take care of the t</w:t>
      </w:r>
      <w:r>
        <w:t>r</w:t>
      </w:r>
      <w:r w:rsidRPr="00B22AD6">
        <w:t xml:space="preserve">ees. In </w:t>
      </w:r>
      <w:r w:rsidR="00F0660A" w:rsidRPr="00F0660A">
        <w:t>{OMISSIS}</w:t>
      </w:r>
      <w:r w:rsidRPr="00B22AD6">
        <w:t xml:space="preserve">, 155 youth were involved. Here, </w:t>
      </w:r>
      <w:r>
        <w:t>the S</w:t>
      </w:r>
      <w:r w:rsidRPr="00B22AD6">
        <w:t>couts prioritized peripheral locations important for the daily life of people – a market, a school and two commercial streets. The beautification process included cleaning, collect</w:t>
      </w:r>
      <w:r>
        <w:t>ing</w:t>
      </w:r>
      <w:r w:rsidRPr="00B22AD6">
        <w:t xml:space="preserve"> garbage with the support of the municipality, painting sidewalks</w:t>
      </w:r>
      <w:r w:rsidR="000947BD">
        <w:t>,</w:t>
      </w:r>
      <w:r w:rsidRPr="00B22AD6">
        <w:t xml:space="preserve"> walls and planting trees. </w:t>
      </w:r>
    </w:p>
    <w:p w14:paraId="683412F8" w14:textId="367DB75B" w:rsidR="006A5444" w:rsidRDefault="006A5444" w:rsidP="006A5444">
      <w:pPr>
        <w:jc w:val="both"/>
      </w:pPr>
      <w:r>
        <w:t>In addition to a daily report of each activity and feedback from participants, IOM conducted a satisfaction survey with 49 participants to measure engagement during the activities and to ensure connection</w:t>
      </w:r>
      <w:r w:rsidR="005E5DEE">
        <w:t>s</w:t>
      </w:r>
      <w:r>
        <w:t xml:space="preserve"> between participants were made. Below </w:t>
      </w:r>
      <w:r w:rsidR="005E5DEE">
        <w:t xml:space="preserve">is </w:t>
      </w:r>
      <w:r>
        <w:t>an overview of the results</w:t>
      </w:r>
      <w:r w:rsidR="005E5DEE">
        <w:t>.  F</w:t>
      </w:r>
      <w:r>
        <w:t xml:space="preserve">or the completed analysis </w:t>
      </w:r>
      <w:r w:rsidRPr="00DB7FF7">
        <w:t xml:space="preserve">see Annex 4. </w:t>
      </w:r>
      <w:r w:rsidR="005E5DEE" w:rsidRPr="00DB7FF7">
        <w:t>One</w:t>
      </w:r>
      <w:r w:rsidR="005E5DEE">
        <w:t xml:space="preserve"> hundred per cent</w:t>
      </w:r>
      <w:r>
        <w:t xml:space="preserve"> of respondents reported having the opportunity to collaborate with their peers in a join</w:t>
      </w:r>
      <w:r w:rsidR="00475BBB">
        <w:t>t</w:t>
      </w:r>
      <w:r>
        <w:t xml:space="preserve"> project to improve common spaces in their city. Also, they </w:t>
      </w:r>
      <w:r>
        <w:lastRenderedPageBreak/>
        <w:t>reported that during the activities</w:t>
      </w:r>
      <w:r w:rsidR="0062333C">
        <w:t>,</w:t>
      </w:r>
      <w:r>
        <w:t xml:space="preserve"> the</w:t>
      </w:r>
      <w:r w:rsidR="007F0C2C">
        <w:t xml:space="preserve"> </w:t>
      </w:r>
      <w:r>
        <w:t xml:space="preserve">atmosphere helped them in connecting with new people and build connections; all of them felt </w:t>
      </w:r>
      <w:r w:rsidR="007F0C2C">
        <w:t xml:space="preserve">included and engaged </w:t>
      </w:r>
      <w:r>
        <w:t>in the activities.</w:t>
      </w:r>
    </w:p>
    <w:p w14:paraId="30C89A86" w14:textId="77777777" w:rsidR="006A5444" w:rsidRPr="006666E7" w:rsidRDefault="006A5444" w:rsidP="006A5444">
      <w:pPr>
        <w:jc w:val="both"/>
      </w:pPr>
      <w:r>
        <w:rPr>
          <w:rFonts w:cs="Calibri"/>
          <w:noProof/>
          <w:color w:val="000000" w:themeColor="text1"/>
        </w:rPr>
        <w:drawing>
          <wp:inline distT="0" distB="0" distL="0" distR="0" wp14:anchorId="155C5C51" wp14:editId="134E4514">
            <wp:extent cx="5732145" cy="2736850"/>
            <wp:effectExtent l="0" t="0" r="1905" b="635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cumento Acrobat_page-0001.jpg"/>
                    <pic:cNvPicPr/>
                  </pic:nvPicPr>
                  <pic:blipFill rotWithShape="1">
                    <a:blip r:embed="rId25" cstate="print">
                      <a:extLst>
                        <a:ext uri="{28A0092B-C50C-407E-A947-70E740481C1C}">
                          <a14:useLocalDpi xmlns:a14="http://schemas.microsoft.com/office/drawing/2010/main" val="0"/>
                        </a:ext>
                      </a:extLst>
                    </a:blip>
                    <a:srcRect t="18264" b="3797"/>
                    <a:stretch/>
                  </pic:blipFill>
                  <pic:spPr bwMode="auto">
                    <a:xfrm>
                      <a:off x="0" y="0"/>
                      <a:ext cx="5732145" cy="2736850"/>
                    </a:xfrm>
                    <a:prstGeom prst="rect">
                      <a:avLst/>
                    </a:prstGeom>
                    <a:ln>
                      <a:noFill/>
                    </a:ln>
                    <a:extLst>
                      <a:ext uri="{53640926-AAD7-44D8-BBD7-CCE9431645EC}">
                        <a14:shadowObscured xmlns:a14="http://schemas.microsoft.com/office/drawing/2010/main"/>
                      </a:ext>
                    </a:extLst>
                  </pic:spPr>
                </pic:pic>
              </a:graphicData>
            </a:graphic>
          </wp:inline>
        </w:drawing>
      </w:r>
    </w:p>
    <w:p w14:paraId="1ADCC5C6" w14:textId="77777777" w:rsidR="006A5444" w:rsidRDefault="006A5444" w:rsidP="006A5444">
      <w:pPr>
        <w:pStyle w:val="PlainText"/>
        <w:jc w:val="both"/>
      </w:pPr>
    </w:p>
    <w:p w14:paraId="229BEE29" w14:textId="5CA35095" w:rsidR="006A5444" w:rsidRPr="002A651C" w:rsidRDefault="006A5444" w:rsidP="006A5444">
      <w:pPr>
        <w:spacing w:after="160" w:line="259" w:lineRule="auto"/>
        <w:jc w:val="both"/>
        <w:rPr>
          <w:rFonts w:cs="Calibri"/>
        </w:rPr>
      </w:pPr>
      <w:r>
        <w:rPr>
          <w:rFonts w:cs="Calibri"/>
          <w:color w:val="000000" w:themeColor="text1"/>
        </w:rPr>
        <w:t xml:space="preserve">Finally, </w:t>
      </w:r>
      <w:r>
        <w:rPr>
          <w:rFonts w:cs="Calibri"/>
        </w:rPr>
        <w:t>i</w:t>
      </w:r>
      <w:r w:rsidRPr="024374AA">
        <w:rPr>
          <w:rFonts w:cs="Calibri"/>
        </w:rPr>
        <w:t xml:space="preserve">n project locations in the </w:t>
      </w:r>
      <w:r w:rsidR="00F0660A" w:rsidRPr="00F0660A">
        <w:rPr>
          <w:rFonts w:cs="Calibri"/>
        </w:rPr>
        <w:t>{</w:t>
      </w:r>
      <w:proofErr w:type="gramStart"/>
      <w:r w:rsidR="00F0660A" w:rsidRPr="00F0660A">
        <w:rPr>
          <w:rFonts w:cs="Calibri"/>
        </w:rPr>
        <w:t xml:space="preserve">OMISSIS} </w:t>
      </w:r>
      <w:r>
        <w:rPr>
          <w:rFonts w:cs="Calibri"/>
        </w:rPr>
        <w:t xml:space="preserve"> of</w:t>
      </w:r>
      <w:proofErr w:type="gramEnd"/>
      <w:r>
        <w:rPr>
          <w:rFonts w:cs="Calibri"/>
        </w:rPr>
        <w:t xml:space="preserve"> Libya</w:t>
      </w:r>
      <w:r w:rsidRPr="024374AA">
        <w:rPr>
          <w:rFonts w:cs="Calibri"/>
        </w:rPr>
        <w:t xml:space="preserve"> (</w:t>
      </w:r>
      <w:r w:rsidR="00F0660A" w:rsidRPr="00F0660A">
        <w:rPr>
          <w:rFonts w:cs="Calibri"/>
        </w:rPr>
        <w:t xml:space="preserve">{OMISSIS} </w:t>
      </w:r>
      <w:r w:rsidRPr="024374AA">
        <w:rPr>
          <w:rFonts w:cs="Calibri"/>
        </w:rPr>
        <w:t xml:space="preserve"> and </w:t>
      </w:r>
      <w:r w:rsidR="00F0660A" w:rsidRPr="00F0660A">
        <w:rPr>
          <w:rFonts w:cs="Calibri"/>
        </w:rPr>
        <w:t>{OMISSIS}</w:t>
      </w:r>
      <w:r w:rsidRPr="024374AA">
        <w:rPr>
          <w:rFonts w:cs="Calibri"/>
        </w:rPr>
        <w:t>)</w:t>
      </w:r>
      <w:r>
        <w:rPr>
          <w:rFonts w:cs="Calibri"/>
        </w:rPr>
        <w:t>,</w:t>
      </w:r>
      <w:r w:rsidRPr="024374AA">
        <w:rPr>
          <w:rFonts w:cs="Calibri"/>
        </w:rPr>
        <w:t xml:space="preserve"> outreach to the municipalities of </w:t>
      </w:r>
      <w:r w:rsidR="00F0660A" w:rsidRPr="00F0660A">
        <w:rPr>
          <w:rFonts w:cs="Calibri"/>
        </w:rPr>
        <w:t xml:space="preserve">{OMISSIS} </w:t>
      </w:r>
      <w:r w:rsidRPr="024374AA">
        <w:rPr>
          <w:rFonts w:cs="Calibri"/>
        </w:rPr>
        <w:t xml:space="preserve"> and </w:t>
      </w:r>
      <w:r w:rsidR="00F0660A" w:rsidRPr="00F0660A">
        <w:rPr>
          <w:rFonts w:cs="Calibri"/>
        </w:rPr>
        <w:t xml:space="preserve">{OMISSIS} </w:t>
      </w:r>
      <w:r w:rsidRPr="024374AA">
        <w:rPr>
          <w:rFonts w:cs="Calibri"/>
        </w:rPr>
        <w:t xml:space="preserve"> </w:t>
      </w:r>
      <w:r>
        <w:rPr>
          <w:rFonts w:cs="Calibri"/>
        </w:rPr>
        <w:t>through community consultations highlighted</w:t>
      </w:r>
      <w:r w:rsidRPr="024374AA">
        <w:rPr>
          <w:rFonts w:cs="Calibri"/>
        </w:rPr>
        <w:t xml:space="preserve"> the lack of access to information </w:t>
      </w:r>
      <w:r>
        <w:rPr>
          <w:rFonts w:cs="Calibri"/>
        </w:rPr>
        <w:t xml:space="preserve">sources </w:t>
      </w:r>
      <w:r w:rsidRPr="024374AA">
        <w:rPr>
          <w:rFonts w:cs="Calibri"/>
        </w:rPr>
        <w:t xml:space="preserve">at primary and secondary </w:t>
      </w:r>
      <w:r>
        <w:rPr>
          <w:rFonts w:cs="Calibri"/>
        </w:rPr>
        <w:t xml:space="preserve">levels of </w:t>
      </w:r>
      <w:r w:rsidRPr="024374AA">
        <w:rPr>
          <w:rFonts w:cs="Calibri"/>
        </w:rPr>
        <w:t>education, as well as the lack of public library facilities. IOM worked with the</w:t>
      </w:r>
      <w:r w:rsidRPr="1803C2EF">
        <w:rPr>
          <w:rFonts w:cs="Calibri"/>
        </w:rPr>
        <w:t xml:space="preserve"> </w:t>
      </w:r>
      <w:r w:rsidR="00F0660A" w:rsidRPr="00F0660A">
        <w:rPr>
          <w:rFonts w:cs="Calibri"/>
        </w:rPr>
        <w:t>{</w:t>
      </w:r>
      <w:proofErr w:type="gramStart"/>
      <w:r w:rsidR="00F0660A" w:rsidRPr="00F0660A">
        <w:rPr>
          <w:rFonts w:cs="Calibri"/>
        </w:rPr>
        <w:t xml:space="preserve">OMISSIS} </w:t>
      </w:r>
      <w:r w:rsidRPr="024374AA">
        <w:rPr>
          <w:rFonts w:cs="Calibri"/>
        </w:rPr>
        <w:t xml:space="preserve"> </w:t>
      </w:r>
      <w:r w:rsidRPr="478C4E90">
        <w:rPr>
          <w:rFonts w:cs="Calibri"/>
        </w:rPr>
        <w:t>Department</w:t>
      </w:r>
      <w:proofErr w:type="gramEnd"/>
      <w:r w:rsidRPr="478C4E90">
        <w:rPr>
          <w:rFonts w:cs="Calibri"/>
        </w:rPr>
        <w:t xml:space="preserve"> </w:t>
      </w:r>
      <w:r w:rsidRPr="024374AA">
        <w:rPr>
          <w:rFonts w:cs="Calibri"/>
        </w:rPr>
        <w:t xml:space="preserve">in both cities to determine appropriate schools and needs for small starter libraries. </w:t>
      </w:r>
      <w:r w:rsidRPr="00885D8C">
        <w:rPr>
          <w:rFonts w:cs="Calibri"/>
        </w:rPr>
        <w:t>Work was conducted to agree with school heads on appropriate books lists and how to best set up small school libraries to engage students, spark their interest in reading and increase access to information</w:t>
      </w:r>
      <w:r w:rsidR="00C70A57">
        <w:rPr>
          <w:rFonts w:cs="Calibri"/>
        </w:rPr>
        <w:t xml:space="preserve">. A total of </w:t>
      </w:r>
      <w:r w:rsidRPr="00885D8C">
        <w:rPr>
          <w:rFonts w:cs="Calibri"/>
        </w:rPr>
        <w:t>20 schools received a starter package of 300 books.</w:t>
      </w:r>
      <w:r w:rsidRPr="024374AA">
        <w:rPr>
          <w:rFonts w:cs="Calibri"/>
        </w:rPr>
        <w:t xml:space="preserve"> </w:t>
      </w:r>
      <w:r>
        <w:t xml:space="preserve">The second phase of the activity is being completed under the next MAECI fund and will include a reading competition in each school, and between the schools. Apart from reading competitions with students, outreach will also be conducted with parents, specifically with the objective to emphasize their role in increasing student reading habits. </w:t>
      </w:r>
    </w:p>
    <w:p w14:paraId="530C5B55" w14:textId="77777777" w:rsidR="006A5444" w:rsidRPr="008E04D3" w:rsidRDefault="006A5444" w:rsidP="006A5444">
      <w:pPr>
        <w:jc w:val="both"/>
        <w:rPr>
          <w:lang w:val="en-US" w:eastAsia="en-AU"/>
        </w:rPr>
      </w:pPr>
    </w:p>
    <w:p w14:paraId="1C18ADD0" w14:textId="77777777" w:rsidR="006A5444" w:rsidRDefault="006A5444" w:rsidP="006A5444">
      <w:pPr>
        <w:pStyle w:val="NormalWeb"/>
        <w:numPr>
          <w:ilvl w:val="0"/>
          <w:numId w:val="24"/>
        </w:numPr>
        <w:jc w:val="both"/>
        <w:rPr>
          <w:rFonts w:ascii="Calibri" w:hAnsi="Calibri" w:cs="Calibri"/>
          <w:b/>
          <w:bCs/>
          <w:sz w:val="22"/>
          <w:szCs w:val="22"/>
        </w:rPr>
      </w:pPr>
      <w:r w:rsidRPr="00D37739">
        <w:rPr>
          <w:rFonts w:ascii="Calibri" w:hAnsi="Calibri" w:cs="Calibri"/>
          <w:b/>
          <w:bCs/>
          <w:sz w:val="22"/>
          <w:szCs w:val="22"/>
        </w:rPr>
        <w:t>Build capacity of local CSOs to implement projects with a focus on social cohesion and peacebuilding.</w:t>
      </w:r>
    </w:p>
    <w:p w14:paraId="79D0C78C" w14:textId="0A5E336C" w:rsidR="006A5444" w:rsidRPr="001F1498" w:rsidRDefault="00F51427" w:rsidP="006A5444">
      <w:pPr>
        <w:jc w:val="both"/>
      </w:pPr>
      <w:r>
        <w:rPr>
          <w:rFonts w:asciiTheme="minorHAnsi" w:hAnsiTheme="minorHAnsi" w:cstheme="minorHAnsi"/>
          <w:noProof/>
          <w:color w:val="0A0A0A"/>
          <w:lang w:val="en-US"/>
        </w:rPr>
        <mc:AlternateContent>
          <mc:Choice Requires="wps">
            <w:drawing>
              <wp:anchor distT="0" distB="0" distL="114300" distR="114300" simplePos="0" relativeHeight="251658254" behindDoc="0" locked="0" layoutInCell="1" allowOverlap="1" wp14:anchorId="5653E24A" wp14:editId="6406894F">
                <wp:simplePos x="0" y="0"/>
                <wp:positionH relativeFrom="margin">
                  <wp:align>left</wp:align>
                </wp:positionH>
                <wp:positionV relativeFrom="paragraph">
                  <wp:posOffset>2350135</wp:posOffset>
                </wp:positionV>
                <wp:extent cx="3375660" cy="556260"/>
                <wp:effectExtent l="0" t="0" r="15240" b="15240"/>
                <wp:wrapThrough wrapText="bothSides">
                  <wp:wrapPolygon edited="0">
                    <wp:start x="21600" y="21600"/>
                    <wp:lineTo x="21600" y="148"/>
                    <wp:lineTo x="24" y="148"/>
                    <wp:lineTo x="24" y="21600"/>
                    <wp:lineTo x="21600" y="21600"/>
                  </wp:wrapPolygon>
                </wp:wrapThrough>
                <wp:docPr id="20" name="Text Box 20"/>
                <wp:cNvGraphicFramePr/>
                <a:graphic xmlns:a="http://schemas.openxmlformats.org/drawingml/2006/main">
                  <a:graphicData uri="http://schemas.microsoft.com/office/word/2010/wordprocessingShape">
                    <wps:wsp>
                      <wps:cNvSpPr txBox="1"/>
                      <wps:spPr>
                        <a:xfrm rot="10800000" flipV="1">
                          <a:off x="0" y="0"/>
                          <a:ext cx="3375660" cy="556260"/>
                        </a:xfrm>
                        <a:prstGeom prst="rect">
                          <a:avLst/>
                        </a:prstGeom>
                        <a:solidFill>
                          <a:schemeClr val="lt1"/>
                        </a:solidFill>
                        <a:ln w="6350">
                          <a:solidFill>
                            <a:schemeClr val="bg1"/>
                          </a:solidFill>
                        </a:ln>
                      </wps:spPr>
                      <wps:txbx>
                        <w:txbxContent>
                          <w:p w14:paraId="6D65379D" w14:textId="77777777" w:rsidR="00F911BF" w:rsidRPr="00F911BF" w:rsidRDefault="00F911BF" w:rsidP="00F911BF">
                            <w:pPr>
                              <w:rPr>
                                <w:b/>
                                <w:bCs/>
                                <w:i/>
                                <w:sz w:val="18"/>
                                <w:szCs w:val="18"/>
                                <w:lang w:val="en-US"/>
                              </w:rPr>
                            </w:pPr>
                            <w:r w:rsidRPr="00F911BF">
                              <w:rPr>
                                <w:b/>
                                <w:bCs/>
                                <w:i/>
                                <w:sz w:val="18"/>
                                <w:szCs w:val="18"/>
                                <w:lang w:val="en-US"/>
                              </w:rPr>
                              <w:t> </w:t>
                            </w:r>
                          </w:p>
                          <w:p w14:paraId="2C100FBC" w14:textId="5F13836F" w:rsidR="00F51427" w:rsidRPr="00CA615F" w:rsidRDefault="00F51427" w:rsidP="00F51427">
                            <w:pPr>
                              <w:rPr>
                                <w:i/>
                                <w:sz w:val="18"/>
                                <w:szCs w:val="18"/>
                              </w:rPr>
                            </w:pPr>
                          </w:p>
                          <w:p w14:paraId="7F3859E3" w14:textId="77777777" w:rsidR="00F51427" w:rsidRPr="00CA615F" w:rsidRDefault="00F51427" w:rsidP="00F51427">
                            <w:pPr>
                              <w:rPr>
                                <w:i/>
                                <w:sz w:val="18"/>
                                <w:szCs w:val="18"/>
                                <w:lang w:val="en-US"/>
                              </w:rPr>
                            </w:pPr>
                            <w:r w:rsidRPr="00CA615F">
                              <w:rPr>
                                <w:i/>
                                <w:sz w:val="18"/>
                                <w:szCs w:val="18"/>
                                <w:lang w:val="en-US"/>
                              </w:rPr>
                              <w:t> </w:t>
                            </w:r>
                          </w:p>
                          <w:p w14:paraId="2FDD5B51" w14:textId="77777777" w:rsidR="00F51427" w:rsidRPr="003D711C" w:rsidRDefault="00F51427" w:rsidP="00F51427">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E24A" id="Text Box 20" o:spid="_x0000_s1028" type="#_x0000_t202" style="position:absolute;left:0;text-align:left;margin-left:0;margin-top:185.05pt;width:265.8pt;height:43.8pt;rotation:180;flip:y;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" fillcolor="white [3201]" strokecolor="white [3212]" strokeweight=".5pt">
                <v:textbox>
                  <w:txbxContent>
                    <w:p w14:paraId="6D65379D" w14:textId="77777777" w:rsidR="00F911BF" w:rsidRPr="00F911BF" w:rsidRDefault="00F911BF" w:rsidP="00F911BF">
                      <w:pPr>
                        <w:rPr>
                          <w:b/>
                          <w:bCs/>
                          <w:i/>
                          <w:sz w:val="18"/>
                          <w:szCs w:val="18"/>
                          <w:lang w:val="en-US"/>
                        </w:rPr>
                      </w:pPr>
                      <w:r w:rsidRPr="00F911BF">
                        <w:rPr>
                          <w:b/>
                          <w:bCs/>
                          <w:i/>
                          <w:sz w:val="18"/>
                          <w:szCs w:val="18"/>
                          <w:lang w:val="en-US"/>
                        </w:rPr>
                        <w:t> </w:t>
                      </w:r>
                    </w:p>
                    <w:p w14:paraId="2C100FBC" w14:textId="5F13836F" w:rsidR="00F51427" w:rsidRPr="00CA615F" w:rsidRDefault="00F51427" w:rsidP="00F51427">
                      <w:pPr>
                        <w:rPr>
                          <w:i/>
                          <w:sz w:val="18"/>
                          <w:szCs w:val="18"/>
                        </w:rPr>
                      </w:pPr>
                    </w:p>
                    <w:p w14:paraId="7F3859E3" w14:textId="77777777" w:rsidR="00F51427" w:rsidRPr="00CA615F" w:rsidRDefault="00F51427" w:rsidP="00F51427">
                      <w:pPr>
                        <w:rPr>
                          <w:i/>
                          <w:sz w:val="18"/>
                          <w:szCs w:val="18"/>
                          <w:lang w:val="en-US"/>
                        </w:rPr>
                      </w:pPr>
                      <w:r w:rsidRPr="00CA615F">
                        <w:rPr>
                          <w:i/>
                          <w:sz w:val="18"/>
                          <w:szCs w:val="18"/>
                          <w:lang w:val="en-US"/>
                        </w:rPr>
                        <w:t> </w:t>
                      </w:r>
                    </w:p>
                    <w:p w14:paraId="2FDD5B51" w14:textId="77777777" w:rsidR="00F51427" w:rsidRPr="003D711C" w:rsidRDefault="00F51427" w:rsidP="00F51427">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v:textbox>
                <w10:wrap type="through" anchorx="margin"/>
              </v:shape>
            </w:pict>
          </mc:Fallback>
        </mc:AlternateContent>
      </w:r>
      <w:r w:rsidR="00CC0C26">
        <w:rPr>
          <w:noProof/>
        </w:rPr>
        <w:drawing>
          <wp:anchor distT="0" distB="0" distL="114300" distR="114300" simplePos="0" relativeHeight="251658251" behindDoc="1" locked="0" layoutInCell="1" allowOverlap="1" wp14:anchorId="09D2A200" wp14:editId="5C6865A3">
            <wp:simplePos x="0" y="0"/>
            <wp:positionH relativeFrom="margin">
              <wp:align>left</wp:align>
            </wp:positionH>
            <wp:positionV relativeFrom="paragraph">
              <wp:posOffset>-1905</wp:posOffset>
            </wp:positionV>
            <wp:extent cx="3333750" cy="2311400"/>
            <wp:effectExtent l="0" t="0" r="0" b="0"/>
            <wp:wrapTight wrapText="bothSides">
              <wp:wrapPolygon edited="0">
                <wp:start x="0" y="0"/>
                <wp:lineTo x="0" y="21363"/>
                <wp:lineTo x="21477" y="21363"/>
                <wp:lineTo x="21477" y="0"/>
                <wp:lineTo x="0" y="0"/>
              </wp:wrapPolygon>
            </wp:wrapTight>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P8728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3750" cy="2311400"/>
                    </a:xfrm>
                    <a:prstGeom prst="rect">
                      <a:avLst/>
                    </a:prstGeom>
                  </pic:spPr>
                </pic:pic>
              </a:graphicData>
            </a:graphic>
            <wp14:sizeRelH relativeFrom="margin">
              <wp14:pctWidth>0</wp14:pctWidth>
            </wp14:sizeRelH>
            <wp14:sizeRelV relativeFrom="margin">
              <wp14:pctHeight>0</wp14:pctHeight>
            </wp14:sizeRelV>
          </wp:anchor>
        </w:drawing>
      </w:r>
      <w:r w:rsidR="006A5444">
        <w:t xml:space="preserve">The capacity building initiative targeting members of local civil society organizations (CSOs) in </w:t>
      </w:r>
      <w:r w:rsidR="00CE3BAF" w:rsidRPr="00CE3BAF">
        <w:t>{OMISSIS}</w:t>
      </w:r>
      <w:r w:rsidR="006A5444">
        <w:t xml:space="preserve">, </w:t>
      </w:r>
      <w:r w:rsidR="00CE3BAF" w:rsidRPr="00CE3BAF">
        <w:t>{OMISSIS}</w:t>
      </w:r>
      <w:r w:rsidR="006A5444">
        <w:t xml:space="preserve"> and </w:t>
      </w:r>
      <w:r w:rsidR="00CE3BAF" w:rsidRPr="00CE3BAF">
        <w:t>{OMISSIS}</w:t>
      </w:r>
      <w:r w:rsidR="006463A3">
        <w:t xml:space="preserve"> </w:t>
      </w:r>
      <w:r w:rsidR="006A5444">
        <w:t xml:space="preserve">was successfully completed. In total, 58 participants were involved, coming from more than 20 different grassroots organizations. </w:t>
      </w:r>
      <w:r w:rsidR="006A5444">
        <w:rPr>
          <w:rFonts w:asciiTheme="minorHAnsi" w:hAnsiTheme="minorHAnsi" w:cstheme="minorHAnsi"/>
        </w:rPr>
        <w:t>Each group attended a 10-day (50 hours)</w:t>
      </w:r>
      <w:r w:rsidR="006A5444" w:rsidRPr="0071597A">
        <w:rPr>
          <w:rFonts w:asciiTheme="minorHAnsi" w:hAnsiTheme="minorHAnsi" w:cstheme="minorHAnsi"/>
        </w:rPr>
        <w:t xml:space="preserve"> professional training curriculum cover</w:t>
      </w:r>
      <w:r w:rsidR="006A5444">
        <w:rPr>
          <w:rFonts w:asciiTheme="minorHAnsi" w:hAnsiTheme="minorHAnsi" w:cstheme="minorHAnsi"/>
        </w:rPr>
        <w:t>ing</w:t>
      </w:r>
      <w:r w:rsidR="006A5444" w:rsidRPr="0071597A">
        <w:rPr>
          <w:rFonts w:asciiTheme="minorHAnsi" w:hAnsiTheme="minorHAnsi" w:cstheme="minorHAnsi"/>
        </w:rPr>
        <w:t xml:space="preserve"> a range of topics such as the basics of project management, proposal writing, budget </w:t>
      </w:r>
      <w:r w:rsidR="006A5444" w:rsidRPr="0071597A">
        <w:rPr>
          <w:rFonts w:asciiTheme="minorHAnsi" w:hAnsiTheme="minorHAnsi" w:cstheme="minorHAnsi"/>
        </w:rPr>
        <w:lastRenderedPageBreak/>
        <w:t xml:space="preserve">management, conflict sensitivity in line with the humanitarian </w:t>
      </w:r>
      <w:r w:rsidR="006A5444">
        <w:rPr>
          <w:rFonts w:asciiTheme="minorHAnsi" w:hAnsiTheme="minorHAnsi" w:cstheme="minorHAnsi"/>
        </w:rPr>
        <w:t>‘</w:t>
      </w:r>
      <w:r w:rsidR="006A5444" w:rsidRPr="0071597A">
        <w:rPr>
          <w:rFonts w:asciiTheme="minorHAnsi" w:hAnsiTheme="minorHAnsi" w:cstheme="minorHAnsi"/>
        </w:rPr>
        <w:t>do no harm</w:t>
      </w:r>
      <w:r w:rsidR="006A5444">
        <w:rPr>
          <w:rFonts w:asciiTheme="minorHAnsi" w:hAnsiTheme="minorHAnsi" w:cstheme="minorHAnsi"/>
        </w:rPr>
        <w:t>’</w:t>
      </w:r>
      <w:r w:rsidR="006A5444" w:rsidRPr="0071597A">
        <w:rPr>
          <w:rFonts w:asciiTheme="minorHAnsi" w:hAnsiTheme="minorHAnsi" w:cstheme="minorHAnsi"/>
        </w:rPr>
        <w:t xml:space="preserve"> principle, and gender awareness. More than 300 applications were received</w:t>
      </w:r>
      <w:r w:rsidR="006A5444">
        <w:rPr>
          <w:rFonts w:asciiTheme="minorHAnsi" w:hAnsiTheme="minorHAnsi" w:cstheme="minorHAnsi"/>
        </w:rPr>
        <w:t>;</w:t>
      </w:r>
      <w:r w:rsidR="006A5444" w:rsidRPr="0071597A">
        <w:rPr>
          <w:rFonts w:asciiTheme="minorHAnsi" w:hAnsiTheme="minorHAnsi" w:cstheme="minorHAnsi"/>
        </w:rPr>
        <w:t xml:space="preserve"> </w:t>
      </w:r>
      <w:r w:rsidR="006A5444">
        <w:rPr>
          <w:rFonts w:asciiTheme="minorHAnsi" w:hAnsiTheme="minorHAnsi" w:cstheme="minorHAnsi"/>
        </w:rPr>
        <w:t xml:space="preserve">selection was </w:t>
      </w:r>
      <w:r w:rsidR="006A5444" w:rsidRPr="0071597A">
        <w:rPr>
          <w:rFonts w:asciiTheme="minorHAnsi" w:hAnsiTheme="minorHAnsi" w:cstheme="minorHAnsi"/>
        </w:rPr>
        <w:t xml:space="preserve">based on a variety of factors including their area of operation, age, and gender to ensure </w:t>
      </w:r>
      <w:r w:rsidR="006A5444">
        <w:rPr>
          <w:rFonts w:asciiTheme="minorHAnsi" w:hAnsiTheme="minorHAnsi" w:cstheme="minorHAnsi"/>
        </w:rPr>
        <w:t xml:space="preserve">that </w:t>
      </w:r>
      <w:r w:rsidR="006A5444" w:rsidRPr="0071597A">
        <w:rPr>
          <w:rFonts w:asciiTheme="minorHAnsi" w:hAnsiTheme="minorHAnsi" w:cstheme="minorHAnsi"/>
        </w:rPr>
        <w:t xml:space="preserve">at least 50 per cent of participants </w:t>
      </w:r>
      <w:r w:rsidR="006A5444">
        <w:rPr>
          <w:rFonts w:asciiTheme="minorHAnsi" w:hAnsiTheme="minorHAnsi" w:cstheme="minorHAnsi"/>
        </w:rPr>
        <w:t>were</w:t>
      </w:r>
      <w:r w:rsidR="006A5444" w:rsidRPr="0071597A">
        <w:rPr>
          <w:rFonts w:asciiTheme="minorHAnsi" w:hAnsiTheme="minorHAnsi" w:cstheme="minorHAnsi"/>
        </w:rPr>
        <w:t xml:space="preserve"> women. </w:t>
      </w:r>
      <w:r w:rsidR="006A5444" w:rsidRPr="00D77027">
        <w:rPr>
          <w:rFonts w:asciiTheme="minorHAnsi" w:hAnsiTheme="minorHAnsi" w:cstheme="minorHAnsi"/>
        </w:rPr>
        <w:t xml:space="preserve">The training course included practical exercises and the development of a project proposal. </w:t>
      </w:r>
      <w:r w:rsidR="006A5444">
        <w:t xml:space="preserve">Group work between participants from different locations was encouraged to ensure </w:t>
      </w:r>
      <w:r w:rsidR="004F30EE">
        <w:t xml:space="preserve">knowledge </w:t>
      </w:r>
      <w:r w:rsidR="006A5444">
        <w:t xml:space="preserve">exchange and peer to peer learning. </w:t>
      </w:r>
      <w:r w:rsidR="006A5444" w:rsidRPr="00D77027">
        <w:rPr>
          <w:rFonts w:asciiTheme="minorHAnsi" w:hAnsiTheme="minorHAnsi" w:cstheme="minorHAnsi"/>
        </w:rPr>
        <w:t xml:space="preserve">An internal competition was held to select the best project proposal drafted during the course. Participants also received toolkits—one tablet for each participant and one video projector for the winning proposals that will be used by the whole organization— with the aim to provide continued learning opportunities, advancing their work and helping them in their daily tasks. </w:t>
      </w:r>
    </w:p>
    <w:p w14:paraId="59842E88" w14:textId="5F057B30" w:rsidR="006A5444" w:rsidRDefault="006A5444" w:rsidP="006A5444">
      <w:pPr>
        <w:jc w:val="both"/>
      </w:pPr>
      <w:r w:rsidRPr="00D77027">
        <w:rPr>
          <w:rFonts w:asciiTheme="minorHAnsi" w:hAnsiTheme="minorHAnsi" w:cstheme="minorHAnsi"/>
        </w:rPr>
        <w:t>Feedback from participants was extremely positive: “</w:t>
      </w:r>
      <w:r w:rsidRPr="00D77027">
        <w:rPr>
          <w:rFonts w:asciiTheme="minorHAnsi" w:hAnsiTheme="minorHAnsi" w:cstheme="minorHAnsi"/>
          <w:i/>
          <w:iCs/>
        </w:rPr>
        <w:t>I appreciate this opportunity. I had the chance to learn about humanitarian topics and to gain skills that will be very useful in my work. I was happy to meet with members of other organizations and get to know about their work,</w:t>
      </w:r>
      <w:r w:rsidRPr="00D77027">
        <w:rPr>
          <w:rFonts w:asciiTheme="minorHAnsi" w:hAnsiTheme="minorHAnsi" w:cstheme="minorHAnsi"/>
        </w:rPr>
        <w:t xml:space="preserve">” said Abir, representing a Libyan organization from </w:t>
      </w:r>
      <w:r w:rsidR="003B3696" w:rsidRPr="003B3696">
        <w:rPr>
          <w:rFonts w:asciiTheme="minorHAnsi" w:hAnsiTheme="minorHAnsi" w:cstheme="minorHAnsi"/>
        </w:rPr>
        <w:t>{OMISSIS}</w:t>
      </w:r>
      <w:r w:rsidRPr="00D77027">
        <w:rPr>
          <w:rFonts w:asciiTheme="minorHAnsi" w:hAnsiTheme="minorHAnsi" w:cstheme="minorHAnsi"/>
        </w:rPr>
        <w:t>.</w:t>
      </w:r>
      <w:r w:rsidRPr="00173666">
        <w:t xml:space="preserve"> </w:t>
      </w:r>
      <w:r w:rsidRPr="00D77027">
        <w:rPr>
          <w:color w:val="000000" w:themeColor="text1"/>
          <w:lang w:val="en-AU"/>
        </w:rPr>
        <w:t>The training’s impact was very positive with 92</w:t>
      </w:r>
      <w:r w:rsidR="008F11A9">
        <w:rPr>
          <w:color w:val="000000" w:themeColor="text1"/>
          <w:lang w:val="en-AU"/>
        </w:rPr>
        <w:t>per cent</w:t>
      </w:r>
      <w:r w:rsidRPr="00D77027">
        <w:rPr>
          <w:color w:val="000000" w:themeColor="text1"/>
          <w:lang w:val="en-AU"/>
        </w:rPr>
        <w:t xml:space="preserve"> of the overall participants (58 – 26 women and 32 men)- demonstrat</w:t>
      </w:r>
      <w:r w:rsidR="005747FF">
        <w:rPr>
          <w:color w:val="000000" w:themeColor="text1"/>
          <w:lang w:val="en-AU"/>
        </w:rPr>
        <w:t xml:space="preserve">ing </w:t>
      </w:r>
      <w:r w:rsidRPr="00D77027">
        <w:rPr>
          <w:color w:val="000000" w:themeColor="text1"/>
          <w:lang w:val="en-AU"/>
        </w:rPr>
        <w:t>learning progress in the post-test rates. All participants indicated that they were satisfied with the training program and learning outcomes</w:t>
      </w:r>
      <w:r>
        <w:t>. Participants particularly appreciated the interactive learning methodology applied during the training and the possibility to develop a concept note using the IOM Implementing Partners template. The overall rate of correct answers in post test results reached 84</w:t>
      </w:r>
      <w:r w:rsidR="008F11A9">
        <w:t>per cent</w:t>
      </w:r>
      <w:r>
        <w:t xml:space="preserve"> and each participant had the possibility to go through the test with the trainer during the last day to discuss</w:t>
      </w:r>
      <w:r w:rsidR="001B3520">
        <w:t xml:space="preserve"> </w:t>
      </w:r>
      <w:r>
        <w:t xml:space="preserve">mistakes.  A completed report of the training including the programme, description, pre and post-test, evaluation training analysis and feedback from participants </w:t>
      </w:r>
      <w:r w:rsidR="001D05CE">
        <w:t xml:space="preserve">is </w:t>
      </w:r>
      <w:r>
        <w:t xml:space="preserve">available in </w:t>
      </w:r>
      <w:r w:rsidRPr="00E2470E">
        <w:t>Annex 5-</w:t>
      </w:r>
      <w:r>
        <w:t xml:space="preserve">. Below </w:t>
      </w:r>
      <w:r w:rsidR="00F10A0F">
        <w:t xml:space="preserve">are </w:t>
      </w:r>
      <w:r>
        <w:t xml:space="preserve">two infographics summarizing the results of the satisfaction survey conducted after the training completion. </w:t>
      </w:r>
    </w:p>
    <w:p w14:paraId="3EFA0E2B" w14:textId="77777777" w:rsidR="006A5444" w:rsidRDefault="006A5444" w:rsidP="006A5444">
      <w:pPr>
        <w:jc w:val="both"/>
      </w:pPr>
      <w:r>
        <w:rPr>
          <w:rFonts w:asciiTheme="minorHAnsi" w:hAnsiTheme="minorHAnsi" w:cstheme="minorHAnsi"/>
          <w:noProof/>
        </w:rPr>
        <w:drawing>
          <wp:inline distT="0" distB="0" distL="0" distR="0" wp14:anchorId="3CBCC5D7" wp14:editId="30FE9E13">
            <wp:extent cx="5732145" cy="3365500"/>
            <wp:effectExtent l="0" t="0" r="1905" b="6350"/>
            <wp:docPr id="24" name="Picture 2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LL) DP.2200_Dashboard_Multi-sectoral Support for Crisis-affected Population in Libya (002)_page-00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2145" cy="3365500"/>
                    </a:xfrm>
                    <a:prstGeom prst="rect">
                      <a:avLst/>
                    </a:prstGeom>
                  </pic:spPr>
                </pic:pic>
              </a:graphicData>
            </a:graphic>
          </wp:inline>
        </w:drawing>
      </w:r>
    </w:p>
    <w:p w14:paraId="19FE5DA4" w14:textId="77777777" w:rsidR="006A5444" w:rsidRDefault="006A5444" w:rsidP="006A5444">
      <w:r>
        <w:rPr>
          <w:rFonts w:cs="Calibri"/>
          <w:b/>
          <w:bCs/>
          <w:noProof/>
        </w:rPr>
        <w:lastRenderedPageBreak/>
        <w:drawing>
          <wp:inline distT="0" distB="0" distL="0" distR="0" wp14:anchorId="330317FE" wp14:editId="18BC43FE">
            <wp:extent cx="6028690" cy="2819400"/>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ULL) DP.2200_Dashboard_Multi-sectoral Support for Crisis-affected Population in Libya (002)_page-0002.jpg"/>
                    <pic:cNvPicPr/>
                  </pic:nvPicPr>
                  <pic:blipFill rotWithShape="1">
                    <a:blip r:embed="rId28" cstate="print">
                      <a:extLst>
                        <a:ext uri="{28A0092B-C50C-407E-A947-70E740481C1C}">
                          <a14:useLocalDpi xmlns:a14="http://schemas.microsoft.com/office/drawing/2010/main" val="0"/>
                        </a:ext>
                      </a:extLst>
                    </a:blip>
                    <a:srcRect t="25126"/>
                    <a:stretch/>
                  </pic:blipFill>
                  <pic:spPr bwMode="auto">
                    <a:xfrm>
                      <a:off x="0" y="0"/>
                      <a:ext cx="6032997" cy="2821414"/>
                    </a:xfrm>
                    <a:prstGeom prst="rect">
                      <a:avLst/>
                    </a:prstGeom>
                    <a:ln>
                      <a:noFill/>
                    </a:ln>
                    <a:extLst>
                      <a:ext uri="{53640926-AAD7-44D8-BBD7-CCE9431645EC}">
                        <a14:shadowObscured xmlns:a14="http://schemas.microsoft.com/office/drawing/2010/main"/>
                      </a:ext>
                    </a:extLst>
                  </pic:spPr>
                </pic:pic>
              </a:graphicData>
            </a:graphic>
          </wp:inline>
        </w:drawing>
      </w:r>
    </w:p>
    <w:p w14:paraId="4E5B2422" w14:textId="77777777" w:rsidR="006A5444" w:rsidRPr="00144592" w:rsidRDefault="006A5444" w:rsidP="006A5444">
      <w:pPr>
        <w:spacing w:after="0"/>
        <w:jc w:val="both"/>
        <w:rPr>
          <w:u w:val="single"/>
        </w:rPr>
      </w:pPr>
    </w:p>
    <w:p w14:paraId="1986181A" w14:textId="77777777" w:rsidR="006A5444" w:rsidRPr="00B21CE8" w:rsidRDefault="006A5444" w:rsidP="002D7D9B">
      <w:r w:rsidRPr="00B21CE8">
        <w:rPr>
          <w:rStyle w:val="Strong"/>
          <w:rFonts w:cs="Calibri"/>
        </w:rPr>
        <w:t>Outcome 2: Crisis-affected community members have improved access to basic services and community infrastructure</w:t>
      </w:r>
      <w:r w:rsidRPr="00B21CE8">
        <w:t xml:space="preserve"> </w:t>
      </w:r>
    </w:p>
    <w:p w14:paraId="48575890" w14:textId="6379C05E" w:rsidR="006A5444" w:rsidRPr="00053DB3" w:rsidRDefault="007A3FDE" w:rsidP="002D7D9B">
      <w:pPr>
        <w:rPr>
          <w:rFonts w:cs="Calibri"/>
          <w:position w:val="2"/>
        </w:rPr>
      </w:pPr>
      <w:r>
        <w:rPr>
          <w:rFonts w:asciiTheme="minorHAnsi" w:hAnsiTheme="minorHAnsi" w:cstheme="minorHAnsi"/>
          <w:noProof/>
          <w:color w:val="0A0A0A"/>
          <w:lang w:val="en-US"/>
        </w:rPr>
        <mc:AlternateContent>
          <mc:Choice Requires="wps">
            <w:drawing>
              <wp:anchor distT="0" distB="0" distL="114300" distR="114300" simplePos="0" relativeHeight="251658255" behindDoc="0" locked="0" layoutInCell="1" allowOverlap="1" wp14:anchorId="091131C2" wp14:editId="643B6728">
                <wp:simplePos x="0" y="0"/>
                <wp:positionH relativeFrom="margin">
                  <wp:align>left</wp:align>
                </wp:positionH>
                <wp:positionV relativeFrom="paragraph">
                  <wp:posOffset>2545715</wp:posOffset>
                </wp:positionV>
                <wp:extent cx="3308350" cy="472440"/>
                <wp:effectExtent l="0" t="0" r="25400" b="22860"/>
                <wp:wrapThrough wrapText="bothSides">
                  <wp:wrapPolygon edited="0">
                    <wp:start x="21600" y="21600"/>
                    <wp:lineTo x="21600" y="-174"/>
                    <wp:lineTo x="-41" y="-174"/>
                    <wp:lineTo x="-41" y="21600"/>
                    <wp:lineTo x="21600" y="21600"/>
                  </wp:wrapPolygon>
                </wp:wrapThrough>
                <wp:docPr id="22" name="Text Box 22"/>
                <wp:cNvGraphicFramePr/>
                <a:graphic xmlns:a="http://schemas.openxmlformats.org/drawingml/2006/main">
                  <a:graphicData uri="http://schemas.microsoft.com/office/word/2010/wordprocessingShape">
                    <wps:wsp>
                      <wps:cNvSpPr txBox="1"/>
                      <wps:spPr>
                        <a:xfrm rot="10800000" flipV="1">
                          <a:off x="0" y="0"/>
                          <a:ext cx="3308350" cy="472440"/>
                        </a:xfrm>
                        <a:prstGeom prst="rect">
                          <a:avLst/>
                        </a:prstGeom>
                        <a:solidFill>
                          <a:schemeClr val="lt1"/>
                        </a:solidFill>
                        <a:ln w="6350">
                          <a:solidFill>
                            <a:schemeClr val="bg1"/>
                          </a:solidFill>
                        </a:ln>
                      </wps:spPr>
                      <wps:txbx>
                        <w:txbxContent>
                          <w:p w14:paraId="287421BE" w14:textId="39606F3B" w:rsidR="007A3FDE" w:rsidRPr="00F911BF" w:rsidRDefault="007A3FDE" w:rsidP="007A3FDE">
                            <w:pPr>
                              <w:rPr>
                                <w:b/>
                                <w:bCs/>
                                <w:i/>
                                <w:sz w:val="18"/>
                                <w:szCs w:val="18"/>
                              </w:rPr>
                            </w:pPr>
                            <w:r>
                              <w:rPr>
                                <w:b/>
                                <w:bCs/>
                                <w:i/>
                                <w:iCs/>
                                <w:sz w:val="18"/>
                                <w:szCs w:val="18"/>
                              </w:rPr>
                              <w:t>Picture:</w:t>
                            </w:r>
                            <w:r>
                              <w:rPr>
                                <w:i/>
                                <w:iCs/>
                                <w:sz w:val="18"/>
                                <w:szCs w:val="18"/>
                              </w:rPr>
                              <w:t xml:space="preserve"> </w:t>
                            </w:r>
                            <w:r w:rsidR="00CE5F09">
                              <w:rPr>
                                <w:b/>
                                <w:bCs/>
                                <w:i/>
                                <w:sz w:val="18"/>
                                <w:szCs w:val="18"/>
                              </w:rPr>
                              <w:t>Benghazi</w:t>
                            </w:r>
                            <w:r w:rsidRPr="00F911BF">
                              <w:rPr>
                                <w:b/>
                                <w:bCs/>
                                <w:i/>
                                <w:sz w:val="18"/>
                                <w:szCs w:val="18"/>
                              </w:rPr>
                              <w:t>, February—</w:t>
                            </w:r>
                            <w:r w:rsidR="00D22A76" w:rsidRPr="00D22A76">
                              <w:rPr>
                                <w:i/>
                                <w:sz w:val="18"/>
                                <w:szCs w:val="18"/>
                              </w:rPr>
                              <w:t xml:space="preserve"> </w:t>
                            </w:r>
                            <w:r w:rsidR="00D22A76">
                              <w:rPr>
                                <w:i/>
                                <w:sz w:val="18"/>
                                <w:szCs w:val="18"/>
                              </w:rPr>
                              <w:t>H</w:t>
                            </w:r>
                            <w:r w:rsidR="00D22A76" w:rsidRPr="00652B5C">
                              <w:rPr>
                                <w:i/>
                                <w:sz w:val="18"/>
                                <w:szCs w:val="18"/>
                              </w:rPr>
                              <w:t>andover organi</w:t>
                            </w:r>
                            <w:r w:rsidR="00D22A76">
                              <w:rPr>
                                <w:i/>
                                <w:sz w:val="18"/>
                                <w:szCs w:val="18"/>
                              </w:rPr>
                              <w:t>z</w:t>
                            </w:r>
                            <w:r w:rsidR="00D22A76" w:rsidRPr="00652B5C">
                              <w:rPr>
                                <w:i/>
                                <w:sz w:val="18"/>
                                <w:szCs w:val="18"/>
                              </w:rPr>
                              <w:t>ed to deliver the equipment to Bodressa school. © IOM, (2022).</w:t>
                            </w:r>
                          </w:p>
                          <w:p w14:paraId="0A3F3737" w14:textId="77777777" w:rsidR="007A3FDE" w:rsidRPr="00F911BF" w:rsidRDefault="007A3FDE" w:rsidP="007A3FDE">
                            <w:pPr>
                              <w:rPr>
                                <w:b/>
                                <w:bCs/>
                                <w:i/>
                                <w:sz w:val="18"/>
                                <w:szCs w:val="18"/>
                                <w:lang w:val="en-US"/>
                              </w:rPr>
                            </w:pPr>
                            <w:r w:rsidRPr="00F911BF">
                              <w:rPr>
                                <w:b/>
                                <w:bCs/>
                                <w:i/>
                                <w:sz w:val="18"/>
                                <w:szCs w:val="18"/>
                                <w:lang w:val="en-US"/>
                              </w:rPr>
                              <w:t> </w:t>
                            </w:r>
                          </w:p>
                          <w:p w14:paraId="3635ED82" w14:textId="77777777" w:rsidR="007A3FDE" w:rsidRPr="00CA615F" w:rsidRDefault="007A3FDE" w:rsidP="007A3FDE">
                            <w:pPr>
                              <w:rPr>
                                <w:i/>
                                <w:sz w:val="18"/>
                                <w:szCs w:val="18"/>
                              </w:rPr>
                            </w:pPr>
                          </w:p>
                          <w:p w14:paraId="4DE5545D" w14:textId="77777777" w:rsidR="007A3FDE" w:rsidRPr="00CA615F" w:rsidRDefault="007A3FDE" w:rsidP="007A3FDE">
                            <w:pPr>
                              <w:rPr>
                                <w:i/>
                                <w:sz w:val="18"/>
                                <w:szCs w:val="18"/>
                                <w:lang w:val="en-US"/>
                              </w:rPr>
                            </w:pPr>
                            <w:r w:rsidRPr="00CA615F">
                              <w:rPr>
                                <w:i/>
                                <w:sz w:val="18"/>
                                <w:szCs w:val="18"/>
                                <w:lang w:val="en-US"/>
                              </w:rPr>
                              <w:t> </w:t>
                            </w:r>
                          </w:p>
                          <w:p w14:paraId="71E26034" w14:textId="77777777" w:rsidR="007A3FDE" w:rsidRPr="003D711C" w:rsidRDefault="007A3FDE" w:rsidP="007A3FDE">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131C2" id="Text Box 22" o:spid="_x0000_s1029" type="#_x0000_t202" style="position:absolute;margin-left:0;margin-top:200.45pt;width:260.5pt;height:37.2pt;rotation:180;flip:y;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" fillcolor="white [3201]" strokecolor="white [3212]" strokeweight=".5pt">
                <v:textbox>
                  <w:txbxContent>
                    <w:p w14:paraId="287421BE" w14:textId="39606F3B" w:rsidR="007A3FDE" w:rsidRPr="00F911BF" w:rsidRDefault="007A3FDE" w:rsidP="007A3FDE">
                      <w:pPr>
                        <w:rPr>
                          <w:b/>
                          <w:bCs/>
                          <w:i/>
                          <w:sz w:val="18"/>
                          <w:szCs w:val="18"/>
                        </w:rPr>
                      </w:pPr>
                      <w:r>
                        <w:rPr>
                          <w:b/>
                          <w:bCs/>
                          <w:i/>
                          <w:iCs/>
                          <w:sz w:val="18"/>
                          <w:szCs w:val="18"/>
                        </w:rPr>
                        <w:t>Picture:</w:t>
                      </w:r>
                      <w:r>
                        <w:rPr>
                          <w:i/>
                          <w:iCs/>
                          <w:sz w:val="18"/>
                          <w:szCs w:val="18"/>
                        </w:rPr>
                        <w:t xml:space="preserve"> </w:t>
                      </w:r>
                      <w:r w:rsidR="00CE5F09">
                        <w:rPr>
                          <w:b/>
                          <w:bCs/>
                          <w:i/>
                          <w:sz w:val="18"/>
                          <w:szCs w:val="18"/>
                        </w:rPr>
                        <w:t>Benghazi</w:t>
                      </w:r>
                      <w:r w:rsidRPr="00F911BF">
                        <w:rPr>
                          <w:b/>
                          <w:bCs/>
                          <w:i/>
                          <w:sz w:val="18"/>
                          <w:szCs w:val="18"/>
                        </w:rPr>
                        <w:t>, February—</w:t>
                      </w:r>
                      <w:r w:rsidR="00D22A76" w:rsidRPr="00D22A76">
                        <w:rPr>
                          <w:i/>
                          <w:sz w:val="18"/>
                          <w:szCs w:val="18"/>
                        </w:rPr>
                        <w:t xml:space="preserve"> </w:t>
                      </w:r>
                      <w:r w:rsidR="00D22A76">
                        <w:rPr>
                          <w:i/>
                          <w:sz w:val="18"/>
                          <w:szCs w:val="18"/>
                        </w:rPr>
                        <w:t>H</w:t>
                      </w:r>
                      <w:r w:rsidR="00D22A76" w:rsidRPr="00652B5C">
                        <w:rPr>
                          <w:i/>
                          <w:sz w:val="18"/>
                          <w:szCs w:val="18"/>
                        </w:rPr>
                        <w:t>andover organi</w:t>
                      </w:r>
                      <w:r w:rsidR="00D22A76">
                        <w:rPr>
                          <w:i/>
                          <w:sz w:val="18"/>
                          <w:szCs w:val="18"/>
                        </w:rPr>
                        <w:t>z</w:t>
                      </w:r>
                      <w:r w:rsidR="00D22A76" w:rsidRPr="00652B5C">
                        <w:rPr>
                          <w:i/>
                          <w:sz w:val="18"/>
                          <w:szCs w:val="18"/>
                        </w:rPr>
                        <w:t>ed to deliver the equipment to Bodressa school. © IOM, (2022).</w:t>
                      </w:r>
                    </w:p>
                    <w:p w14:paraId="0A3F3737" w14:textId="77777777" w:rsidR="007A3FDE" w:rsidRPr="00F911BF" w:rsidRDefault="007A3FDE" w:rsidP="007A3FDE">
                      <w:pPr>
                        <w:rPr>
                          <w:b/>
                          <w:bCs/>
                          <w:i/>
                          <w:sz w:val="18"/>
                          <w:szCs w:val="18"/>
                          <w:lang w:val="en-US"/>
                        </w:rPr>
                      </w:pPr>
                      <w:r w:rsidRPr="00F911BF">
                        <w:rPr>
                          <w:b/>
                          <w:bCs/>
                          <w:i/>
                          <w:sz w:val="18"/>
                          <w:szCs w:val="18"/>
                          <w:lang w:val="en-US"/>
                        </w:rPr>
                        <w:t> </w:t>
                      </w:r>
                    </w:p>
                    <w:p w14:paraId="3635ED82" w14:textId="77777777" w:rsidR="007A3FDE" w:rsidRPr="00CA615F" w:rsidRDefault="007A3FDE" w:rsidP="007A3FDE">
                      <w:pPr>
                        <w:rPr>
                          <w:i/>
                          <w:sz w:val="18"/>
                          <w:szCs w:val="18"/>
                        </w:rPr>
                      </w:pPr>
                    </w:p>
                    <w:p w14:paraId="4DE5545D" w14:textId="77777777" w:rsidR="007A3FDE" w:rsidRPr="00CA615F" w:rsidRDefault="007A3FDE" w:rsidP="007A3FDE">
                      <w:pPr>
                        <w:rPr>
                          <w:i/>
                          <w:sz w:val="18"/>
                          <w:szCs w:val="18"/>
                          <w:lang w:val="en-US"/>
                        </w:rPr>
                      </w:pPr>
                      <w:r w:rsidRPr="00CA615F">
                        <w:rPr>
                          <w:i/>
                          <w:sz w:val="18"/>
                          <w:szCs w:val="18"/>
                          <w:lang w:val="en-US"/>
                        </w:rPr>
                        <w:t> </w:t>
                      </w:r>
                    </w:p>
                    <w:p w14:paraId="71E26034" w14:textId="77777777" w:rsidR="007A3FDE" w:rsidRPr="003D711C" w:rsidRDefault="007A3FDE" w:rsidP="007A3FDE">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v:textbox>
                <w10:wrap type="through" anchorx="margin"/>
              </v:shape>
            </w:pict>
          </mc:Fallback>
        </mc:AlternateContent>
      </w:r>
      <w:r w:rsidR="00F911BF">
        <w:rPr>
          <w:noProof/>
        </w:rPr>
        <w:drawing>
          <wp:anchor distT="0" distB="0" distL="114300" distR="114300" simplePos="0" relativeHeight="251658252" behindDoc="1" locked="0" layoutInCell="1" allowOverlap="1" wp14:anchorId="427CB49F" wp14:editId="0A9139CD">
            <wp:simplePos x="0" y="0"/>
            <wp:positionH relativeFrom="margin">
              <wp:align>left</wp:align>
            </wp:positionH>
            <wp:positionV relativeFrom="paragraph">
              <wp:posOffset>31750</wp:posOffset>
            </wp:positionV>
            <wp:extent cx="3308350" cy="2489200"/>
            <wp:effectExtent l="0" t="0" r="6350" b="6350"/>
            <wp:wrapTight wrapText="bothSides">
              <wp:wrapPolygon edited="0">
                <wp:start x="0" y="0"/>
                <wp:lineTo x="0" y="21490"/>
                <wp:lineTo x="21517" y="21490"/>
                <wp:lineTo x="2151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dressa people.jpg"/>
                    <pic:cNvPicPr/>
                  </pic:nvPicPr>
                  <pic:blipFill rotWithShape="1">
                    <a:blip r:embed="rId29" cstate="print">
                      <a:extLst>
                        <a:ext uri="{28A0092B-C50C-407E-A947-70E740481C1C}">
                          <a14:useLocalDpi xmlns:a14="http://schemas.microsoft.com/office/drawing/2010/main" val="0"/>
                        </a:ext>
                      </a:extLst>
                    </a:blip>
                    <a:srcRect l="3144" r="3144"/>
                    <a:stretch/>
                  </pic:blipFill>
                  <pic:spPr bwMode="auto">
                    <a:xfrm>
                      <a:off x="0" y="0"/>
                      <a:ext cx="3308350" cy="248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5444">
        <w:rPr>
          <w:rFonts w:cs="Calibri"/>
          <w:color w:val="auto"/>
        </w:rPr>
        <w:t>Under</w:t>
      </w:r>
      <w:r w:rsidR="006A5444" w:rsidRPr="00B21CE8">
        <w:rPr>
          <w:rFonts w:cs="Calibri"/>
          <w:color w:val="auto"/>
        </w:rPr>
        <w:t xml:space="preserve"> this outcome</w:t>
      </w:r>
      <w:r w:rsidR="00E0135A">
        <w:rPr>
          <w:rFonts w:cs="Calibri"/>
          <w:color w:val="auto"/>
        </w:rPr>
        <w:t>,</w:t>
      </w:r>
      <w:r w:rsidR="006A5444" w:rsidRPr="00B21CE8">
        <w:rPr>
          <w:rFonts w:cs="Calibri"/>
          <w:color w:val="auto"/>
        </w:rPr>
        <w:t xml:space="preserve"> IOM aim</w:t>
      </w:r>
      <w:r w:rsidR="00E0135A">
        <w:rPr>
          <w:rFonts w:cs="Calibri"/>
          <w:color w:val="auto"/>
        </w:rPr>
        <w:t>ed</w:t>
      </w:r>
      <w:r w:rsidR="006A5444" w:rsidRPr="00B21CE8">
        <w:rPr>
          <w:rFonts w:cs="Calibri"/>
          <w:color w:val="auto"/>
        </w:rPr>
        <w:t xml:space="preserve"> to strengthen the effectiveness </w:t>
      </w:r>
      <w:r w:rsidR="006A5444">
        <w:rPr>
          <w:rFonts w:cs="Calibri"/>
          <w:color w:val="auto"/>
        </w:rPr>
        <w:t>of local authorities by providing essential services</w:t>
      </w:r>
      <w:r w:rsidR="006A5444" w:rsidRPr="00B21CE8">
        <w:rPr>
          <w:rFonts w:cs="Calibri"/>
          <w:color w:val="auto"/>
        </w:rPr>
        <w:t xml:space="preserve"> </w:t>
      </w:r>
      <w:r w:rsidR="006A5444">
        <w:rPr>
          <w:rFonts w:cs="Calibri"/>
          <w:color w:val="auto"/>
        </w:rPr>
        <w:t xml:space="preserve">to the community and to build trust within local communities by </w:t>
      </w:r>
      <w:r w:rsidR="006A5444" w:rsidRPr="00B21CE8">
        <w:rPr>
          <w:rFonts w:cs="Calibri"/>
          <w:color w:val="auto"/>
        </w:rPr>
        <w:t>rehabilitating and improving essential infrastructure, such as water and sewage systems, as well as schools, hospitals and public spaces</w:t>
      </w:r>
      <w:r w:rsidR="006A5444">
        <w:rPr>
          <w:rFonts w:cs="Calibri"/>
          <w:color w:val="auto"/>
        </w:rPr>
        <w:t>.</w:t>
      </w:r>
      <w:r w:rsidR="006A5444" w:rsidRPr="00B21CE8">
        <w:rPr>
          <w:rFonts w:cs="Calibri"/>
          <w:color w:val="auto"/>
        </w:rPr>
        <w:t xml:space="preserve"> </w:t>
      </w:r>
      <w:r w:rsidR="006A5444" w:rsidRPr="00053DB3">
        <w:rPr>
          <w:rStyle w:val="normaltextrun"/>
          <w:rFonts w:cs="Calibri"/>
          <w:position w:val="2"/>
        </w:rPr>
        <w:t>IOM also provide</w:t>
      </w:r>
      <w:r w:rsidR="006A5444">
        <w:rPr>
          <w:rStyle w:val="normaltextrun"/>
          <w:rFonts w:cs="Calibri"/>
          <w:position w:val="2"/>
        </w:rPr>
        <w:t>s</w:t>
      </w:r>
      <w:r w:rsidR="006A5444" w:rsidRPr="00053DB3">
        <w:rPr>
          <w:rStyle w:val="normaltextrun"/>
          <w:rFonts w:cs="Calibri"/>
          <w:position w:val="2"/>
        </w:rPr>
        <w:t xml:space="preserve"> equipment, such as furniture for schools, medical equipment and generators for clinics, pumps for the water and wastewater companies, and equipment to municipal staff to improve their services. Projects</w:t>
      </w:r>
      <w:r w:rsidR="006A5444">
        <w:rPr>
          <w:rStyle w:val="normaltextrun"/>
          <w:rFonts w:cs="Calibri"/>
          <w:position w:val="2"/>
        </w:rPr>
        <w:t xml:space="preserve"> are called Community Improvement Projects (CIPs) and</w:t>
      </w:r>
      <w:r w:rsidR="006A5444" w:rsidRPr="00053DB3">
        <w:rPr>
          <w:rStyle w:val="normaltextrun"/>
          <w:rFonts w:cs="Calibri"/>
          <w:position w:val="2"/>
        </w:rPr>
        <w:t xml:space="preserve"> </w:t>
      </w:r>
      <w:r w:rsidR="006A5444">
        <w:rPr>
          <w:rStyle w:val="normaltextrun"/>
          <w:rFonts w:cs="Calibri"/>
          <w:position w:val="2"/>
        </w:rPr>
        <w:t>are</w:t>
      </w:r>
      <w:r w:rsidR="006A5444" w:rsidRPr="00053DB3">
        <w:rPr>
          <w:rStyle w:val="normaltextrun"/>
          <w:rFonts w:cs="Calibri"/>
          <w:position w:val="2"/>
        </w:rPr>
        <w:t xml:space="preserve"> identified through a consultative process with local communities to engage and strengthen local capacity and foster ownership and commitment to ongoing management of rehabilitated facilities.</w:t>
      </w:r>
      <w:r w:rsidR="006A5444">
        <w:rPr>
          <w:rStyle w:val="normaltextrun"/>
          <w:rFonts w:cs="Calibri"/>
          <w:position w:val="2"/>
        </w:rPr>
        <w:t xml:space="preserve"> With this outcome</w:t>
      </w:r>
      <w:r w:rsidR="00014CC2">
        <w:rPr>
          <w:rStyle w:val="normaltextrun"/>
          <w:rFonts w:cs="Calibri"/>
          <w:position w:val="2"/>
        </w:rPr>
        <w:t>,</w:t>
      </w:r>
      <w:r w:rsidR="006A5444">
        <w:rPr>
          <w:rStyle w:val="normaltextrun"/>
          <w:rFonts w:cs="Calibri"/>
          <w:position w:val="2"/>
        </w:rPr>
        <w:t xml:space="preserve"> </w:t>
      </w:r>
      <w:r w:rsidR="006A5444" w:rsidRPr="00B21CE8">
        <w:rPr>
          <w:rFonts w:cs="Calibri"/>
          <w:color w:val="auto"/>
        </w:rPr>
        <w:t>IOM aim</w:t>
      </w:r>
      <w:r w:rsidR="006A5444">
        <w:rPr>
          <w:rFonts w:cs="Calibri"/>
          <w:color w:val="auto"/>
        </w:rPr>
        <w:t>s</w:t>
      </w:r>
      <w:r w:rsidR="006A5444" w:rsidRPr="00B21CE8">
        <w:rPr>
          <w:rFonts w:cs="Calibri"/>
          <w:color w:val="auto"/>
        </w:rPr>
        <w:t xml:space="preserve"> to contribute to long-term stability by reducing tension associated with inadequate access to public services, and competition over resources</w:t>
      </w:r>
      <w:r w:rsidR="006A5444">
        <w:rPr>
          <w:rFonts w:cs="Calibri"/>
          <w:color w:val="auto"/>
        </w:rPr>
        <w:t>.</w:t>
      </w:r>
    </w:p>
    <w:p w14:paraId="234BED7C" w14:textId="24A21441" w:rsidR="00DB3FB7" w:rsidRDefault="006A5444" w:rsidP="002D7D9B">
      <w:pPr>
        <w:rPr>
          <w:lang w:val="en-US"/>
        </w:rPr>
      </w:pPr>
      <w:bookmarkStart w:id="3" w:name="_Hlk85823396"/>
      <w:r>
        <w:rPr>
          <w:rFonts w:cs="Calibri"/>
          <w:color w:val="auto"/>
          <w:lang w:val="en-US"/>
        </w:rPr>
        <w:t xml:space="preserve">In total, </w:t>
      </w:r>
      <w:r w:rsidRPr="501198F5">
        <w:rPr>
          <w:color w:val="auto"/>
          <w:lang w:val="en-US"/>
        </w:rPr>
        <w:t>1</w:t>
      </w:r>
      <w:r>
        <w:rPr>
          <w:color w:val="auto"/>
          <w:lang w:val="en-US"/>
        </w:rPr>
        <w:t>4</w:t>
      </w:r>
      <w:r w:rsidRPr="00053DB3">
        <w:rPr>
          <w:iCs/>
          <w:color w:val="auto"/>
          <w:lang w:val="en-US"/>
        </w:rPr>
        <w:t xml:space="preserve"> CIPs </w:t>
      </w:r>
      <w:r w:rsidR="00706066">
        <w:rPr>
          <w:iCs/>
          <w:color w:val="auto"/>
          <w:lang w:val="en-US"/>
        </w:rPr>
        <w:t xml:space="preserve">were </w:t>
      </w:r>
      <w:r w:rsidRPr="501198F5">
        <w:rPr>
          <w:color w:val="auto"/>
          <w:lang w:val="en-US"/>
        </w:rPr>
        <w:t>completed</w:t>
      </w:r>
      <w:r>
        <w:rPr>
          <w:color w:val="auto"/>
          <w:lang w:val="en-US"/>
        </w:rPr>
        <w:t xml:space="preserve"> and are fully functional</w:t>
      </w:r>
      <w:r w:rsidRPr="501198F5">
        <w:rPr>
          <w:rFonts w:cs="Calibri"/>
          <w:color w:val="auto"/>
          <w:lang w:val="en-US"/>
        </w:rPr>
        <w:t>.</w:t>
      </w:r>
      <w:r>
        <w:rPr>
          <w:rFonts w:cs="Calibri"/>
          <w:color w:val="auto"/>
          <w:lang w:val="en-US"/>
        </w:rPr>
        <w:t xml:space="preserve"> </w:t>
      </w:r>
      <w:bookmarkEnd w:id="3"/>
      <w:r w:rsidRPr="00862A62">
        <w:rPr>
          <w:rFonts w:cs="Calibri"/>
          <w:color w:val="auto"/>
          <w:lang w:val="en-US"/>
        </w:rPr>
        <w:t xml:space="preserve">In </w:t>
      </w:r>
      <w:r w:rsidR="00E07ABA" w:rsidRPr="00E07ABA">
        <w:rPr>
          <w:rFonts w:cs="Calibri"/>
          <w:color w:val="auto"/>
          <w:lang w:val="en-US"/>
        </w:rPr>
        <w:t>{OMISSIS}</w:t>
      </w:r>
      <w:r w:rsidRPr="00862A62">
        <w:rPr>
          <w:rFonts w:cs="Calibri"/>
          <w:color w:val="auto"/>
          <w:lang w:val="en-US"/>
        </w:rPr>
        <w:t>, two educational projects were implemented</w:t>
      </w:r>
      <w:r>
        <w:rPr>
          <w:rFonts w:cs="Calibri"/>
          <w:color w:val="auto"/>
          <w:lang w:val="en-US"/>
        </w:rPr>
        <w:t xml:space="preserve">: </w:t>
      </w:r>
      <w:r w:rsidRPr="00862A62">
        <w:rPr>
          <w:rFonts w:cs="Calibri"/>
          <w:color w:val="auto"/>
          <w:lang w:val="en-US"/>
        </w:rPr>
        <w:t xml:space="preserve">the provision of equipment for </w:t>
      </w:r>
      <w:r w:rsidR="008A2AE0" w:rsidRPr="008A2AE0">
        <w:rPr>
          <w:lang w:val="en-US"/>
        </w:rPr>
        <w:t>{OMISSIS}</w:t>
      </w:r>
      <w:r w:rsidRPr="00862A62">
        <w:rPr>
          <w:lang w:val="en-US"/>
        </w:rPr>
        <w:t xml:space="preserve"> and </w:t>
      </w:r>
      <w:r w:rsidR="008A2AE0" w:rsidRPr="008A2AE0">
        <w:rPr>
          <w:lang w:val="en-US"/>
        </w:rPr>
        <w:t>{</w:t>
      </w:r>
      <w:proofErr w:type="gramStart"/>
      <w:r w:rsidR="008A2AE0" w:rsidRPr="008A2AE0">
        <w:rPr>
          <w:lang w:val="en-US"/>
        </w:rPr>
        <w:t xml:space="preserve">OMISSIS} </w:t>
      </w:r>
      <w:r w:rsidRPr="00862A62">
        <w:rPr>
          <w:lang w:val="en-US"/>
        </w:rPr>
        <w:t xml:space="preserve"> primary</w:t>
      </w:r>
      <w:proofErr w:type="gramEnd"/>
      <w:r w:rsidRPr="00862A62">
        <w:rPr>
          <w:lang w:val="en-US"/>
        </w:rPr>
        <w:t xml:space="preserve"> and intermediate schools</w:t>
      </w:r>
      <w:r w:rsidRPr="00862A62">
        <w:rPr>
          <w:rFonts w:cs="Calibri"/>
          <w:color w:val="auto"/>
          <w:lang w:val="en-US"/>
        </w:rPr>
        <w:t xml:space="preserve">. Both </w:t>
      </w:r>
      <w:r w:rsidRPr="00862A62">
        <w:rPr>
          <w:lang w:val="en-US"/>
        </w:rPr>
        <w:t xml:space="preserve">educational projects </w:t>
      </w:r>
      <w:r w:rsidR="005713C3">
        <w:rPr>
          <w:lang w:val="en-US"/>
        </w:rPr>
        <w:t>served</w:t>
      </w:r>
      <w:r w:rsidRPr="00862A62">
        <w:rPr>
          <w:lang w:val="en-US"/>
        </w:rPr>
        <w:t xml:space="preserve"> to increase educational opportunities and provide a healthy environment </w:t>
      </w:r>
      <w:proofErr w:type="gramStart"/>
      <w:r w:rsidRPr="00862A62">
        <w:rPr>
          <w:lang w:val="en-US"/>
        </w:rPr>
        <w:t>to</w:t>
      </w:r>
      <w:proofErr w:type="gramEnd"/>
      <w:r w:rsidRPr="00862A62">
        <w:rPr>
          <w:lang w:val="en-US"/>
        </w:rPr>
        <w:t xml:space="preserve"> students. </w:t>
      </w:r>
    </w:p>
    <w:p w14:paraId="327C1B13" w14:textId="77777777" w:rsidR="00DB3FB7" w:rsidRDefault="00DB3FB7" w:rsidP="002D7D9B">
      <w:pPr>
        <w:rPr>
          <w:lang w:val="en-US"/>
        </w:rPr>
      </w:pPr>
    </w:p>
    <w:p w14:paraId="59ED7237" w14:textId="19679B04" w:rsidR="006A5444" w:rsidRPr="00862A62" w:rsidRDefault="006A5444" w:rsidP="002D7D9B">
      <w:pPr>
        <w:rPr>
          <w:color w:val="000000" w:themeColor="text1"/>
        </w:rPr>
      </w:pPr>
      <w:r w:rsidRPr="00862A62">
        <w:lastRenderedPageBreak/>
        <w:t xml:space="preserve">In </w:t>
      </w:r>
      <w:r w:rsidR="008A2AE0" w:rsidRPr="008A2AE0">
        <w:t>{OMISSIS}</w:t>
      </w:r>
      <w:r w:rsidRPr="00862A62">
        <w:t>, seven</w:t>
      </w:r>
      <w:r w:rsidR="002F45FF">
        <w:t xml:space="preserve"> (7)</w:t>
      </w:r>
      <w:r w:rsidRPr="00862A62">
        <w:t xml:space="preserve"> CIPs were completed following the recommendation of the community consultations with approximately 200 people in six </w:t>
      </w:r>
      <w:proofErr w:type="spellStart"/>
      <w:r w:rsidRPr="00862A62">
        <w:t>muhallas</w:t>
      </w:r>
      <w:proofErr w:type="spellEnd"/>
      <w:r w:rsidRPr="00862A62">
        <w:t xml:space="preserve"> of </w:t>
      </w:r>
      <w:r w:rsidR="008A2AE0" w:rsidRPr="008A2AE0">
        <w:t>{OMISSIS}</w:t>
      </w:r>
      <w:r w:rsidR="002F45FF">
        <w:t>,</w:t>
      </w:r>
      <w:r w:rsidRPr="00862A62">
        <w:t xml:space="preserve"> conducted between April to August 2021. Many residents fel</w:t>
      </w:r>
      <w:r>
        <w:t>t</w:t>
      </w:r>
      <w:r w:rsidRPr="00862A62">
        <w:t xml:space="preserve"> that essential services provided by local government or official service providers </w:t>
      </w:r>
      <w:r w:rsidR="005259D5">
        <w:t>were</w:t>
      </w:r>
      <w:r w:rsidRPr="00862A62">
        <w:t xml:space="preserve"> insufficient</w:t>
      </w:r>
      <w:r w:rsidR="005259D5">
        <w:t xml:space="preserve">. Therefore </w:t>
      </w:r>
      <w:r w:rsidRPr="00862A62">
        <w:t xml:space="preserve">the implemented projects prioritized the water </w:t>
      </w:r>
      <w:r>
        <w:t xml:space="preserve">sector </w:t>
      </w:r>
      <w:r w:rsidRPr="00862A62">
        <w:t xml:space="preserve">by </w:t>
      </w:r>
      <w:r w:rsidR="002A2DDB" w:rsidRPr="00862A62">
        <w:t>providing power</w:t>
      </w:r>
      <w:r w:rsidRPr="00862A62">
        <w:t xml:space="preserve"> generators to three water wells (3 CIPs)</w:t>
      </w:r>
      <w:r>
        <w:t>,</w:t>
      </w:r>
      <w:r w:rsidRPr="00862A62">
        <w:t xml:space="preserve"> the health</w:t>
      </w:r>
      <w:r>
        <w:t xml:space="preserve"> sector</w:t>
      </w:r>
      <w:r w:rsidRPr="00862A62">
        <w:t xml:space="preserve"> with provision of a generator to the physiotherapy centre in Qatroun (1 CIP) and the public sector by providing equipment to </w:t>
      </w:r>
      <w:r w:rsidRPr="00862A62">
        <w:rPr>
          <w:color w:val="000000" w:themeColor="text1"/>
        </w:rPr>
        <w:t xml:space="preserve">Al </w:t>
      </w:r>
      <w:r w:rsidR="007B30A4" w:rsidRPr="007B30A4">
        <w:rPr>
          <w:color w:val="000000" w:themeColor="text1"/>
        </w:rPr>
        <w:t>{OMISSIS}</w:t>
      </w:r>
      <w:r w:rsidRPr="00862A62">
        <w:rPr>
          <w:color w:val="000000" w:themeColor="text1"/>
        </w:rPr>
        <w:t xml:space="preserve">, </w:t>
      </w:r>
      <w:r w:rsidR="007B30A4" w:rsidRPr="007B30A4">
        <w:rPr>
          <w:color w:val="000000" w:themeColor="text1"/>
        </w:rPr>
        <w:t>{</w:t>
      </w:r>
      <w:proofErr w:type="gramStart"/>
      <w:r w:rsidR="007B30A4" w:rsidRPr="007B30A4">
        <w:rPr>
          <w:color w:val="000000" w:themeColor="text1"/>
        </w:rPr>
        <w:t xml:space="preserve">OMISSIS} </w:t>
      </w:r>
      <w:r w:rsidRPr="00862A62">
        <w:rPr>
          <w:color w:val="000000" w:themeColor="text1"/>
        </w:rPr>
        <w:t xml:space="preserve"> Guest</w:t>
      </w:r>
      <w:proofErr w:type="gramEnd"/>
      <w:r w:rsidRPr="00862A62">
        <w:rPr>
          <w:color w:val="000000" w:themeColor="text1"/>
        </w:rPr>
        <w:t xml:space="preserve"> Houses and the Labor Office in Qatroun (3 CIPs).</w:t>
      </w:r>
    </w:p>
    <w:p w14:paraId="4EBFD67C" w14:textId="1FD8257C" w:rsidR="00446CCF" w:rsidRDefault="006A5444" w:rsidP="006A5444">
      <w:pPr>
        <w:jc w:val="both"/>
      </w:pPr>
      <w:r w:rsidRPr="00862A62">
        <w:rPr>
          <w:bCs/>
        </w:rPr>
        <w:t xml:space="preserve">In </w:t>
      </w:r>
      <w:r w:rsidR="007B30A4" w:rsidRPr="007B30A4">
        <w:rPr>
          <w:bCs/>
        </w:rPr>
        <w:t>{</w:t>
      </w:r>
      <w:proofErr w:type="gramStart"/>
      <w:r w:rsidR="007B30A4" w:rsidRPr="007B30A4">
        <w:rPr>
          <w:bCs/>
        </w:rPr>
        <w:t xml:space="preserve">OMISSIS} </w:t>
      </w:r>
      <w:r w:rsidRPr="00862A62">
        <w:rPr>
          <w:bCs/>
        </w:rPr>
        <w:t xml:space="preserve"> municipality</w:t>
      </w:r>
      <w:proofErr w:type="gramEnd"/>
      <w:r w:rsidRPr="00862A62">
        <w:rPr>
          <w:bCs/>
        </w:rPr>
        <w:t>, two CIPs</w:t>
      </w:r>
      <w:r w:rsidRPr="00441EDA">
        <w:t xml:space="preserve"> </w:t>
      </w:r>
      <w:r>
        <w:t>were implemented with the</w:t>
      </w:r>
      <w:r w:rsidRPr="00441EDA">
        <w:t xml:space="preserve"> provision of equipment to the municipality and to the Guest House. Tegheri </w:t>
      </w:r>
      <w:proofErr w:type="gramStart"/>
      <w:r w:rsidRPr="00441EDA">
        <w:t>is located in</w:t>
      </w:r>
      <w:proofErr w:type="gramEnd"/>
      <w:r w:rsidRPr="00441EDA">
        <w:t xml:space="preserve"> the South</w:t>
      </w:r>
      <w:r>
        <w:t xml:space="preserve">- West </w:t>
      </w:r>
      <w:r w:rsidRPr="00441EDA">
        <w:t xml:space="preserve">of Libya close to the Chad </w:t>
      </w:r>
    </w:p>
    <w:p w14:paraId="05438306" w14:textId="6ECC022B" w:rsidR="006A5444" w:rsidRPr="00862A62" w:rsidRDefault="00446CCF" w:rsidP="006A5444">
      <w:pPr>
        <w:jc w:val="both"/>
      </w:pPr>
      <w:r>
        <w:rPr>
          <w:rFonts w:asciiTheme="minorHAnsi" w:hAnsiTheme="minorHAnsi" w:cstheme="minorHAnsi"/>
          <w:noProof/>
          <w:color w:val="0A0A0A"/>
          <w:lang w:val="en-US"/>
        </w:rPr>
        <mc:AlternateContent>
          <mc:Choice Requires="wps">
            <w:drawing>
              <wp:anchor distT="0" distB="0" distL="114300" distR="114300" simplePos="0" relativeHeight="251656192" behindDoc="0" locked="0" layoutInCell="1" allowOverlap="1" wp14:anchorId="7E7E7DB7" wp14:editId="423D4BA1">
                <wp:simplePos x="0" y="0"/>
                <wp:positionH relativeFrom="margin">
                  <wp:posOffset>87464</wp:posOffset>
                </wp:positionH>
                <wp:positionV relativeFrom="paragraph">
                  <wp:posOffset>236358</wp:posOffset>
                </wp:positionV>
                <wp:extent cx="3365500" cy="393700"/>
                <wp:effectExtent l="0" t="0" r="25400" b="25400"/>
                <wp:wrapThrough wrapText="bothSides">
                  <wp:wrapPolygon edited="0">
                    <wp:start x="21600" y="21600"/>
                    <wp:lineTo x="21600" y="-348"/>
                    <wp:lineTo x="-41" y="-348"/>
                    <wp:lineTo x="-41" y="21600"/>
                    <wp:lineTo x="21600" y="21600"/>
                  </wp:wrapPolygon>
                </wp:wrapThrough>
                <wp:docPr id="25" name="Text Box 25"/>
                <wp:cNvGraphicFramePr/>
                <a:graphic xmlns:a="http://schemas.openxmlformats.org/drawingml/2006/main">
                  <a:graphicData uri="http://schemas.microsoft.com/office/word/2010/wordprocessingShape">
                    <wps:wsp>
                      <wps:cNvSpPr txBox="1"/>
                      <wps:spPr>
                        <a:xfrm rot="10800000" flipV="1">
                          <a:off x="0" y="0"/>
                          <a:ext cx="3365500" cy="393700"/>
                        </a:xfrm>
                        <a:prstGeom prst="rect">
                          <a:avLst/>
                        </a:prstGeom>
                        <a:solidFill>
                          <a:schemeClr val="lt1"/>
                        </a:solidFill>
                        <a:ln w="6350">
                          <a:solidFill>
                            <a:schemeClr val="bg1"/>
                          </a:solidFill>
                        </a:ln>
                      </wps:spPr>
                      <wps:txbx>
                        <w:txbxContent>
                          <w:p w14:paraId="0C9C0A6F" w14:textId="2670A4F3" w:rsidR="009234C6" w:rsidRPr="009234C6" w:rsidRDefault="007A3FDE" w:rsidP="009234C6">
                            <w:pPr>
                              <w:rPr>
                                <w:b/>
                                <w:bCs/>
                                <w:i/>
                                <w:sz w:val="18"/>
                                <w:szCs w:val="18"/>
                              </w:rPr>
                            </w:pPr>
                            <w:r>
                              <w:rPr>
                                <w:b/>
                                <w:bCs/>
                                <w:i/>
                                <w:iCs/>
                                <w:sz w:val="18"/>
                                <w:szCs w:val="18"/>
                              </w:rPr>
                              <w:t>Picture:</w:t>
                            </w:r>
                            <w:r>
                              <w:rPr>
                                <w:i/>
                                <w:iCs/>
                                <w:sz w:val="18"/>
                                <w:szCs w:val="18"/>
                              </w:rPr>
                              <w:t xml:space="preserve"> </w:t>
                            </w:r>
                            <w:r w:rsidR="00DE4B7F" w:rsidRPr="00DE4B7F">
                              <w:rPr>
                                <w:b/>
                                <w:bCs/>
                                <w:i/>
                                <w:sz w:val="18"/>
                                <w:szCs w:val="18"/>
                              </w:rPr>
                              <w:t>{OMISSIS}</w:t>
                            </w:r>
                            <w:r w:rsidRPr="00F911BF">
                              <w:rPr>
                                <w:b/>
                                <w:bCs/>
                                <w:i/>
                                <w:sz w:val="18"/>
                                <w:szCs w:val="18"/>
                              </w:rPr>
                              <w:t xml:space="preserve">, </w:t>
                            </w:r>
                            <w:r w:rsidR="009234C6">
                              <w:rPr>
                                <w:b/>
                                <w:bCs/>
                                <w:i/>
                                <w:sz w:val="18"/>
                                <w:szCs w:val="18"/>
                              </w:rPr>
                              <w:t>October</w:t>
                            </w:r>
                            <w:r w:rsidRPr="00F911BF">
                              <w:rPr>
                                <w:b/>
                                <w:bCs/>
                                <w:i/>
                                <w:sz w:val="18"/>
                                <w:szCs w:val="18"/>
                              </w:rPr>
                              <w:t>—</w:t>
                            </w:r>
                            <w:r w:rsidR="009234C6" w:rsidRPr="009234C6">
                              <w:rPr>
                                <w:rFonts w:ascii="Gill Sans MT Pro Book" w:eastAsia="Times New Roman" w:hAnsi="Gill Sans MT Pro Book"/>
                                <w:caps/>
                                <w:color w:val="FFFFFF"/>
                                <w:kern w:val="28"/>
                                <w:sz w:val="16"/>
                                <w:szCs w:val="16"/>
                                <w14:cntxtAlts/>
                              </w:rPr>
                              <w:t xml:space="preserve"> </w:t>
                            </w:r>
                            <w:r w:rsidR="009234C6">
                              <w:rPr>
                                <w:i/>
                                <w:sz w:val="18"/>
                                <w:szCs w:val="18"/>
                              </w:rPr>
                              <w:t>The</w:t>
                            </w:r>
                            <w:r w:rsidR="009234C6" w:rsidRPr="009234C6">
                              <w:rPr>
                                <w:i/>
                                <w:sz w:val="18"/>
                                <w:szCs w:val="18"/>
                              </w:rPr>
                              <w:t xml:space="preserve"> speech made by a member of </w:t>
                            </w:r>
                            <w:proofErr w:type="gramStart"/>
                            <w:r w:rsidR="009234C6" w:rsidRPr="009234C6">
                              <w:rPr>
                                <w:i/>
                                <w:sz w:val="18"/>
                                <w:szCs w:val="18"/>
                              </w:rPr>
                              <w:t>the  municipality</w:t>
                            </w:r>
                            <w:proofErr w:type="gramEnd"/>
                            <w:r w:rsidR="009234C6" w:rsidRPr="009234C6">
                              <w:rPr>
                                <w:i/>
                                <w:sz w:val="18"/>
                                <w:szCs w:val="18"/>
                              </w:rPr>
                              <w:t xml:space="preserve"> during the handover of </w:t>
                            </w:r>
                            <w:r w:rsidR="00DE4B7F" w:rsidRPr="00DE4B7F">
                              <w:rPr>
                                <w:i/>
                                <w:sz w:val="18"/>
                                <w:szCs w:val="18"/>
                              </w:rPr>
                              <w:t xml:space="preserve">{OMISSIS} </w:t>
                            </w:r>
                            <w:r w:rsidR="009234C6">
                              <w:rPr>
                                <w:i/>
                                <w:sz w:val="18"/>
                                <w:szCs w:val="18"/>
                              </w:rPr>
                              <w:t>G</w:t>
                            </w:r>
                            <w:r w:rsidR="009234C6" w:rsidRPr="009234C6">
                              <w:rPr>
                                <w:i/>
                                <w:sz w:val="18"/>
                                <w:szCs w:val="18"/>
                              </w:rPr>
                              <w:t>H</w:t>
                            </w:r>
                            <w:r w:rsidR="00DA47DD">
                              <w:rPr>
                                <w:i/>
                                <w:iCs/>
                                <w:sz w:val="18"/>
                                <w:szCs w:val="18"/>
                              </w:rPr>
                              <w:t>.</w:t>
                            </w:r>
                            <w:r w:rsidR="00DA47DD" w:rsidRPr="00A148ED">
                              <w:rPr>
                                <w:i/>
                                <w:sz w:val="18"/>
                                <w:szCs w:val="18"/>
                              </w:rPr>
                              <w:t xml:space="preserve"> © IOM, 202</w:t>
                            </w:r>
                            <w:r w:rsidR="00DA47DD">
                              <w:rPr>
                                <w:i/>
                                <w:sz w:val="18"/>
                                <w:szCs w:val="18"/>
                              </w:rPr>
                              <w:t>1</w:t>
                            </w:r>
                          </w:p>
                          <w:p w14:paraId="5948EE82" w14:textId="77777777" w:rsidR="009234C6" w:rsidRPr="009234C6" w:rsidRDefault="009234C6" w:rsidP="009234C6">
                            <w:pPr>
                              <w:rPr>
                                <w:i/>
                                <w:sz w:val="18"/>
                                <w:szCs w:val="18"/>
                                <w:lang w:val="en-US"/>
                              </w:rPr>
                            </w:pPr>
                            <w:r w:rsidRPr="009234C6">
                              <w:rPr>
                                <w:i/>
                                <w:sz w:val="18"/>
                                <w:szCs w:val="18"/>
                                <w:lang w:val="en-US"/>
                              </w:rPr>
                              <w:t> </w:t>
                            </w:r>
                          </w:p>
                          <w:p w14:paraId="67B37249" w14:textId="5DF2D52E" w:rsidR="007A3FDE" w:rsidRPr="00F911BF" w:rsidRDefault="007A3FDE" w:rsidP="007A3FDE">
                            <w:pPr>
                              <w:rPr>
                                <w:b/>
                                <w:bCs/>
                                <w:i/>
                                <w:sz w:val="18"/>
                                <w:szCs w:val="18"/>
                              </w:rPr>
                            </w:pPr>
                          </w:p>
                          <w:p w14:paraId="6A34576C" w14:textId="77777777" w:rsidR="007A3FDE" w:rsidRPr="00F911BF" w:rsidRDefault="007A3FDE" w:rsidP="007A3FDE">
                            <w:pPr>
                              <w:rPr>
                                <w:b/>
                                <w:bCs/>
                                <w:i/>
                                <w:sz w:val="18"/>
                                <w:szCs w:val="18"/>
                                <w:lang w:val="en-US"/>
                              </w:rPr>
                            </w:pPr>
                            <w:r w:rsidRPr="00F911BF">
                              <w:rPr>
                                <w:b/>
                                <w:bCs/>
                                <w:i/>
                                <w:sz w:val="18"/>
                                <w:szCs w:val="18"/>
                                <w:lang w:val="en-US"/>
                              </w:rPr>
                              <w:t> </w:t>
                            </w:r>
                          </w:p>
                          <w:p w14:paraId="750AC291" w14:textId="77777777" w:rsidR="007A3FDE" w:rsidRPr="00CA615F" w:rsidRDefault="007A3FDE" w:rsidP="007A3FDE">
                            <w:pPr>
                              <w:rPr>
                                <w:i/>
                                <w:sz w:val="18"/>
                                <w:szCs w:val="18"/>
                              </w:rPr>
                            </w:pPr>
                          </w:p>
                          <w:p w14:paraId="38D729F0" w14:textId="77777777" w:rsidR="007A3FDE" w:rsidRPr="00CA615F" w:rsidRDefault="007A3FDE" w:rsidP="007A3FDE">
                            <w:pPr>
                              <w:rPr>
                                <w:i/>
                                <w:sz w:val="18"/>
                                <w:szCs w:val="18"/>
                                <w:lang w:val="en-US"/>
                              </w:rPr>
                            </w:pPr>
                            <w:r w:rsidRPr="00CA615F">
                              <w:rPr>
                                <w:i/>
                                <w:sz w:val="18"/>
                                <w:szCs w:val="18"/>
                                <w:lang w:val="en-US"/>
                              </w:rPr>
                              <w:t> </w:t>
                            </w:r>
                          </w:p>
                          <w:p w14:paraId="3170C05E" w14:textId="77777777" w:rsidR="007A3FDE" w:rsidRPr="003D711C" w:rsidRDefault="007A3FDE" w:rsidP="007A3FDE">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7DB7" id="Text Box 25" o:spid="_x0000_s1030" type="#_x0000_t202" style="position:absolute;left:0;text-align:left;margin-left:6.9pt;margin-top:18.6pt;width:265pt;height:31pt;rotation:180;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" fillcolor="white [3201]" strokecolor="white [3212]" strokeweight=".5pt">
                <v:textbox>
                  <w:txbxContent>
                    <w:p w14:paraId="0C9C0A6F" w14:textId="2670A4F3" w:rsidR="009234C6" w:rsidRPr="009234C6" w:rsidRDefault="007A3FDE" w:rsidP="009234C6">
                      <w:pPr>
                        <w:rPr>
                          <w:b/>
                          <w:bCs/>
                          <w:i/>
                          <w:sz w:val="18"/>
                          <w:szCs w:val="18"/>
                        </w:rPr>
                      </w:pPr>
                      <w:r>
                        <w:rPr>
                          <w:b/>
                          <w:bCs/>
                          <w:i/>
                          <w:iCs/>
                          <w:sz w:val="18"/>
                          <w:szCs w:val="18"/>
                        </w:rPr>
                        <w:t>Picture:</w:t>
                      </w:r>
                      <w:r>
                        <w:rPr>
                          <w:i/>
                          <w:iCs/>
                          <w:sz w:val="18"/>
                          <w:szCs w:val="18"/>
                        </w:rPr>
                        <w:t xml:space="preserve"> </w:t>
                      </w:r>
                      <w:r w:rsidR="00DE4B7F" w:rsidRPr="00DE4B7F">
                        <w:rPr>
                          <w:b/>
                          <w:bCs/>
                          <w:i/>
                          <w:sz w:val="18"/>
                          <w:szCs w:val="18"/>
                        </w:rPr>
                        <w:t>{OMISSIS}</w:t>
                      </w:r>
                      <w:r w:rsidRPr="00F911BF">
                        <w:rPr>
                          <w:b/>
                          <w:bCs/>
                          <w:i/>
                          <w:sz w:val="18"/>
                          <w:szCs w:val="18"/>
                        </w:rPr>
                        <w:t xml:space="preserve">, </w:t>
                      </w:r>
                      <w:r w:rsidR="009234C6">
                        <w:rPr>
                          <w:b/>
                          <w:bCs/>
                          <w:i/>
                          <w:sz w:val="18"/>
                          <w:szCs w:val="18"/>
                        </w:rPr>
                        <w:t>October</w:t>
                      </w:r>
                      <w:r w:rsidRPr="00F911BF">
                        <w:rPr>
                          <w:b/>
                          <w:bCs/>
                          <w:i/>
                          <w:sz w:val="18"/>
                          <w:szCs w:val="18"/>
                        </w:rPr>
                        <w:t>—</w:t>
                      </w:r>
                      <w:r w:rsidR="009234C6" w:rsidRPr="009234C6">
                        <w:rPr>
                          <w:rFonts w:ascii="Gill Sans MT Pro Book" w:eastAsia="Times New Roman" w:hAnsi="Gill Sans MT Pro Book"/>
                          <w:caps/>
                          <w:color w:val="FFFFFF"/>
                          <w:kern w:val="28"/>
                          <w:sz w:val="16"/>
                          <w:szCs w:val="16"/>
                          <w14:cntxtAlts/>
                        </w:rPr>
                        <w:t xml:space="preserve"> </w:t>
                      </w:r>
                      <w:r w:rsidR="009234C6">
                        <w:rPr>
                          <w:i/>
                          <w:sz w:val="18"/>
                          <w:szCs w:val="18"/>
                        </w:rPr>
                        <w:t>The</w:t>
                      </w:r>
                      <w:r w:rsidR="009234C6" w:rsidRPr="009234C6">
                        <w:rPr>
                          <w:i/>
                          <w:sz w:val="18"/>
                          <w:szCs w:val="18"/>
                        </w:rPr>
                        <w:t xml:space="preserve"> speech made by a member of </w:t>
                      </w:r>
                      <w:proofErr w:type="gramStart"/>
                      <w:r w:rsidR="009234C6" w:rsidRPr="009234C6">
                        <w:rPr>
                          <w:i/>
                          <w:sz w:val="18"/>
                          <w:szCs w:val="18"/>
                        </w:rPr>
                        <w:t>the  municipality</w:t>
                      </w:r>
                      <w:proofErr w:type="gramEnd"/>
                      <w:r w:rsidR="009234C6" w:rsidRPr="009234C6">
                        <w:rPr>
                          <w:i/>
                          <w:sz w:val="18"/>
                          <w:szCs w:val="18"/>
                        </w:rPr>
                        <w:t xml:space="preserve"> during the handover of </w:t>
                      </w:r>
                      <w:r w:rsidR="00DE4B7F" w:rsidRPr="00DE4B7F">
                        <w:rPr>
                          <w:i/>
                          <w:sz w:val="18"/>
                          <w:szCs w:val="18"/>
                        </w:rPr>
                        <w:t xml:space="preserve">{OMISSIS} </w:t>
                      </w:r>
                      <w:r w:rsidR="009234C6">
                        <w:rPr>
                          <w:i/>
                          <w:sz w:val="18"/>
                          <w:szCs w:val="18"/>
                        </w:rPr>
                        <w:t>G</w:t>
                      </w:r>
                      <w:r w:rsidR="009234C6" w:rsidRPr="009234C6">
                        <w:rPr>
                          <w:i/>
                          <w:sz w:val="18"/>
                          <w:szCs w:val="18"/>
                        </w:rPr>
                        <w:t>H</w:t>
                      </w:r>
                      <w:r w:rsidR="00DA47DD">
                        <w:rPr>
                          <w:i/>
                          <w:iCs/>
                          <w:sz w:val="18"/>
                          <w:szCs w:val="18"/>
                        </w:rPr>
                        <w:t>.</w:t>
                      </w:r>
                      <w:r w:rsidR="00DA47DD" w:rsidRPr="00A148ED">
                        <w:rPr>
                          <w:i/>
                          <w:sz w:val="18"/>
                          <w:szCs w:val="18"/>
                        </w:rPr>
                        <w:t xml:space="preserve"> © IOM, 202</w:t>
                      </w:r>
                      <w:r w:rsidR="00DA47DD">
                        <w:rPr>
                          <w:i/>
                          <w:sz w:val="18"/>
                          <w:szCs w:val="18"/>
                        </w:rPr>
                        <w:t>1</w:t>
                      </w:r>
                    </w:p>
                    <w:p w14:paraId="5948EE82" w14:textId="77777777" w:rsidR="009234C6" w:rsidRPr="009234C6" w:rsidRDefault="009234C6" w:rsidP="009234C6">
                      <w:pPr>
                        <w:rPr>
                          <w:i/>
                          <w:sz w:val="18"/>
                          <w:szCs w:val="18"/>
                          <w:lang w:val="en-US"/>
                        </w:rPr>
                      </w:pPr>
                      <w:r w:rsidRPr="009234C6">
                        <w:rPr>
                          <w:i/>
                          <w:sz w:val="18"/>
                          <w:szCs w:val="18"/>
                          <w:lang w:val="en-US"/>
                        </w:rPr>
                        <w:t> </w:t>
                      </w:r>
                    </w:p>
                    <w:p w14:paraId="67B37249" w14:textId="5DF2D52E" w:rsidR="007A3FDE" w:rsidRPr="00F911BF" w:rsidRDefault="007A3FDE" w:rsidP="007A3FDE">
                      <w:pPr>
                        <w:rPr>
                          <w:b/>
                          <w:bCs/>
                          <w:i/>
                          <w:sz w:val="18"/>
                          <w:szCs w:val="18"/>
                        </w:rPr>
                      </w:pPr>
                    </w:p>
                    <w:p w14:paraId="6A34576C" w14:textId="77777777" w:rsidR="007A3FDE" w:rsidRPr="00F911BF" w:rsidRDefault="007A3FDE" w:rsidP="007A3FDE">
                      <w:pPr>
                        <w:rPr>
                          <w:b/>
                          <w:bCs/>
                          <w:i/>
                          <w:sz w:val="18"/>
                          <w:szCs w:val="18"/>
                          <w:lang w:val="en-US"/>
                        </w:rPr>
                      </w:pPr>
                      <w:r w:rsidRPr="00F911BF">
                        <w:rPr>
                          <w:b/>
                          <w:bCs/>
                          <w:i/>
                          <w:sz w:val="18"/>
                          <w:szCs w:val="18"/>
                          <w:lang w:val="en-US"/>
                        </w:rPr>
                        <w:t> </w:t>
                      </w:r>
                    </w:p>
                    <w:p w14:paraId="750AC291" w14:textId="77777777" w:rsidR="007A3FDE" w:rsidRPr="00CA615F" w:rsidRDefault="007A3FDE" w:rsidP="007A3FDE">
                      <w:pPr>
                        <w:rPr>
                          <w:i/>
                          <w:sz w:val="18"/>
                          <w:szCs w:val="18"/>
                        </w:rPr>
                      </w:pPr>
                    </w:p>
                    <w:p w14:paraId="38D729F0" w14:textId="77777777" w:rsidR="007A3FDE" w:rsidRPr="00CA615F" w:rsidRDefault="007A3FDE" w:rsidP="007A3FDE">
                      <w:pPr>
                        <w:rPr>
                          <w:i/>
                          <w:sz w:val="18"/>
                          <w:szCs w:val="18"/>
                          <w:lang w:val="en-US"/>
                        </w:rPr>
                      </w:pPr>
                      <w:r w:rsidRPr="00CA615F">
                        <w:rPr>
                          <w:i/>
                          <w:sz w:val="18"/>
                          <w:szCs w:val="18"/>
                          <w:lang w:val="en-US"/>
                        </w:rPr>
                        <w:t> </w:t>
                      </w:r>
                    </w:p>
                    <w:p w14:paraId="3170C05E" w14:textId="77777777" w:rsidR="007A3FDE" w:rsidRPr="003D711C" w:rsidRDefault="007A3FDE" w:rsidP="007A3FDE">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v:textbox>
                <w10:wrap type="through" anchorx="margin"/>
              </v:shape>
            </w:pict>
          </mc:Fallback>
        </mc:AlternateContent>
      </w:r>
      <w:r w:rsidRPr="00446CCF">
        <w:t xml:space="preserve">{OMISSIS} </w:t>
      </w:r>
      <w:r w:rsidR="006A5444" w:rsidRPr="00441EDA">
        <w:t xml:space="preserve">border, 70 km from </w:t>
      </w:r>
      <w:proofErr w:type="spellStart"/>
      <w:r w:rsidR="006A5444" w:rsidRPr="00441EDA">
        <w:t>Qatroun</w:t>
      </w:r>
      <w:proofErr w:type="spellEnd"/>
      <w:r w:rsidR="006A5444">
        <w:t>,</w:t>
      </w:r>
      <w:r w:rsidR="006A5444" w:rsidRPr="00441EDA">
        <w:t xml:space="preserve"> and is inhabited by around 4000 people mainly from Tebu tribes. It has been recently recognized as</w:t>
      </w:r>
      <w:r w:rsidR="006A5444">
        <w:t xml:space="preserve"> an</w:t>
      </w:r>
      <w:r w:rsidR="006A5444" w:rsidRPr="00441EDA">
        <w:t xml:space="preserve"> independent municipality and lacks basic services including water, electricity, health services</w:t>
      </w:r>
      <w:r w:rsidR="006A5444">
        <w:t xml:space="preserve"> and</w:t>
      </w:r>
      <w:r w:rsidR="006A5444" w:rsidRPr="00441EDA">
        <w:t xml:space="preserve"> paved roads. </w:t>
      </w:r>
      <w:r w:rsidR="006A5444">
        <w:rPr>
          <w:color w:val="0A0A0A"/>
          <w:lang w:val="en-US"/>
        </w:rPr>
        <w:t xml:space="preserve">In </w:t>
      </w:r>
      <w:r w:rsidR="00646FDB" w:rsidRPr="00646FDB">
        <w:rPr>
          <w:color w:val="0A0A0A"/>
          <w:lang w:val="en-US"/>
        </w:rPr>
        <w:t>{OMISSIS}</w:t>
      </w:r>
      <w:r w:rsidR="006A5444">
        <w:rPr>
          <w:color w:val="0A0A0A"/>
          <w:lang w:val="en-US"/>
        </w:rPr>
        <w:t xml:space="preserve">, through an intervention aimed to strengthen the education sector, as requested by the local community, </w:t>
      </w:r>
      <w:r w:rsidR="006A5444" w:rsidRPr="00862A62">
        <w:rPr>
          <w:bCs/>
          <w:color w:val="0A0A0A"/>
          <w:lang w:val="en-US"/>
        </w:rPr>
        <w:t>three CIPs were completed</w:t>
      </w:r>
      <w:r w:rsidR="006A5444">
        <w:rPr>
          <w:color w:val="0A0A0A"/>
          <w:lang w:val="en-US"/>
        </w:rPr>
        <w:t xml:space="preserve">– the provision of equipment to </w:t>
      </w:r>
      <w:r w:rsidR="00646FDB" w:rsidRPr="00646FDB">
        <w:rPr>
          <w:lang w:val="en-US"/>
        </w:rPr>
        <w:t xml:space="preserve">{OMISSIS} </w:t>
      </w:r>
      <w:r w:rsidR="006A5444" w:rsidRPr="00441EDA">
        <w:rPr>
          <w:lang w:val="en-US"/>
        </w:rPr>
        <w:t xml:space="preserve">Secondary School and </w:t>
      </w:r>
      <w:r w:rsidR="00646FDB" w:rsidRPr="00646FDB">
        <w:rPr>
          <w:lang w:val="en-US"/>
        </w:rPr>
        <w:t xml:space="preserve">{OMISSIS} </w:t>
      </w:r>
      <w:r w:rsidR="006A5444" w:rsidRPr="00441EDA">
        <w:rPr>
          <w:lang w:val="en-US"/>
        </w:rPr>
        <w:t>Schoo</w:t>
      </w:r>
      <w:r w:rsidR="006A5444">
        <w:rPr>
          <w:lang w:val="en-US"/>
        </w:rPr>
        <w:t>l</w:t>
      </w:r>
      <w:r w:rsidR="006A5444">
        <w:rPr>
          <w:color w:val="0A0A0A"/>
          <w:lang w:val="en-US"/>
        </w:rPr>
        <w:t xml:space="preserve"> and to the </w:t>
      </w:r>
      <w:r w:rsidR="00646FDB" w:rsidRPr="00646FDB">
        <w:rPr>
          <w:color w:val="0A0A0A"/>
          <w:lang w:val="en-US"/>
        </w:rPr>
        <w:t>{</w:t>
      </w:r>
      <w:proofErr w:type="gramStart"/>
      <w:r w:rsidR="00646FDB" w:rsidRPr="00646FDB">
        <w:rPr>
          <w:color w:val="0A0A0A"/>
          <w:lang w:val="en-US"/>
        </w:rPr>
        <w:t xml:space="preserve">OMISSIS} </w:t>
      </w:r>
      <w:r w:rsidR="006A5444">
        <w:rPr>
          <w:color w:val="0A0A0A"/>
          <w:lang w:val="en-US"/>
        </w:rPr>
        <w:t xml:space="preserve"> Department</w:t>
      </w:r>
      <w:proofErr w:type="gramEnd"/>
      <w:r w:rsidR="006A5444">
        <w:rPr>
          <w:color w:val="0A0A0A"/>
          <w:lang w:val="en-US"/>
        </w:rPr>
        <w:t xml:space="preserve">. </w:t>
      </w:r>
    </w:p>
    <w:p w14:paraId="0A0624E5" w14:textId="62A66B13" w:rsidR="006A5444" w:rsidRPr="0008626C" w:rsidRDefault="006A5444" w:rsidP="006A5444">
      <w:pPr>
        <w:jc w:val="both"/>
        <w:rPr>
          <w:rStyle w:val="eop"/>
          <w:rFonts w:asciiTheme="minorHAnsi" w:hAnsiTheme="minorHAnsi" w:cstheme="minorHAnsi"/>
          <w:color w:val="0A0A0A"/>
          <w:lang w:val="en-US"/>
        </w:rPr>
      </w:pPr>
      <w:r w:rsidRPr="00226C3A">
        <w:rPr>
          <w:rFonts w:cs="Calibri"/>
          <w:iCs/>
          <w:color w:val="auto"/>
          <w:lang w:val="en-US"/>
        </w:rPr>
        <w:t>A c</w:t>
      </w:r>
      <w:r w:rsidR="00EE79D3" w:rsidRPr="00226C3A">
        <w:rPr>
          <w:rFonts w:cs="Calibri"/>
          <w:iCs/>
          <w:color w:val="auto"/>
          <w:lang w:val="en-US"/>
        </w:rPr>
        <w:t xml:space="preserve">omprehensive </w:t>
      </w:r>
      <w:r w:rsidRPr="00226C3A">
        <w:rPr>
          <w:rFonts w:cs="Calibri"/>
          <w:iCs/>
          <w:color w:val="auto"/>
          <w:lang w:val="en-US"/>
        </w:rPr>
        <w:t xml:space="preserve">description of the CIPs implemented with pictures is available </w:t>
      </w:r>
      <w:r w:rsidR="00EE79D3" w:rsidRPr="00226C3A">
        <w:rPr>
          <w:rFonts w:cs="Calibri"/>
          <w:iCs/>
          <w:color w:val="auto"/>
          <w:lang w:val="en-US"/>
        </w:rPr>
        <w:t>in</w:t>
      </w:r>
      <w:r w:rsidRPr="00226C3A">
        <w:rPr>
          <w:rFonts w:cs="Calibri"/>
          <w:iCs/>
          <w:color w:val="auto"/>
          <w:lang w:val="en-US"/>
        </w:rPr>
        <w:t xml:space="preserve"> Annex 6– Description of Community Improvement Projects (CIPs).</w:t>
      </w:r>
      <w:r w:rsidRPr="00226C3A">
        <w:rPr>
          <w:rFonts w:asciiTheme="minorHAnsi" w:hAnsiTheme="minorHAnsi" w:cstheme="minorHAnsi"/>
          <w:color w:val="0A0A0A"/>
          <w:lang w:val="en-US"/>
        </w:rPr>
        <w:t xml:space="preserve"> </w:t>
      </w:r>
      <w:r w:rsidRPr="00226C3A">
        <w:rPr>
          <w:rStyle w:val="normaltextrun"/>
          <w:rFonts w:asciiTheme="minorHAnsi" w:hAnsiTheme="minorHAnsi" w:cstheme="minorHAnsi"/>
          <w:color w:val="auto"/>
        </w:rPr>
        <w:t>To ensure appropriate implementation and monitoring of infrastructure projects, IOM set up a structure</w:t>
      </w:r>
      <w:r w:rsidRPr="00135155">
        <w:rPr>
          <w:rStyle w:val="normaltextrun"/>
          <w:rFonts w:asciiTheme="minorHAnsi" w:hAnsiTheme="minorHAnsi" w:cstheme="minorHAnsi"/>
          <w:color w:val="auto"/>
        </w:rPr>
        <w:t xml:space="preserve"> of local </w:t>
      </w:r>
      <w:r>
        <w:rPr>
          <w:rStyle w:val="normaltextrun"/>
          <w:rFonts w:asciiTheme="minorHAnsi" w:hAnsiTheme="minorHAnsi" w:cstheme="minorHAnsi"/>
          <w:color w:val="auto"/>
        </w:rPr>
        <w:t xml:space="preserve">field </w:t>
      </w:r>
      <w:r w:rsidRPr="00135155">
        <w:rPr>
          <w:rStyle w:val="normaltextrun"/>
          <w:rFonts w:asciiTheme="minorHAnsi" w:hAnsiTheme="minorHAnsi" w:cstheme="minorHAnsi"/>
          <w:color w:val="auto"/>
        </w:rPr>
        <w:t>staff in project location</w:t>
      </w:r>
      <w:r>
        <w:rPr>
          <w:rStyle w:val="normaltextrun"/>
          <w:rFonts w:asciiTheme="minorHAnsi" w:hAnsiTheme="minorHAnsi" w:cstheme="minorHAnsi"/>
          <w:color w:val="auto"/>
        </w:rPr>
        <w:t>s</w:t>
      </w:r>
      <w:r w:rsidRPr="00135155">
        <w:rPr>
          <w:rStyle w:val="normaltextrun"/>
          <w:rFonts w:asciiTheme="minorHAnsi" w:hAnsiTheme="minorHAnsi" w:cstheme="minorHAnsi"/>
          <w:color w:val="auto"/>
        </w:rPr>
        <w:t>,</w:t>
      </w:r>
      <w:r>
        <w:rPr>
          <w:rStyle w:val="normaltextrun"/>
          <w:rFonts w:asciiTheme="minorHAnsi" w:hAnsiTheme="minorHAnsi" w:cstheme="minorHAnsi"/>
          <w:color w:val="auto"/>
        </w:rPr>
        <w:t xml:space="preserve"> most importantly</w:t>
      </w:r>
      <w:r w:rsidRPr="00135155">
        <w:rPr>
          <w:rStyle w:val="normaltextrun"/>
          <w:rFonts w:asciiTheme="minorHAnsi" w:hAnsiTheme="minorHAnsi" w:cstheme="minorHAnsi"/>
          <w:color w:val="auto"/>
        </w:rPr>
        <w:t> national operation assistant</w:t>
      </w:r>
      <w:r>
        <w:rPr>
          <w:rStyle w:val="normaltextrun"/>
          <w:rFonts w:asciiTheme="minorHAnsi" w:hAnsiTheme="minorHAnsi" w:cstheme="minorHAnsi"/>
          <w:color w:val="auto"/>
        </w:rPr>
        <w:t>s</w:t>
      </w:r>
      <w:r w:rsidRPr="00135155">
        <w:rPr>
          <w:rStyle w:val="normaltextrun"/>
          <w:rFonts w:asciiTheme="minorHAnsi" w:hAnsiTheme="minorHAnsi" w:cstheme="minorHAnsi"/>
          <w:color w:val="auto"/>
        </w:rPr>
        <w:t xml:space="preserve"> and field engineer</w:t>
      </w:r>
      <w:r>
        <w:rPr>
          <w:rStyle w:val="normaltextrun"/>
          <w:rFonts w:asciiTheme="minorHAnsi" w:hAnsiTheme="minorHAnsi" w:cstheme="minorHAnsi"/>
          <w:color w:val="auto"/>
        </w:rPr>
        <w:t>s</w:t>
      </w:r>
      <w:r w:rsidRPr="00135155">
        <w:rPr>
          <w:rStyle w:val="normaltextrun"/>
          <w:rFonts w:asciiTheme="minorHAnsi" w:hAnsiTheme="minorHAnsi" w:cstheme="minorHAnsi"/>
          <w:color w:val="auto"/>
        </w:rPr>
        <w:t xml:space="preserve">. As a first step, following community suggestions, a concept note was developed for each CIP to collect information on specific needs to be addressed, the rehabilitation work and equipment required, the possible impact and </w:t>
      </w:r>
      <w:r w:rsidR="005267B5">
        <w:rPr>
          <w:rStyle w:val="normaltextrun"/>
          <w:rFonts w:asciiTheme="minorHAnsi" w:hAnsiTheme="minorHAnsi" w:cstheme="minorHAnsi"/>
          <w:color w:val="auto"/>
        </w:rPr>
        <w:t xml:space="preserve">the </w:t>
      </w:r>
      <w:r w:rsidRPr="00135155">
        <w:rPr>
          <w:rStyle w:val="normaltextrun"/>
          <w:rFonts w:asciiTheme="minorHAnsi" w:hAnsiTheme="minorHAnsi" w:cstheme="minorHAnsi"/>
          <w:color w:val="auto"/>
        </w:rPr>
        <w:t xml:space="preserve">number of beneficiaries that would be reached. Through a public tender process, IOM assigned the grants for the CIPs to domestic vendors that were continuously monitored by field monitoring staff. At the completion of the work, IOM ensured that procured items were delivered in </w:t>
      </w:r>
      <w:r w:rsidR="005267B5">
        <w:rPr>
          <w:rStyle w:val="normaltextrun"/>
          <w:rFonts w:asciiTheme="minorHAnsi" w:hAnsiTheme="minorHAnsi" w:cstheme="minorHAnsi"/>
          <w:color w:val="auto"/>
        </w:rPr>
        <w:t xml:space="preserve">working </w:t>
      </w:r>
      <w:r w:rsidRPr="00135155">
        <w:rPr>
          <w:rStyle w:val="normaltextrun"/>
          <w:rFonts w:asciiTheme="minorHAnsi" w:hAnsiTheme="minorHAnsi" w:cstheme="minorHAnsi"/>
          <w:color w:val="auto"/>
        </w:rPr>
        <w:t xml:space="preserve">condition and were functional.  An event was organized </w:t>
      </w:r>
      <w:r>
        <w:rPr>
          <w:rStyle w:val="normaltextrun"/>
          <w:rFonts w:asciiTheme="minorHAnsi" w:hAnsiTheme="minorHAnsi" w:cstheme="minorHAnsi"/>
          <w:color w:val="auto"/>
        </w:rPr>
        <w:t xml:space="preserve">to </w:t>
      </w:r>
      <w:r w:rsidRPr="00135155">
        <w:rPr>
          <w:rStyle w:val="normaltextrun"/>
          <w:rFonts w:asciiTheme="minorHAnsi" w:hAnsiTheme="minorHAnsi" w:cstheme="minorHAnsi"/>
          <w:color w:val="auto"/>
        </w:rPr>
        <w:t>handover the project to local communities and authorities. </w:t>
      </w:r>
      <w:r w:rsidRPr="00135155">
        <w:rPr>
          <w:rStyle w:val="eop"/>
          <w:rFonts w:asciiTheme="minorHAnsi" w:hAnsiTheme="minorHAnsi" w:cstheme="minorHAnsi"/>
          <w:color w:val="auto"/>
        </w:rPr>
        <w:t> </w:t>
      </w:r>
    </w:p>
    <w:p w14:paraId="28C22302" w14:textId="77777777" w:rsidR="006A5444" w:rsidRPr="00135155" w:rsidRDefault="006A5444" w:rsidP="006A5444">
      <w:pPr>
        <w:jc w:val="both"/>
        <w:rPr>
          <w:rFonts w:asciiTheme="minorHAnsi" w:hAnsiTheme="minorHAnsi" w:cstheme="minorHAnsi"/>
          <w:color w:val="auto"/>
        </w:rPr>
      </w:pPr>
      <w:r w:rsidRPr="00135155">
        <w:rPr>
          <w:rStyle w:val="normaltextrun"/>
          <w:rFonts w:asciiTheme="minorHAnsi" w:hAnsiTheme="minorHAnsi" w:cstheme="minorHAnsi"/>
          <w:color w:val="auto"/>
        </w:rPr>
        <w:t>Furthermore, after a minimum of one month upon completion of the infrastructure/rehabilitation/equipment grant, IOM is conducting outcome assessment visits to each site aimed to: </w:t>
      </w:r>
      <w:r w:rsidRPr="00135155">
        <w:rPr>
          <w:rStyle w:val="eop"/>
          <w:rFonts w:asciiTheme="minorHAnsi" w:hAnsiTheme="minorHAnsi" w:cstheme="minorHAnsi"/>
          <w:color w:val="auto"/>
        </w:rPr>
        <w:t> </w:t>
      </w:r>
    </w:p>
    <w:p w14:paraId="3AC5D7F2" w14:textId="77777777" w:rsidR="006A5444" w:rsidRPr="00B22EAD" w:rsidRDefault="006A5444" w:rsidP="006A5444">
      <w:pPr>
        <w:pStyle w:val="ListParagraph"/>
        <w:numPr>
          <w:ilvl w:val="0"/>
          <w:numId w:val="38"/>
        </w:numPr>
        <w:jc w:val="both"/>
        <w:rPr>
          <w:rFonts w:asciiTheme="minorHAnsi" w:hAnsiTheme="minorHAnsi" w:cstheme="minorHAnsi"/>
          <w:color w:val="auto"/>
        </w:rPr>
      </w:pPr>
      <w:r w:rsidRPr="00B22EAD">
        <w:rPr>
          <w:rStyle w:val="normaltextrun"/>
          <w:rFonts w:asciiTheme="minorHAnsi" w:hAnsiTheme="minorHAnsi" w:cstheme="minorHAnsi"/>
          <w:color w:val="auto"/>
        </w:rPr>
        <w:t>Reviewing the achievements and impact of the grant in line with intended objectives and broader outcomes, recording successes and challenges.  </w:t>
      </w:r>
      <w:r w:rsidRPr="00B22EAD">
        <w:rPr>
          <w:rStyle w:val="eop"/>
          <w:rFonts w:asciiTheme="minorHAnsi" w:hAnsiTheme="minorHAnsi" w:cstheme="minorHAnsi"/>
          <w:color w:val="auto"/>
        </w:rPr>
        <w:t> </w:t>
      </w:r>
    </w:p>
    <w:p w14:paraId="52FA3F0C" w14:textId="77777777" w:rsidR="006A5444" w:rsidRPr="00B22EAD" w:rsidRDefault="006A5444" w:rsidP="006A5444">
      <w:pPr>
        <w:pStyle w:val="ListParagraph"/>
        <w:numPr>
          <w:ilvl w:val="0"/>
          <w:numId w:val="38"/>
        </w:numPr>
        <w:jc w:val="both"/>
        <w:rPr>
          <w:rFonts w:asciiTheme="minorHAnsi" w:hAnsiTheme="minorHAnsi" w:cstheme="minorHAnsi"/>
          <w:color w:val="auto"/>
        </w:rPr>
      </w:pPr>
      <w:r w:rsidRPr="00B22EAD">
        <w:rPr>
          <w:rStyle w:val="normaltextrun"/>
          <w:rFonts w:asciiTheme="minorHAnsi" w:hAnsiTheme="minorHAnsi" w:cstheme="minorHAnsi"/>
          <w:color w:val="auto"/>
        </w:rPr>
        <w:t>Identifying urgent issues, if any, thereby enabling immediate follow-up and closing feedback loops with communities  </w:t>
      </w:r>
      <w:r w:rsidRPr="00B22EAD">
        <w:rPr>
          <w:rStyle w:val="eop"/>
          <w:rFonts w:asciiTheme="minorHAnsi" w:hAnsiTheme="minorHAnsi" w:cstheme="minorHAnsi"/>
          <w:color w:val="auto"/>
        </w:rPr>
        <w:t> </w:t>
      </w:r>
    </w:p>
    <w:p w14:paraId="65518AEB" w14:textId="77777777" w:rsidR="006A5444" w:rsidRPr="00135155" w:rsidRDefault="006A5444" w:rsidP="006A5444">
      <w:pPr>
        <w:pStyle w:val="paragraph"/>
        <w:numPr>
          <w:ilvl w:val="0"/>
          <w:numId w:val="38"/>
        </w:numPr>
        <w:spacing w:before="0" w:beforeAutospacing="0" w:after="0" w:afterAutospacing="0"/>
        <w:jc w:val="both"/>
        <w:textAlignment w:val="baseline"/>
        <w:rPr>
          <w:rFonts w:asciiTheme="minorHAnsi" w:hAnsiTheme="minorHAnsi" w:cstheme="minorHAnsi"/>
          <w:sz w:val="22"/>
          <w:szCs w:val="22"/>
        </w:rPr>
      </w:pPr>
      <w:r w:rsidRPr="00135155">
        <w:rPr>
          <w:rStyle w:val="normaltextrun"/>
          <w:rFonts w:asciiTheme="minorHAnsi" w:hAnsiTheme="minorHAnsi" w:cstheme="minorHAnsi"/>
          <w:sz w:val="22"/>
          <w:szCs w:val="22"/>
          <w:lang w:val="en-GB"/>
        </w:rPr>
        <w:t>Collect data to report against related to logframe indicators</w:t>
      </w:r>
      <w:r w:rsidRPr="00135155">
        <w:rPr>
          <w:rStyle w:val="normaltextrun"/>
          <w:rFonts w:asciiTheme="minorHAnsi" w:hAnsiTheme="minorHAnsi" w:cstheme="minorHAnsi"/>
          <w:sz w:val="22"/>
          <w:szCs w:val="22"/>
        </w:rPr>
        <w:t> </w:t>
      </w:r>
      <w:r w:rsidRPr="00135155">
        <w:rPr>
          <w:rStyle w:val="eop"/>
          <w:rFonts w:asciiTheme="minorHAnsi" w:hAnsiTheme="minorHAnsi" w:cstheme="minorHAnsi"/>
          <w:sz w:val="22"/>
          <w:szCs w:val="22"/>
        </w:rPr>
        <w:t> </w:t>
      </w:r>
    </w:p>
    <w:p w14:paraId="044B583B" w14:textId="77777777" w:rsidR="006A5444" w:rsidRPr="00135155" w:rsidRDefault="006A5444" w:rsidP="006A5444">
      <w:pPr>
        <w:pStyle w:val="paragraph"/>
        <w:numPr>
          <w:ilvl w:val="0"/>
          <w:numId w:val="38"/>
        </w:numPr>
        <w:spacing w:before="0" w:beforeAutospacing="0" w:after="0" w:afterAutospacing="0"/>
        <w:jc w:val="both"/>
        <w:textAlignment w:val="baseline"/>
        <w:rPr>
          <w:rFonts w:asciiTheme="minorHAnsi" w:hAnsiTheme="minorHAnsi" w:cstheme="minorHAnsi"/>
          <w:sz w:val="22"/>
          <w:szCs w:val="22"/>
        </w:rPr>
      </w:pPr>
      <w:r w:rsidRPr="00135155">
        <w:rPr>
          <w:rStyle w:val="normaltextrun"/>
          <w:rFonts w:asciiTheme="minorHAnsi" w:hAnsiTheme="minorHAnsi" w:cstheme="minorHAnsi"/>
          <w:sz w:val="22"/>
          <w:szCs w:val="22"/>
          <w:lang w:val="en-GB"/>
        </w:rPr>
        <w:t>Complying with commitments laid out under Accountability to Affected Populations framework, including: </w:t>
      </w:r>
      <w:r w:rsidRPr="00135155">
        <w:rPr>
          <w:rStyle w:val="normaltextrun"/>
          <w:rFonts w:asciiTheme="minorHAnsi" w:hAnsiTheme="minorHAnsi" w:cstheme="minorHAnsi"/>
          <w:sz w:val="22"/>
          <w:szCs w:val="22"/>
        </w:rPr>
        <w:t> </w:t>
      </w:r>
      <w:r w:rsidRPr="00135155">
        <w:rPr>
          <w:rStyle w:val="eop"/>
          <w:rFonts w:asciiTheme="minorHAnsi" w:hAnsiTheme="minorHAnsi" w:cstheme="minorHAnsi"/>
          <w:sz w:val="22"/>
          <w:szCs w:val="22"/>
        </w:rPr>
        <w:t> </w:t>
      </w:r>
    </w:p>
    <w:p w14:paraId="59847067" w14:textId="77777777" w:rsidR="006A5444" w:rsidRPr="00135155" w:rsidRDefault="006A5444" w:rsidP="006A5444">
      <w:pPr>
        <w:pStyle w:val="paragraph"/>
        <w:numPr>
          <w:ilvl w:val="0"/>
          <w:numId w:val="35"/>
        </w:numPr>
        <w:spacing w:before="0" w:beforeAutospacing="0" w:after="0" w:afterAutospacing="0"/>
        <w:ind w:left="1440" w:firstLine="720"/>
        <w:jc w:val="both"/>
        <w:textAlignment w:val="baseline"/>
        <w:rPr>
          <w:rFonts w:asciiTheme="minorHAnsi" w:hAnsiTheme="minorHAnsi" w:cstheme="minorHAnsi"/>
          <w:sz w:val="22"/>
          <w:szCs w:val="22"/>
        </w:rPr>
      </w:pPr>
      <w:r w:rsidRPr="00135155">
        <w:rPr>
          <w:rStyle w:val="normaltextrun"/>
          <w:rFonts w:asciiTheme="minorHAnsi" w:hAnsiTheme="minorHAnsi" w:cstheme="minorHAnsi"/>
          <w:sz w:val="22"/>
          <w:szCs w:val="22"/>
          <w:lang w:val="en-GB"/>
        </w:rPr>
        <w:t>Communities can expect delivery of improved assistance as organizations learn from experience and reflection.</w:t>
      </w:r>
      <w:r w:rsidRPr="00135155">
        <w:rPr>
          <w:rStyle w:val="normaltextrun"/>
          <w:rFonts w:asciiTheme="minorHAnsi" w:hAnsiTheme="minorHAnsi" w:cstheme="minorHAnsi"/>
          <w:sz w:val="22"/>
          <w:szCs w:val="22"/>
        </w:rPr>
        <w:t> </w:t>
      </w:r>
      <w:r w:rsidRPr="00135155">
        <w:rPr>
          <w:rStyle w:val="eop"/>
          <w:rFonts w:asciiTheme="minorHAnsi" w:hAnsiTheme="minorHAnsi" w:cstheme="minorHAnsi"/>
          <w:sz w:val="22"/>
          <w:szCs w:val="22"/>
        </w:rPr>
        <w:t> </w:t>
      </w:r>
    </w:p>
    <w:p w14:paraId="48D8F642" w14:textId="77777777" w:rsidR="006A5444" w:rsidRPr="00135155" w:rsidRDefault="006A5444" w:rsidP="006A5444">
      <w:pPr>
        <w:pStyle w:val="paragraph"/>
        <w:numPr>
          <w:ilvl w:val="0"/>
          <w:numId w:val="36"/>
        </w:numPr>
        <w:spacing w:before="0" w:beforeAutospacing="0" w:after="0" w:afterAutospacing="0"/>
        <w:ind w:left="1440" w:firstLine="720"/>
        <w:jc w:val="both"/>
        <w:textAlignment w:val="baseline"/>
        <w:rPr>
          <w:rStyle w:val="normaltextrun"/>
          <w:rFonts w:asciiTheme="minorHAnsi" w:hAnsiTheme="minorHAnsi" w:cstheme="minorHAnsi"/>
          <w:sz w:val="22"/>
          <w:szCs w:val="22"/>
        </w:rPr>
      </w:pPr>
      <w:r w:rsidRPr="00135155">
        <w:rPr>
          <w:rStyle w:val="normaltextrun"/>
          <w:rFonts w:asciiTheme="minorHAnsi" w:hAnsiTheme="minorHAnsi" w:cstheme="minorHAnsi"/>
          <w:sz w:val="22"/>
          <w:szCs w:val="22"/>
          <w:lang w:val="en-GB"/>
        </w:rPr>
        <w:t>Communities have access to safe and responsive mechanisms to handle complaints</w:t>
      </w:r>
      <w:r w:rsidRPr="00135155">
        <w:rPr>
          <w:rStyle w:val="normaltextrun"/>
          <w:rFonts w:asciiTheme="minorHAnsi" w:hAnsiTheme="minorHAnsi" w:cstheme="minorHAnsi"/>
          <w:sz w:val="22"/>
          <w:szCs w:val="22"/>
        </w:rPr>
        <w:t> </w:t>
      </w:r>
    </w:p>
    <w:p w14:paraId="466C2FD2" w14:textId="77777777" w:rsidR="006A5444" w:rsidRPr="00135155" w:rsidRDefault="006A5444" w:rsidP="002D7D9B">
      <w:pPr>
        <w:rPr>
          <w:rStyle w:val="eop"/>
          <w:rFonts w:asciiTheme="minorHAnsi" w:hAnsiTheme="minorHAnsi" w:cstheme="minorHAnsi"/>
        </w:rPr>
      </w:pPr>
      <w:r w:rsidRPr="00135155">
        <w:rPr>
          <w:rStyle w:val="eop"/>
          <w:rFonts w:asciiTheme="minorHAnsi" w:hAnsiTheme="minorHAnsi" w:cstheme="minorBidi"/>
        </w:rPr>
        <w:lastRenderedPageBreak/>
        <w:t> </w:t>
      </w:r>
    </w:p>
    <w:p w14:paraId="3F737011" w14:textId="49C2E017" w:rsidR="006A5444" w:rsidRDefault="006A5444" w:rsidP="002D7D9B">
      <w:pPr>
        <w:rPr>
          <w:rStyle w:val="normaltextrun"/>
          <w:rFonts w:asciiTheme="minorHAnsi" w:hAnsiTheme="minorHAnsi" w:cstheme="minorHAnsi"/>
          <w:shd w:val="clear" w:color="auto" w:fill="FFFFFF"/>
        </w:rPr>
      </w:pPr>
      <w:bookmarkStart w:id="4" w:name="_Hlk103850449"/>
      <w:r>
        <w:rPr>
          <w:rStyle w:val="normaltextrun"/>
          <w:rFonts w:asciiTheme="minorHAnsi" w:hAnsiTheme="minorHAnsi" w:cstheme="minorHAnsi"/>
          <w:shd w:val="clear" w:color="auto" w:fill="FFFFFF"/>
        </w:rPr>
        <w:t xml:space="preserve">The complete survey analysis is </w:t>
      </w:r>
      <w:r w:rsidRPr="00226C3A">
        <w:rPr>
          <w:rStyle w:val="normaltextrun"/>
          <w:rFonts w:asciiTheme="minorHAnsi" w:hAnsiTheme="minorHAnsi" w:cstheme="minorHAnsi"/>
          <w:shd w:val="clear" w:color="auto" w:fill="FFFFFF"/>
        </w:rPr>
        <w:t xml:space="preserve">available </w:t>
      </w:r>
      <w:r w:rsidR="00350FD1" w:rsidRPr="00226C3A">
        <w:rPr>
          <w:rStyle w:val="normaltextrun"/>
          <w:rFonts w:asciiTheme="minorHAnsi" w:hAnsiTheme="minorHAnsi" w:cstheme="minorHAnsi"/>
          <w:shd w:val="clear" w:color="auto" w:fill="FFFFFF"/>
        </w:rPr>
        <w:t>in</w:t>
      </w:r>
      <w:r w:rsidRPr="00226C3A">
        <w:rPr>
          <w:rStyle w:val="normaltextrun"/>
          <w:rFonts w:asciiTheme="minorHAnsi" w:hAnsiTheme="minorHAnsi" w:cstheme="minorHAnsi"/>
          <w:shd w:val="clear" w:color="auto" w:fill="FFFFFF"/>
        </w:rPr>
        <w:t xml:space="preserve"> Annex 7. Below</w:t>
      </w:r>
      <w:r w:rsidR="00226C3A">
        <w:rPr>
          <w:rStyle w:val="normaltextrun"/>
          <w:rFonts w:asciiTheme="minorHAnsi" w:hAnsiTheme="minorHAnsi" w:cstheme="minorHAnsi"/>
          <w:shd w:val="clear" w:color="auto" w:fill="FFFFFF"/>
        </w:rPr>
        <w:t xml:space="preserve"> are</w:t>
      </w:r>
      <w:r>
        <w:rPr>
          <w:rStyle w:val="normaltextrun"/>
          <w:rFonts w:asciiTheme="minorHAnsi" w:hAnsiTheme="minorHAnsi" w:cstheme="minorHAnsi"/>
          <w:shd w:val="clear" w:color="auto" w:fill="FFFFFF"/>
        </w:rPr>
        <w:t xml:space="preserve"> some infographic</w:t>
      </w:r>
      <w:r w:rsidR="00226C3A">
        <w:rPr>
          <w:rStyle w:val="normaltextrun"/>
          <w:rFonts w:asciiTheme="minorHAnsi" w:hAnsiTheme="minorHAnsi" w:cstheme="minorHAnsi"/>
          <w:shd w:val="clear" w:color="auto" w:fill="FFFFFF"/>
        </w:rPr>
        <w:t>s</w:t>
      </w:r>
      <w:r>
        <w:rPr>
          <w:rStyle w:val="normaltextrun"/>
          <w:rFonts w:asciiTheme="minorHAnsi" w:hAnsiTheme="minorHAnsi" w:cstheme="minorHAnsi"/>
          <w:shd w:val="clear" w:color="auto" w:fill="FFFFFF"/>
        </w:rPr>
        <w:t xml:space="preserve"> and narrative information provided as results overview. The outcome survey was conducted from January to April 2022 and i</w:t>
      </w:r>
      <w:r w:rsidRPr="0006620B">
        <w:rPr>
          <w:rStyle w:val="normaltextrun"/>
          <w:rFonts w:asciiTheme="minorHAnsi" w:hAnsiTheme="minorHAnsi" w:cstheme="minorHAnsi"/>
          <w:shd w:val="clear" w:color="auto" w:fill="FFFFFF"/>
        </w:rPr>
        <w:t xml:space="preserve">n total, 84 people were interviewed during the outcome assessment visits. For each CIP, six beneficiaries were identified for the interview (two community members/inhabitant, a local authorities/municipal staff, a staff of the facility, a CSO representative, a tribal/elder leader of the area). </w:t>
      </w:r>
      <w:bookmarkEnd w:id="4"/>
      <w:r w:rsidRPr="0006620B">
        <w:rPr>
          <w:rStyle w:val="normaltextrun"/>
          <w:rFonts w:asciiTheme="minorHAnsi" w:hAnsiTheme="minorHAnsi" w:cstheme="minorHAnsi"/>
          <w:shd w:val="clear" w:color="auto" w:fill="FFFFFF"/>
        </w:rPr>
        <w:t xml:space="preserve">The satisfaction survey has been developed and designed on KOBO and is composed of 47 questions divided in four categories: </w:t>
      </w:r>
      <w:r>
        <w:rPr>
          <w:rStyle w:val="normaltextrun"/>
          <w:rFonts w:asciiTheme="minorHAnsi" w:hAnsiTheme="minorHAnsi" w:cstheme="minorHAnsi"/>
          <w:shd w:val="clear" w:color="auto" w:fill="FFFFFF"/>
        </w:rPr>
        <w:t>i)</w:t>
      </w:r>
      <w:r w:rsidR="00226C3A">
        <w:rPr>
          <w:rStyle w:val="normaltextrun"/>
          <w:rFonts w:asciiTheme="minorHAnsi" w:hAnsiTheme="minorHAnsi" w:cstheme="minorHAnsi"/>
          <w:shd w:val="clear" w:color="auto" w:fill="FFFFFF"/>
        </w:rPr>
        <w:t xml:space="preserve"> </w:t>
      </w:r>
      <w:r w:rsidRPr="0006620B">
        <w:rPr>
          <w:rStyle w:val="normaltextrun"/>
          <w:rFonts w:asciiTheme="minorHAnsi" w:hAnsiTheme="minorHAnsi" w:cstheme="minorHAnsi"/>
          <w:shd w:val="clear" w:color="auto" w:fill="FFFFFF"/>
        </w:rPr>
        <w:t xml:space="preserve">general information, </w:t>
      </w:r>
      <w:r>
        <w:rPr>
          <w:rStyle w:val="normaltextrun"/>
          <w:rFonts w:asciiTheme="minorHAnsi" w:hAnsiTheme="minorHAnsi" w:cstheme="minorHAnsi"/>
          <w:shd w:val="clear" w:color="auto" w:fill="FFFFFF"/>
        </w:rPr>
        <w:t>ii)</w:t>
      </w:r>
      <w:r w:rsidR="00226C3A">
        <w:rPr>
          <w:rStyle w:val="normaltextrun"/>
          <w:rFonts w:asciiTheme="minorHAnsi" w:hAnsiTheme="minorHAnsi" w:cstheme="minorHAnsi"/>
          <w:shd w:val="clear" w:color="auto" w:fill="FFFFFF"/>
        </w:rPr>
        <w:t xml:space="preserve"> </w:t>
      </w:r>
      <w:r w:rsidRPr="0006620B">
        <w:rPr>
          <w:rStyle w:val="normaltextrun"/>
          <w:rFonts w:asciiTheme="minorHAnsi" w:hAnsiTheme="minorHAnsi" w:cstheme="minorHAnsi"/>
          <w:shd w:val="clear" w:color="auto" w:fill="FFFFFF"/>
        </w:rPr>
        <w:t xml:space="preserve">the situation of the facility before the rehabilitation/equipment, </w:t>
      </w:r>
      <w:r>
        <w:rPr>
          <w:rStyle w:val="normaltextrun"/>
          <w:rFonts w:asciiTheme="minorHAnsi" w:hAnsiTheme="minorHAnsi" w:cstheme="minorHAnsi"/>
          <w:shd w:val="clear" w:color="auto" w:fill="FFFFFF"/>
        </w:rPr>
        <w:t>iii)</w:t>
      </w:r>
      <w:r w:rsidR="00226C3A">
        <w:rPr>
          <w:rStyle w:val="normaltextrun"/>
          <w:rFonts w:asciiTheme="minorHAnsi" w:hAnsiTheme="minorHAnsi" w:cstheme="minorHAnsi"/>
          <w:shd w:val="clear" w:color="auto" w:fill="FFFFFF"/>
        </w:rPr>
        <w:t xml:space="preserve"> </w:t>
      </w:r>
      <w:r w:rsidRPr="0006620B">
        <w:rPr>
          <w:rStyle w:val="normaltextrun"/>
          <w:rFonts w:asciiTheme="minorHAnsi" w:hAnsiTheme="minorHAnsi" w:cstheme="minorHAnsi"/>
          <w:shd w:val="clear" w:color="auto" w:fill="FFFFFF"/>
        </w:rPr>
        <w:t xml:space="preserve">the situation of the facility after the intervention and the impact of </w:t>
      </w:r>
      <w:r w:rsidR="00226C3A" w:rsidRPr="0006620B">
        <w:rPr>
          <w:rStyle w:val="normaltextrun"/>
          <w:rFonts w:asciiTheme="minorHAnsi" w:hAnsiTheme="minorHAnsi" w:cstheme="minorHAnsi"/>
          <w:shd w:val="clear" w:color="auto" w:fill="FFFFFF"/>
        </w:rPr>
        <w:t>inhabitant’s</w:t>
      </w:r>
      <w:r w:rsidRPr="0006620B">
        <w:rPr>
          <w:rStyle w:val="normaltextrun"/>
          <w:rFonts w:asciiTheme="minorHAnsi" w:hAnsiTheme="minorHAnsi" w:cstheme="minorHAnsi"/>
          <w:shd w:val="clear" w:color="auto" w:fill="FFFFFF"/>
        </w:rPr>
        <w:t xml:space="preserve"> life, </w:t>
      </w:r>
      <w:r>
        <w:rPr>
          <w:rStyle w:val="normaltextrun"/>
          <w:rFonts w:asciiTheme="minorHAnsi" w:hAnsiTheme="minorHAnsi" w:cstheme="minorHAnsi"/>
          <w:shd w:val="clear" w:color="auto" w:fill="FFFFFF"/>
        </w:rPr>
        <w:t>iv)</w:t>
      </w:r>
      <w:r w:rsidR="00226C3A">
        <w:rPr>
          <w:rStyle w:val="normaltextrun"/>
          <w:rFonts w:asciiTheme="minorHAnsi" w:hAnsiTheme="minorHAnsi" w:cstheme="minorHAnsi"/>
          <w:shd w:val="clear" w:color="auto" w:fill="FFFFFF"/>
        </w:rPr>
        <w:t xml:space="preserve"> </w:t>
      </w:r>
      <w:r w:rsidRPr="0006620B">
        <w:rPr>
          <w:rStyle w:val="normaltextrun"/>
          <w:rFonts w:asciiTheme="minorHAnsi" w:hAnsiTheme="minorHAnsi" w:cstheme="minorHAnsi"/>
          <w:shd w:val="clear" w:color="auto" w:fill="FFFFFF"/>
        </w:rPr>
        <w:t xml:space="preserve">contribution to social cohesion, trust and </w:t>
      </w:r>
      <w:r w:rsidR="00226C3A" w:rsidRPr="0006620B">
        <w:rPr>
          <w:rStyle w:val="normaltextrun"/>
          <w:rFonts w:asciiTheme="minorHAnsi" w:hAnsiTheme="minorHAnsi" w:cstheme="minorHAnsi"/>
          <w:shd w:val="clear" w:color="auto" w:fill="FFFFFF"/>
        </w:rPr>
        <w:t>wellbeing.</w:t>
      </w:r>
      <w:r w:rsidRPr="0006620B">
        <w:rPr>
          <w:rStyle w:val="normaltextrun"/>
          <w:rFonts w:asciiTheme="minorHAnsi" w:hAnsiTheme="minorHAnsi" w:cstheme="minorHAnsi"/>
          <w:shd w:val="clear" w:color="auto" w:fill="FFFFFF"/>
        </w:rPr>
        <w:t xml:space="preserve"> All the questions can be consulted at the above KOBO link </w:t>
      </w:r>
      <w:hyperlink r:id="rId30" w:history="1">
        <w:r w:rsidRPr="0006620B">
          <w:rPr>
            <w:rStyle w:val="Hyperlink"/>
            <w:rFonts w:asciiTheme="minorHAnsi" w:hAnsiTheme="minorHAnsi" w:cstheme="minorHAnsi"/>
            <w:shd w:val="clear" w:color="auto" w:fill="FFFFFF"/>
          </w:rPr>
          <w:t>Survey</w:t>
        </w:r>
      </w:hyperlink>
      <w:r w:rsidRPr="0006620B">
        <w:rPr>
          <w:rStyle w:val="normaltextrun"/>
          <w:rFonts w:asciiTheme="minorHAnsi" w:hAnsiTheme="minorHAnsi" w:cstheme="minorHAnsi"/>
          <w:shd w:val="clear" w:color="auto" w:fill="FFFFFF"/>
        </w:rPr>
        <w:t xml:space="preserve">. </w:t>
      </w:r>
    </w:p>
    <w:p w14:paraId="4A9F21C7" w14:textId="77777777" w:rsidR="006A5444" w:rsidRDefault="006A5444" w:rsidP="006A5444">
      <w:pPr>
        <w:jc w:val="both"/>
        <w:rPr>
          <w:rStyle w:val="normaltextrun"/>
          <w:rFonts w:asciiTheme="minorHAnsi" w:hAnsiTheme="minorHAnsi" w:cstheme="minorHAnsi"/>
          <w:shd w:val="clear" w:color="auto" w:fill="FFFFFF"/>
        </w:rPr>
      </w:pPr>
      <w:r>
        <w:rPr>
          <w:noProof/>
        </w:rPr>
        <w:drawing>
          <wp:inline distT="0" distB="0" distL="0" distR="0" wp14:anchorId="09891D27" wp14:editId="7A274ABA">
            <wp:extent cx="6330281" cy="1633938"/>
            <wp:effectExtent l="0" t="0" r="0" b="4445"/>
            <wp:docPr id="8" name="Picture 8" descr="Graphical user interface, chart, application,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 application, pie char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5954"/>
                    <a:stretch/>
                  </pic:blipFill>
                  <pic:spPr bwMode="auto">
                    <a:xfrm>
                      <a:off x="0" y="0"/>
                      <a:ext cx="6363930" cy="1642623"/>
                    </a:xfrm>
                    <a:prstGeom prst="rect">
                      <a:avLst/>
                    </a:prstGeom>
                    <a:noFill/>
                    <a:ln>
                      <a:noFill/>
                    </a:ln>
                    <a:extLst>
                      <a:ext uri="{53640926-AAD7-44D8-BBD7-CCE9431645EC}">
                        <a14:shadowObscured xmlns:a14="http://schemas.microsoft.com/office/drawing/2010/main"/>
                      </a:ext>
                    </a:extLst>
                  </pic:spPr>
                </pic:pic>
              </a:graphicData>
            </a:graphic>
          </wp:inline>
        </w:drawing>
      </w:r>
      <w:r w:rsidRPr="0006620B">
        <w:rPr>
          <w:rStyle w:val="normaltextrun"/>
          <w:rFonts w:asciiTheme="minorHAnsi" w:hAnsiTheme="minorHAnsi" w:cstheme="minorHAnsi"/>
          <w:shd w:val="clear" w:color="auto" w:fill="FFFFFF"/>
        </w:rPr>
        <w:t xml:space="preserve"> </w:t>
      </w:r>
      <w:r>
        <w:rPr>
          <w:noProof/>
        </w:rPr>
        <w:drawing>
          <wp:inline distT="0" distB="0" distL="0" distR="0" wp14:anchorId="09478A21" wp14:editId="598CC874">
            <wp:extent cx="6107321" cy="1349064"/>
            <wp:effectExtent l="0" t="0" r="8255" b="3810"/>
            <wp:docPr id="9" name="Picture 9" descr="Chart, pie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ie chart, bubble chart&#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0932"/>
                    <a:stretch/>
                  </pic:blipFill>
                  <pic:spPr bwMode="auto">
                    <a:xfrm>
                      <a:off x="0" y="0"/>
                      <a:ext cx="6127295" cy="1353476"/>
                    </a:xfrm>
                    <a:prstGeom prst="rect">
                      <a:avLst/>
                    </a:prstGeom>
                    <a:noFill/>
                    <a:ln>
                      <a:noFill/>
                    </a:ln>
                    <a:extLst>
                      <a:ext uri="{53640926-AAD7-44D8-BBD7-CCE9431645EC}">
                        <a14:shadowObscured xmlns:a14="http://schemas.microsoft.com/office/drawing/2010/main"/>
                      </a:ext>
                    </a:extLst>
                  </pic:spPr>
                </pic:pic>
              </a:graphicData>
            </a:graphic>
          </wp:inline>
        </w:drawing>
      </w:r>
      <w:r w:rsidRPr="0006620B">
        <w:rPr>
          <w:rStyle w:val="normaltextrun"/>
          <w:rFonts w:asciiTheme="minorHAnsi" w:hAnsiTheme="minorHAnsi" w:cstheme="minorHAnsi"/>
          <w:shd w:val="clear" w:color="auto" w:fill="FFFFFF"/>
        </w:rPr>
        <w:t xml:space="preserve">  </w:t>
      </w:r>
    </w:p>
    <w:p w14:paraId="55DFB4D2" w14:textId="77777777" w:rsidR="006A5444" w:rsidRDefault="006A5444" w:rsidP="006A5444">
      <w:pPr>
        <w:jc w:val="both"/>
        <w:rPr>
          <w:rStyle w:val="normaltextrun"/>
          <w:rFonts w:asciiTheme="minorHAnsi" w:hAnsiTheme="minorHAnsi" w:cstheme="minorHAnsi"/>
          <w:shd w:val="clear" w:color="auto" w:fill="FFFFFF"/>
        </w:rPr>
      </w:pPr>
      <w:r>
        <w:rPr>
          <w:noProof/>
        </w:rPr>
        <w:drawing>
          <wp:inline distT="0" distB="0" distL="0" distR="0" wp14:anchorId="1F243121" wp14:editId="70B2F384">
            <wp:extent cx="6514107" cy="3073400"/>
            <wp:effectExtent l="0" t="0" r="127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6963"/>
                    <a:stretch/>
                  </pic:blipFill>
                  <pic:spPr bwMode="auto">
                    <a:xfrm>
                      <a:off x="0" y="0"/>
                      <a:ext cx="6525589" cy="3078818"/>
                    </a:xfrm>
                    <a:prstGeom prst="rect">
                      <a:avLst/>
                    </a:prstGeom>
                    <a:noFill/>
                    <a:ln>
                      <a:noFill/>
                    </a:ln>
                    <a:extLst>
                      <a:ext uri="{53640926-AAD7-44D8-BBD7-CCE9431645EC}">
                        <a14:shadowObscured xmlns:a14="http://schemas.microsoft.com/office/drawing/2010/main"/>
                      </a:ext>
                    </a:extLst>
                  </pic:spPr>
                </pic:pic>
              </a:graphicData>
            </a:graphic>
          </wp:inline>
        </w:drawing>
      </w:r>
    </w:p>
    <w:p w14:paraId="0228BADA" w14:textId="77777777" w:rsidR="006A5444" w:rsidRDefault="006A5444" w:rsidP="006A5444">
      <w:pPr>
        <w:jc w:val="both"/>
        <w:rPr>
          <w:rStyle w:val="normaltextrun"/>
          <w:rFonts w:asciiTheme="minorHAnsi" w:hAnsiTheme="minorHAnsi" w:cstheme="minorHAnsi"/>
          <w:shd w:val="clear" w:color="auto" w:fill="FFFFFF"/>
        </w:rPr>
      </w:pPr>
    </w:p>
    <w:p w14:paraId="6F94F983" w14:textId="2C4DD35E" w:rsidR="006A5444" w:rsidRDefault="006A5444" w:rsidP="002D7D9B">
      <w:pPr>
        <w:rPr>
          <w:rStyle w:val="normaltextrun"/>
          <w:rFonts w:asciiTheme="minorHAnsi" w:hAnsiTheme="minorHAnsi" w:cstheme="minorHAnsi"/>
          <w:shd w:val="clear" w:color="auto" w:fill="FFFFFF"/>
        </w:rPr>
      </w:pPr>
      <w:r w:rsidRPr="0006620B">
        <w:rPr>
          <w:rStyle w:val="normaltextrun"/>
          <w:rFonts w:asciiTheme="minorHAnsi" w:hAnsiTheme="minorHAnsi" w:cstheme="minorHAnsi"/>
          <w:shd w:val="clear" w:color="auto" w:fill="FFFFFF"/>
        </w:rPr>
        <w:t xml:space="preserve">Among </w:t>
      </w:r>
      <w:r>
        <w:rPr>
          <w:rStyle w:val="normaltextrun"/>
          <w:rFonts w:asciiTheme="minorHAnsi" w:hAnsiTheme="minorHAnsi" w:cstheme="minorHAnsi"/>
          <w:shd w:val="clear" w:color="auto" w:fill="FFFFFF"/>
        </w:rPr>
        <w:t>respondents</w:t>
      </w:r>
      <w:r w:rsidRPr="0006620B">
        <w:rPr>
          <w:rStyle w:val="normaltextrun"/>
          <w:rFonts w:asciiTheme="minorHAnsi" w:hAnsiTheme="minorHAnsi" w:cstheme="minorHAnsi"/>
          <w:shd w:val="clear" w:color="auto" w:fill="FFFFFF"/>
        </w:rPr>
        <w:t>, 95</w:t>
      </w:r>
      <w:r w:rsidR="008F11A9">
        <w:rPr>
          <w:rStyle w:val="normaltextrun"/>
          <w:rFonts w:asciiTheme="minorHAnsi" w:hAnsiTheme="minorHAnsi" w:cstheme="minorHAnsi"/>
          <w:shd w:val="clear" w:color="auto" w:fill="FFFFFF"/>
        </w:rPr>
        <w:t>per cent</w:t>
      </w:r>
      <w:r w:rsidRPr="0006620B">
        <w:rPr>
          <w:rStyle w:val="normaltextrun"/>
          <w:rFonts w:asciiTheme="minorHAnsi" w:hAnsiTheme="minorHAnsi" w:cstheme="minorHAnsi"/>
          <w:shd w:val="clear" w:color="auto" w:fill="FFFFFF"/>
        </w:rPr>
        <w:t xml:space="preserve"> reported that following the </w:t>
      </w:r>
      <w:r>
        <w:rPr>
          <w:rStyle w:val="normaltextrun"/>
          <w:rFonts w:asciiTheme="minorHAnsi" w:hAnsiTheme="minorHAnsi" w:cstheme="minorHAnsi"/>
          <w:shd w:val="clear" w:color="auto" w:fill="FFFFFF"/>
        </w:rPr>
        <w:t>intervention</w:t>
      </w:r>
      <w:r w:rsidRPr="0006620B">
        <w:rPr>
          <w:rStyle w:val="normaltextrun"/>
          <w:rFonts w:asciiTheme="minorHAnsi" w:hAnsiTheme="minorHAnsi" w:cstheme="minorHAnsi"/>
          <w:shd w:val="clear" w:color="auto" w:fill="FFFFFF"/>
        </w:rPr>
        <w:t xml:space="preserve">, the condition of people living in the </w:t>
      </w:r>
      <w:r w:rsidR="0008283E">
        <w:rPr>
          <w:rStyle w:val="normaltextrun"/>
          <w:rFonts w:asciiTheme="minorHAnsi" w:hAnsiTheme="minorHAnsi" w:cstheme="minorHAnsi"/>
          <w:shd w:val="clear" w:color="auto" w:fill="FFFFFF"/>
        </w:rPr>
        <w:t xml:space="preserve">area </w:t>
      </w:r>
      <w:r w:rsidR="00E35579">
        <w:rPr>
          <w:rStyle w:val="normaltextrun"/>
          <w:rFonts w:asciiTheme="minorHAnsi" w:hAnsiTheme="minorHAnsi" w:cstheme="minorHAnsi"/>
          <w:shd w:val="clear" w:color="auto" w:fill="FFFFFF"/>
        </w:rPr>
        <w:t>a</w:t>
      </w:r>
      <w:r w:rsidRPr="0006620B">
        <w:rPr>
          <w:rStyle w:val="normaltextrun"/>
          <w:rFonts w:asciiTheme="minorHAnsi" w:hAnsiTheme="minorHAnsi" w:cstheme="minorHAnsi"/>
          <w:shd w:val="clear" w:color="auto" w:fill="FFFFFF"/>
        </w:rPr>
        <w:t>ddressed by the CIP</w:t>
      </w:r>
      <w:r w:rsidR="00E35579">
        <w:rPr>
          <w:rStyle w:val="normaltextrun"/>
          <w:rFonts w:asciiTheme="minorHAnsi" w:hAnsiTheme="minorHAnsi" w:cstheme="minorHAnsi"/>
          <w:shd w:val="clear" w:color="auto" w:fill="FFFFFF"/>
        </w:rPr>
        <w:t>’</w:t>
      </w:r>
      <w:r w:rsidRPr="0006620B">
        <w:rPr>
          <w:rStyle w:val="normaltextrun"/>
          <w:rFonts w:asciiTheme="minorHAnsi" w:hAnsiTheme="minorHAnsi" w:cstheme="minorHAnsi"/>
          <w:shd w:val="clear" w:color="auto" w:fill="FFFFFF"/>
        </w:rPr>
        <w:t>s </w:t>
      </w:r>
      <w:r w:rsidR="00E35579">
        <w:rPr>
          <w:rStyle w:val="normaltextrun"/>
          <w:rFonts w:asciiTheme="minorHAnsi" w:hAnsiTheme="minorHAnsi" w:cstheme="minorHAnsi"/>
          <w:shd w:val="clear" w:color="auto" w:fill="FFFFFF"/>
        </w:rPr>
        <w:t>had</w:t>
      </w:r>
      <w:r w:rsidRPr="0006620B">
        <w:rPr>
          <w:rStyle w:val="normaltextrun"/>
          <w:rFonts w:asciiTheme="minorHAnsi" w:hAnsiTheme="minorHAnsi" w:cstheme="minorHAnsi"/>
          <w:shd w:val="clear" w:color="auto" w:fill="FFFFFF"/>
        </w:rPr>
        <w:t xml:space="preserve"> improved and</w:t>
      </w:r>
      <w:r w:rsidR="00E35579">
        <w:rPr>
          <w:rStyle w:val="normaltextrun"/>
          <w:rFonts w:asciiTheme="minorHAnsi" w:hAnsiTheme="minorHAnsi" w:cstheme="minorHAnsi"/>
          <w:shd w:val="clear" w:color="auto" w:fill="FFFFFF"/>
        </w:rPr>
        <w:t xml:space="preserve"> inhabitants</w:t>
      </w:r>
      <w:r w:rsidRPr="0006620B">
        <w:rPr>
          <w:rStyle w:val="normaltextrun"/>
          <w:rFonts w:asciiTheme="minorHAnsi" w:hAnsiTheme="minorHAnsi" w:cstheme="minorHAnsi"/>
          <w:shd w:val="clear" w:color="auto" w:fill="FFFFFF"/>
        </w:rPr>
        <w:t xml:space="preserve"> were very satisfied with the project. Also,</w:t>
      </w:r>
      <w:r>
        <w:rPr>
          <w:rStyle w:val="normaltextrun"/>
          <w:rFonts w:asciiTheme="minorHAnsi" w:hAnsiTheme="minorHAnsi" w:cstheme="minorHAnsi"/>
          <w:shd w:val="clear" w:color="auto" w:fill="FFFFFF"/>
        </w:rPr>
        <w:t xml:space="preserve"> 98.7</w:t>
      </w:r>
      <w:r w:rsidR="008F11A9">
        <w:rPr>
          <w:rStyle w:val="normaltextrun"/>
          <w:rFonts w:asciiTheme="minorHAnsi" w:hAnsiTheme="minorHAnsi" w:cstheme="minorHAnsi"/>
          <w:shd w:val="clear" w:color="auto" w:fill="FFFFFF"/>
        </w:rPr>
        <w:t>per cent</w:t>
      </w:r>
      <w:r w:rsidRPr="0006620B">
        <w:rPr>
          <w:rStyle w:val="normaltextrun"/>
          <w:rFonts w:asciiTheme="minorHAnsi" w:hAnsiTheme="minorHAnsi" w:cstheme="minorHAnsi"/>
          <w:shd w:val="clear" w:color="auto" w:fill="FFFFFF"/>
        </w:rPr>
        <w:t> </w:t>
      </w:r>
      <w:r w:rsidR="00EA2821">
        <w:rPr>
          <w:rStyle w:val="normaltextrun"/>
          <w:rFonts w:asciiTheme="minorHAnsi" w:hAnsiTheme="minorHAnsi" w:cstheme="minorHAnsi"/>
          <w:shd w:val="clear" w:color="auto" w:fill="FFFFFF"/>
        </w:rPr>
        <w:t xml:space="preserve">of beneficiaries reported that they </w:t>
      </w:r>
      <w:r w:rsidRPr="0006620B">
        <w:rPr>
          <w:rStyle w:val="normaltextrun"/>
          <w:rFonts w:asciiTheme="minorHAnsi" w:hAnsiTheme="minorHAnsi" w:cstheme="minorHAnsi"/>
          <w:shd w:val="clear" w:color="auto" w:fill="FFFFFF"/>
        </w:rPr>
        <w:t xml:space="preserve">were satisfied with the process (transparency, efficiency, communication) by which the work was </w:t>
      </w:r>
      <w:r w:rsidR="005C5C23">
        <w:rPr>
          <w:rStyle w:val="normaltextrun"/>
          <w:rFonts w:asciiTheme="minorHAnsi" w:hAnsiTheme="minorHAnsi" w:cstheme="minorHAnsi"/>
          <w:shd w:val="clear" w:color="auto" w:fill="FFFFFF"/>
        </w:rPr>
        <w:t>complete</w:t>
      </w:r>
      <w:r w:rsidR="00EA2821">
        <w:rPr>
          <w:rStyle w:val="normaltextrun"/>
          <w:rFonts w:asciiTheme="minorHAnsi" w:hAnsiTheme="minorHAnsi" w:cstheme="minorHAnsi"/>
          <w:shd w:val="clear" w:color="auto" w:fill="FFFFFF"/>
        </w:rPr>
        <w:t>d, including</w:t>
      </w:r>
      <w:r w:rsidRPr="0006620B">
        <w:rPr>
          <w:rStyle w:val="normaltextrun"/>
          <w:rFonts w:asciiTheme="minorHAnsi" w:hAnsiTheme="minorHAnsi" w:cstheme="minorHAnsi"/>
          <w:shd w:val="clear" w:color="auto" w:fill="FFFFFF"/>
        </w:rPr>
        <w:t xml:space="preserve"> that the project has helped in creating a more peaceful environment </w:t>
      </w:r>
      <w:r>
        <w:rPr>
          <w:rStyle w:val="normaltextrun"/>
          <w:rFonts w:asciiTheme="minorHAnsi" w:hAnsiTheme="minorHAnsi" w:cstheme="minorHAnsi"/>
          <w:shd w:val="clear" w:color="auto" w:fill="FFFFFF"/>
        </w:rPr>
        <w:t>between community members. 97.4</w:t>
      </w:r>
      <w:r w:rsidR="008F11A9">
        <w:rPr>
          <w:rStyle w:val="normaltextrun"/>
          <w:rFonts w:asciiTheme="minorHAnsi" w:hAnsiTheme="minorHAnsi" w:cstheme="minorHAnsi"/>
          <w:shd w:val="clear" w:color="auto" w:fill="FFFFFF"/>
        </w:rPr>
        <w:t>per cent</w:t>
      </w:r>
      <w:r>
        <w:rPr>
          <w:rStyle w:val="normaltextrun"/>
          <w:rFonts w:asciiTheme="minorHAnsi" w:hAnsiTheme="minorHAnsi" w:cstheme="minorHAnsi"/>
          <w:shd w:val="clear" w:color="auto" w:fill="FFFFFF"/>
        </w:rPr>
        <w:t xml:space="preserve"> </w:t>
      </w:r>
      <w:r w:rsidR="00EA2821">
        <w:rPr>
          <w:rStyle w:val="normaltextrun"/>
          <w:rFonts w:asciiTheme="minorHAnsi" w:hAnsiTheme="minorHAnsi" w:cstheme="minorHAnsi"/>
          <w:shd w:val="clear" w:color="auto" w:fill="FFFFFF"/>
        </w:rPr>
        <w:t>of</w:t>
      </w:r>
      <w:r>
        <w:rPr>
          <w:rStyle w:val="normaltextrun"/>
          <w:rFonts w:asciiTheme="minorHAnsi" w:hAnsiTheme="minorHAnsi" w:cstheme="minorHAnsi"/>
          <w:shd w:val="clear" w:color="auto" w:fill="FFFFFF"/>
        </w:rPr>
        <w:t xml:space="preserve"> respondents </w:t>
      </w:r>
      <w:r w:rsidR="00EA2821">
        <w:rPr>
          <w:rStyle w:val="normaltextrun"/>
          <w:rFonts w:asciiTheme="minorHAnsi" w:hAnsiTheme="minorHAnsi" w:cstheme="minorHAnsi"/>
          <w:shd w:val="clear" w:color="auto" w:fill="FFFFFF"/>
        </w:rPr>
        <w:t>reported</w:t>
      </w:r>
      <w:r>
        <w:rPr>
          <w:rStyle w:val="normaltextrun"/>
          <w:rFonts w:asciiTheme="minorHAnsi" w:hAnsiTheme="minorHAnsi" w:cstheme="minorHAnsi"/>
          <w:shd w:val="clear" w:color="auto" w:fill="FFFFFF"/>
        </w:rPr>
        <w:t xml:space="preserve"> that the implementation contributed to improve</w:t>
      </w:r>
      <w:r w:rsidR="00EA2821">
        <w:rPr>
          <w:rStyle w:val="normaltextrun"/>
          <w:rFonts w:asciiTheme="minorHAnsi" w:hAnsiTheme="minorHAnsi" w:cstheme="minorHAnsi"/>
          <w:shd w:val="clear" w:color="auto" w:fill="FFFFFF"/>
        </w:rPr>
        <w:t>d</w:t>
      </w:r>
      <w:r>
        <w:rPr>
          <w:rStyle w:val="normaltextrun"/>
          <w:rFonts w:asciiTheme="minorHAnsi" w:hAnsiTheme="minorHAnsi" w:cstheme="minorHAnsi"/>
          <w:shd w:val="clear" w:color="auto" w:fill="FFFFFF"/>
        </w:rPr>
        <w:t xml:space="preserve"> relations between community members and local authorities</w:t>
      </w:r>
      <w:r w:rsidRPr="0006620B">
        <w:rPr>
          <w:rStyle w:val="normaltextrun"/>
          <w:rFonts w:asciiTheme="minorHAnsi" w:hAnsiTheme="minorHAnsi" w:cstheme="minorHAnsi"/>
          <w:shd w:val="clear" w:color="auto" w:fill="FFFFFF"/>
        </w:rPr>
        <w:t>. </w:t>
      </w:r>
      <w:r>
        <w:rPr>
          <w:rStyle w:val="normaltextrun"/>
          <w:rFonts w:asciiTheme="minorHAnsi" w:hAnsiTheme="minorHAnsi" w:cstheme="minorHAnsi"/>
          <w:shd w:val="clear" w:color="auto" w:fill="FFFFFF"/>
        </w:rPr>
        <w:t xml:space="preserve">Additional information on </w:t>
      </w:r>
      <w:r w:rsidR="00754316">
        <w:rPr>
          <w:rStyle w:val="normaltextrun"/>
          <w:rFonts w:asciiTheme="minorHAnsi" w:hAnsiTheme="minorHAnsi" w:cstheme="minorHAnsi"/>
          <w:shd w:val="clear" w:color="auto" w:fill="FFFFFF"/>
        </w:rPr>
        <w:t>the impact</w:t>
      </w:r>
      <w:r>
        <w:rPr>
          <w:rStyle w:val="normaltextrun"/>
          <w:rFonts w:asciiTheme="minorHAnsi" w:hAnsiTheme="minorHAnsi" w:cstheme="minorHAnsi"/>
          <w:shd w:val="clear" w:color="auto" w:fill="FFFFFF"/>
        </w:rPr>
        <w:t xml:space="preserve"> w</w:t>
      </w:r>
      <w:r w:rsidR="006816D6">
        <w:rPr>
          <w:rStyle w:val="normaltextrun"/>
          <w:rFonts w:asciiTheme="minorHAnsi" w:hAnsiTheme="minorHAnsi" w:cstheme="minorHAnsi"/>
          <w:shd w:val="clear" w:color="auto" w:fill="FFFFFF"/>
        </w:rPr>
        <w:t>as</w:t>
      </w:r>
      <w:r>
        <w:rPr>
          <w:rStyle w:val="normaltextrun"/>
          <w:rFonts w:asciiTheme="minorHAnsi" w:hAnsiTheme="minorHAnsi" w:cstheme="minorHAnsi"/>
          <w:shd w:val="clear" w:color="auto" w:fill="FFFFFF"/>
        </w:rPr>
        <w:t xml:space="preserve"> collected with open</w:t>
      </w:r>
      <w:r w:rsidR="006816D6">
        <w:rPr>
          <w:rStyle w:val="normaltextrun"/>
          <w:rFonts w:asciiTheme="minorHAnsi" w:hAnsiTheme="minorHAnsi" w:cstheme="minorHAnsi"/>
          <w:shd w:val="clear" w:color="auto" w:fill="FFFFFF"/>
        </w:rPr>
        <w:t xml:space="preserve">-ended </w:t>
      </w:r>
      <w:r>
        <w:rPr>
          <w:rStyle w:val="normaltextrun"/>
          <w:rFonts w:asciiTheme="minorHAnsi" w:hAnsiTheme="minorHAnsi" w:cstheme="minorHAnsi"/>
          <w:shd w:val="clear" w:color="auto" w:fill="FFFFFF"/>
        </w:rPr>
        <w:t xml:space="preserve">questions to the beneficiaries. Below </w:t>
      </w:r>
      <w:r w:rsidR="006816D6">
        <w:rPr>
          <w:rStyle w:val="normaltextrun"/>
          <w:rFonts w:asciiTheme="minorHAnsi" w:hAnsiTheme="minorHAnsi" w:cstheme="minorHAnsi"/>
          <w:shd w:val="clear" w:color="auto" w:fill="FFFFFF"/>
        </w:rPr>
        <w:t xml:space="preserve">are </w:t>
      </w:r>
      <w:r>
        <w:rPr>
          <w:rStyle w:val="normaltextrun"/>
          <w:rFonts w:asciiTheme="minorHAnsi" w:hAnsiTheme="minorHAnsi" w:cstheme="minorHAnsi"/>
          <w:shd w:val="clear" w:color="auto" w:fill="FFFFFF"/>
        </w:rPr>
        <w:t>some example</w:t>
      </w:r>
      <w:r w:rsidR="006816D6">
        <w:rPr>
          <w:rStyle w:val="normaltextrun"/>
          <w:rFonts w:asciiTheme="minorHAnsi" w:hAnsiTheme="minorHAnsi" w:cstheme="minorHAnsi"/>
          <w:shd w:val="clear" w:color="auto" w:fill="FFFFFF"/>
        </w:rPr>
        <w:t>s</w:t>
      </w:r>
      <w:r>
        <w:rPr>
          <w:rStyle w:val="normaltextrun"/>
          <w:rFonts w:asciiTheme="minorHAnsi" w:hAnsiTheme="minorHAnsi" w:cstheme="minorHAnsi"/>
          <w:shd w:val="clear" w:color="auto" w:fill="FFFFFF"/>
        </w:rPr>
        <w:t>:</w:t>
      </w:r>
    </w:p>
    <w:p w14:paraId="4134F8E6" w14:textId="083FC1AD" w:rsidR="006A5444" w:rsidRDefault="00DA3D0F" w:rsidP="002D7D9B">
      <w:pPr>
        <w:rPr>
          <w:i/>
          <w:iCs/>
          <w:lang w:val="en-US"/>
        </w:rPr>
      </w:pPr>
      <w:r>
        <w:rPr>
          <w:rFonts w:asciiTheme="minorHAnsi" w:hAnsiTheme="minorHAnsi" w:cstheme="minorHAnsi"/>
          <w:noProof/>
          <w:color w:val="0A0A0A"/>
          <w:lang w:val="en-US"/>
        </w:rPr>
        <mc:AlternateContent>
          <mc:Choice Requires="wps">
            <w:drawing>
              <wp:anchor distT="0" distB="0" distL="114300" distR="114300" simplePos="0" relativeHeight="251658257" behindDoc="0" locked="0" layoutInCell="1" allowOverlap="1" wp14:anchorId="6E18E769" wp14:editId="12CF2E86">
                <wp:simplePos x="0" y="0"/>
                <wp:positionH relativeFrom="margin">
                  <wp:align>left</wp:align>
                </wp:positionH>
                <wp:positionV relativeFrom="paragraph">
                  <wp:posOffset>2247265</wp:posOffset>
                </wp:positionV>
                <wp:extent cx="3352800" cy="393700"/>
                <wp:effectExtent l="0" t="0" r="19050" b="25400"/>
                <wp:wrapThrough wrapText="bothSides">
                  <wp:wrapPolygon edited="0">
                    <wp:start x="21600" y="21600"/>
                    <wp:lineTo x="21600" y="-348"/>
                    <wp:lineTo x="0" y="-348"/>
                    <wp:lineTo x="0" y="21600"/>
                    <wp:lineTo x="21600" y="21600"/>
                  </wp:wrapPolygon>
                </wp:wrapThrough>
                <wp:docPr id="27" name="Text Box 27"/>
                <wp:cNvGraphicFramePr/>
                <a:graphic xmlns:a="http://schemas.openxmlformats.org/drawingml/2006/main">
                  <a:graphicData uri="http://schemas.microsoft.com/office/word/2010/wordprocessingShape">
                    <wps:wsp>
                      <wps:cNvSpPr txBox="1"/>
                      <wps:spPr>
                        <a:xfrm rot="10800000" flipV="1">
                          <a:off x="0" y="0"/>
                          <a:ext cx="3352800" cy="393700"/>
                        </a:xfrm>
                        <a:prstGeom prst="rect">
                          <a:avLst/>
                        </a:prstGeom>
                        <a:solidFill>
                          <a:schemeClr val="lt1"/>
                        </a:solidFill>
                        <a:ln w="6350">
                          <a:solidFill>
                            <a:schemeClr val="bg1"/>
                          </a:solidFill>
                        </a:ln>
                      </wps:spPr>
                      <wps:txbx>
                        <w:txbxContent>
                          <w:p w14:paraId="0C7207ED" w14:textId="1E70A07A" w:rsidR="00B90663" w:rsidRPr="00B90663" w:rsidRDefault="00DA3D0F" w:rsidP="00B90663">
                            <w:pPr>
                              <w:rPr>
                                <w:i/>
                                <w:sz w:val="18"/>
                                <w:szCs w:val="18"/>
                                <w:lang w:val="en-US"/>
                              </w:rPr>
                            </w:pPr>
                            <w:r>
                              <w:rPr>
                                <w:b/>
                                <w:bCs/>
                                <w:i/>
                                <w:iCs/>
                                <w:sz w:val="18"/>
                                <w:szCs w:val="18"/>
                              </w:rPr>
                              <w:t>Picture:</w:t>
                            </w:r>
                            <w:r>
                              <w:rPr>
                                <w:i/>
                                <w:iCs/>
                                <w:sz w:val="18"/>
                                <w:szCs w:val="18"/>
                              </w:rPr>
                              <w:t xml:space="preserve"> </w:t>
                            </w:r>
                            <w:r w:rsidR="00D3673A" w:rsidRPr="00D3673A">
                              <w:rPr>
                                <w:b/>
                                <w:bCs/>
                                <w:i/>
                                <w:sz w:val="18"/>
                                <w:szCs w:val="18"/>
                              </w:rPr>
                              <w:t>{OMISSIS}</w:t>
                            </w:r>
                            <w:r w:rsidRPr="00F911BF">
                              <w:rPr>
                                <w:b/>
                                <w:bCs/>
                                <w:i/>
                                <w:sz w:val="18"/>
                                <w:szCs w:val="18"/>
                              </w:rPr>
                              <w:t xml:space="preserve">, </w:t>
                            </w:r>
                            <w:r>
                              <w:rPr>
                                <w:b/>
                                <w:bCs/>
                                <w:i/>
                                <w:sz w:val="18"/>
                                <w:szCs w:val="18"/>
                              </w:rPr>
                              <w:t>February</w:t>
                            </w:r>
                            <w:r w:rsidRPr="00F911BF">
                              <w:rPr>
                                <w:b/>
                                <w:bCs/>
                                <w:i/>
                                <w:sz w:val="18"/>
                                <w:szCs w:val="18"/>
                              </w:rPr>
                              <w:t>—</w:t>
                            </w:r>
                            <w:r w:rsidRPr="009234C6">
                              <w:rPr>
                                <w:rFonts w:ascii="Gill Sans MT Pro Book" w:eastAsia="Times New Roman" w:hAnsi="Gill Sans MT Pro Book"/>
                                <w:caps/>
                                <w:color w:val="FFFFFF"/>
                                <w:kern w:val="28"/>
                                <w:sz w:val="16"/>
                                <w:szCs w:val="16"/>
                                <w14:cntxtAlts/>
                              </w:rPr>
                              <w:t xml:space="preserve"> </w:t>
                            </w:r>
                            <w:r w:rsidR="00B90663">
                              <w:rPr>
                                <w:i/>
                                <w:sz w:val="18"/>
                                <w:szCs w:val="18"/>
                              </w:rPr>
                              <w:t>A</w:t>
                            </w:r>
                            <w:r w:rsidR="00B90663" w:rsidRPr="00B90663">
                              <w:rPr>
                                <w:i/>
                                <w:sz w:val="18"/>
                                <w:szCs w:val="18"/>
                              </w:rPr>
                              <w:t xml:space="preserve"> computer lab was provided to </w:t>
                            </w:r>
                            <w:r w:rsidR="00D3673A" w:rsidRPr="00D3673A">
                              <w:rPr>
                                <w:i/>
                                <w:sz w:val="18"/>
                                <w:szCs w:val="18"/>
                              </w:rPr>
                              <w:t>{</w:t>
                            </w:r>
                            <w:proofErr w:type="gramStart"/>
                            <w:r w:rsidR="00D3673A" w:rsidRPr="00D3673A">
                              <w:rPr>
                                <w:i/>
                                <w:sz w:val="18"/>
                                <w:szCs w:val="18"/>
                              </w:rPr>
                              <w:t xml:space="preserve">OMISSIS} </w:t>
                            </w:r>
                            <w:r w:rsidR="00B90663" w:rsidRPr="00B90663">
                              <w:rPr>
                                <w:i/>
                                <w:sz w:val="18"/>
                                <w:szCs w:val="18"/>
                              </w:rPr>
                              <w:t xml:space="preserve"> Secondary</w:t>
                            </w:r>
                            <w:proofErr w:type="gramEnd"/>
                            <w:r w:rsidR="00B90663" w:rsidRPr="00B90663">
                              <w:rPr>
                                <w:i/>
                                <w:sz w:val="18"/>
                                <w:szCs w:val="18"/>
                              </w:rPr>
                              <w:t xml:space="preserve"> School and </w:t>
                            </w:r>
                            <w:r w:rsidR="00D3673A" w:rsidRPr="00D3673A">
                              <w:rPr>
                                <w:i/>
                                <w:sz w:val="18"/>
                                <w:szCs w:val="18"/>
                              </w:rPr>
                              <w:t xml:space="preserve">{OMISSIS} </w:t>
                            </w:r>
                            <w:r w:rsidR="00B90663" w:rsidRPr="00B90663">
                              <w:rPr>
                                <w:i/>
                                <w:sz w:val="18"/>
                                <w:szCs w:val="18"/>
                              </w:rPr>
                              <w:t>School. @IOM</w:t>
                            </w:r>
                            <w:r w:rsidR="00D430E3">
                              <w:rPr>
                                <w:i/>
                                <w:sz w:val="18"/>
                                <w:szCs w:val="18"/>
                              </w:rPr>
                              <w:t xml:space="preserve"> </w:t>
                            </w:r>
                            <w:r w:rsidR="00B90663" w:rsidRPr="00B90663">
                              <w:rPr>
                                <w:i/>
                                <w:sz w:val="18"/>
                                <w:szCs w:val="18"/>
                              </w:rPr>
                              <w:t>2022</w:t>
                            </w:r>
                          </w:p>
                          <w:p w14:paraId="60A4B104" w14:textId="0DA6D083" w:rsidR="00DA3D0F" w:rsidRPr="009234C6" w:rsidRDefault="00DA3D0F" w:rsidP="00DA3D0F">
                            <w:pPr>
                              <w:rPr>
                                <w:b/>
                                <w:bCs/>
                                <w:i/>
                                <w:sz w:val="18"/>
                                <w:szCs w:val="18"/>
                              </w:rPr>
                            </w:pPr>
                          </w:p>
                          <w:p w14:paraId="2927BF9F" w14:textId="77777777" w:rsidR="00DA3D0F" w:rsidRPr="009234C6" w:rsidRDefault="00DA3D0F" w:rsidP="00DA3D0F">
                            <w:pPr>
                              <w:rPr>
                                <w:i/>
                                <w:sz w:val="18"/>
                                <w:szCs w:val="18"/>
                                <w:lang w:val="en-US"/>
                              </w:rPr>
                            </w:pPr>
                            <w:r w:rsidRPr="009234C6">
                              <w:rPr>
                                <w:i/>
                                <w:sz w:val="18"/>
                                <w:szCs w:val="18"/>
                                <w:lang w:val="en-US"/>
                              </w:rPr>
                              <w:t> </w:t>
                            </w:r>
                          </w:p>
                          <w:p w14:paraId="74EEF014" w14:textId="77777777" w:rsidR="00DA3D0F" w:rsidRPr="00F911BF" w:rsidRDefault="00DA3D0F" w:rsidP="00DA3D0F">
                            <w:pPr>
                              <w:rPr>
                                <w:b/>
                                <w:bCs/>
                                <w:i/>
                                <w:sz w:val="18"/>
                                <w:szCs w:val="18"/>
                              </w:rPr>
                            </w:pPr>
                          </w:p>
                          <w:p w14:paraId="0D7D2DBF" w14:textId="77777777" w:rsidR="00DA3D0F" w:rsidRPr="00F911BF" w:rsidRDefault="00DA3D0F" w:rsidP="00DA3D0F">
                            <w:pPr>
                              <w:rPr>
                                <w:b/>
                                <w:bCs/>
                                <w:i/>
                                <w:sz w:val="18"/>
                                <w:szCs w:val="18"/>
                                <w:lang w:val="en-US"/>
                              </w:rPr>
                            </w:pPr>
                            <w:r w:rsidRPr="00F911BF">
                              <w:rPr>
                                <w:b/>
                                <w:bCs/>
                                <w:i/>
                                <w:sz w:val="18"/>
                                <w:szCs w:val="18"/>
                                <w:lang w:val="en-US"/>
                              </w:rPr>
                              <w:t> </w:t>
                            </w:r>
                          </w:p>
                          <w:p w14:paraId="1650C33E" w14:textId="77777777" w:rsidR="00DA3D0F" w:rsidRPr="00CA615F" w:rsidRDefault="00DA3D0F" w:rsidP="00DA3D0F">
                            <w:pPr>
                              <w:rPr>
                                <w:i/>
                                <w:sz w:val="18"/>
                                <w:szCs w:val="18"/>
                              </w:rPr>
                            </w:pPr>
                          </w:p>
                          <w:p w14:paraId="335EE69C" w14:textId="77777777" w:rsidR="00DA3D0F" w:rsidRPr="00CA615F" w:rsidRDefault="00DA3D0F" w:rsidP="00DA3D0F">
                            <w:pPr>
                              <w:rPr>
                                <w:i/>
                                <w:sz w:val="18"/>
                                <w:szCs w:val="18"/>
                                <w:lang w:val="en-US"/>
                              </w:rPr>
                            </w:pPr>
                            <w:r w:rsidRPr="00CA615F">
                              <w:rPr>
                                <w:i/>
                                <w:sz w:val="18"/>
                                <w:szCs w:val="18"/>
                                <w:lang w:val="en-US"/>
                              </w:rPr>
                              <w:t> </w:t>
                            </w:r>
                          </w:p>
                          <w:p w14:paraId="5AC1B447" w14:textId="77777777" w:rsidR="00DA3D0F" w:rsidRPr="003D711C" w:rsidRDefault="00DA3D0F" w:rsidP="00DA3D0F">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8E769" id="Text Box 27" o:spid="_x0000_s1031" type="#_x0000_t202" style="position:absolute;margin-left:0;margin-top:176.95pt;width:264pt;height:31pt;rotation:180;flip:y;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" fillcolor="white [3201]" strokecolor="white [3212]" strokeweight=".5pt">
                <v:textbox>
                  <w:txbxContent>
                    <w:p w14:paraId="0C7207ED" w14:textId="1E70A07A" w:rsidR="00B90663" w:rsidRPr="00B90663" w:rsidRDefault="00DA3D0F" w:rsidP="00B90663">
                      <w:pPr>
                        <w:rPr>
                          <w:i/>
                          <w:sz w:val="18"/>
                          <w:szCs w:val="18"/>
                          <w:lang w:val="en-US"/>
                        </w:rPr>
                      </w:pPr>
                      <w:r>
                        <w:rPr>
                          <w:b/>
                          <w:bCs/>
                          <w:i/>
                          <w:iCs/>
                          <w:sz w:val="18"/>
                          <w:szCs w:val="18"/>
                        </w:rPr>
                        <w:t>Picture:</w:t>
                      </w:r>
                      <w:r>
                        <w:rPr>
                          <w:i/>
                          <w:iCs/>
                          <w:sz w:val="18"/>
                          <w:szCs w:val="18"/>
                        </w:rPr>
                        <w:t xml:space="preserve"> </w:t>
                      </w:r>
                      <w:r w:rsidR="00D3673A" w:rsidRPr="00D3673A">
                        <w:rPr>
                          <w:b/>
                          <w:bCs/>
                          <w:i/>
                          <w:sz w:val="18"/>
                          <w:szCs w:val="18"/>
                        </w:rPr>
                        <w:t>{OMISSIS}</w:t>
                      </w:r>
                      <w:r w:rsidRPr="00F911BF">
                        <w:rPr>
                          <w:b/>
                          <w:bCs/>
                          <w:i/>
                          <w:sz w:val="18"/>
                          <w:szCs w:val="18"/>
                        </w:rPr>
                        <w:t xml:space="preserve">, </w:t>
                      </w:r>
                      <w:r>
                        <w:rPr>
                          <w:b/>
                          <w:bCs/>
                          <w:i/>
                          <w:sz w:val="18"/>
                          <w:szCs w:val="18"/>
                        </w:rPr>
                        <w:t>February</w:t>
                      </w:r>
                      <w:r w:rsidRPr="00F911BF">
                        <w:rPr>
                          <w:b/>
                          <w:bCs/>
                          <w:i/>
                          <w:sz w:val="18"/>
                          <w:szCs w:val="18"/>
                        </w:rPr>
                        <w:t>—</w:t>
                      </w:r>
                      <w:r w:rsidRPr="009234C6">
                        <w:rPr>
                          <w:rFonts w:ascii="Gill Sans MT Pro Book" w:eastAsia="Times New Roman" w:hAnsi="Gill Sans MT Pro Book"/>
                          <w:caps/>
                          <w:color w:val="FFFFFF"/>
                          <w:kern w:val="28"/>
                          <w:sz w:val="16"/>
                          <w:szCs w:val="16"/>
                          <w14:cntxtAlts/>
                        </w:rPr>
                        <w:t xml:space="preserve"> </w:t>
                      </w:r>
                      <w:r w:rsidR="00B90663">
                        <w:rPr>
                          <w:i/>
                          <w:sz w:val="18"/>
                          <w:szCs w:val="18"/>
                        </w:rPr>
                        <w:t>A</w:t>
                      </w:r>
                      <w:r w:rsidR="00B90663" w:rsidRPr="00B90663">
                        <w:rPr>
                          <w:i/>
                          <w:sz w:val="18"/>
                          <w:szCs w:val="18"/>
                        </w:rPr>
                        <w:t xml:space="preserve"> computer lab was provided to </w:t>
                      </w:r>
                      <w:r w:rsidR="00D3673A" w:rsidRPr="00D3673A">
                        <w:rPr>
                          <w:i/>
                          <w:sz w:val="18"/>
                          <w:szCs w:val="18"/>
                        </w:rPr>
                        <w:t>{</w:t>
                      </w:r>
                      <w:proofErr w:type="gramStart"/>
                      <w:r w:rsidR="00D3673A" w:rsidRPr="00D3673A">
                        <w:rPr>
                          <w:i/>
                          <w:sz w:val="18"/>
                          <w:szCs w:val="18"/>
                        </w:rPr>
                        <w:t xml:space="preserve">OMISSIS} </w:t>
                      </w:r>
                      <w:r w:rsidR="00B90663" w:rsidRPr="00B90663">
                        <w:rPr>
                          <w:i/>
                          <w:sz w:val="18"/>
                          <w:szCs w:val="18"/>
                        </w:rPr>
                        <w:t xml:space="preserve"> Secondary</w:t>
                      </w:r>
                      <w:proofErr w:type="gramEnd"/>
                      <w:r w:rsidR="00B90663" w:rsidRPr="00B90663">
                        <w:rPr>
                          <w:i/>
                          <w:sz w:val="18"/>
                          <w:szCs w:val="18"/>
                        </w:rPr>
                        <w:t xml:space="preserve"> School and </w:t>
                      </w:r>
                      <w:r w:rsidR="00D3673A" w:rsidRPr="00D3673A">
                        <w:rPr>
                          <w:i/>
                          <w:sz w:val="18"/>
                          <w:szCs w:val="18"/>
                        </w:rPr>
                        <w:t xml:space="preserve">{OMISSIS} </w:t>
                      </w:r>
                      <w:r w:rsidR="00B90663" w:rsidRPr="00B90663">
                        <w:rPr>
                          <w:i/>
                          <w:sz w:val="18"/>
                          <w:szCs w:val="18"/>
                        </w:rPr>
                        <w:t>School. @IOM</w:t>
                      </w:r>
                      <w:r w:rsidR="00D430E3">
                        <w:rPr>
                          <w:i/>
                          <w:sz w:val="18"/>
                          <w:szCs w:val="18"/>
                        </w:rPr>
                        <w:t xml:space="preserve"> </w:t>
                      </w:r>
                      <w:r w:rsidR="00B90663" w:rsidRPr="00B90663">
                        <w:rPr>
                          <w:i/>
                          <w:sz w:val="18"/>
                          <w:szCs w:val="18"/>
                        </w:rPr>
                        <w:t>2022</w:t>
                      </w:r>
                    </w:p>
                    <w:p w14:paraId="60A4B104" w14:textId="0DA6D083" w:rsidR="00DA3D0F" w:rsidRPr="009234C6" w:rsidRDefault="00DA3D0F" w:rsidP="00DA3D0F">
                      <w:pPr>
                        <w:rPr>
                          <w:b/>
                          <w:bCs/>
                          <w:i/>
                          <w:sz w:val="18"/>
                          <w:szCs w:val="18"/>
                        </w:rPr>
                      </w:pPr>
                    </w:p>
                    <w:p w14:paraId="2927BF9F" w14:textId="77777777" w:rsidR="00DA3D0F" w:rsidRPr="009234C6" w:rsidRDefault="00DA3D0F" w:rsidP="00DA3D0F">
                      <w:pPr>
                        <w:rPr>
                          <w:i/>
                          <w:sz w:val="18"/>
                          <w:szCs w:val="18"/>
                          <w:lang w:val="en-US"/>
                        </w:rPr>
                      </w:pPr>
                      <w:r w:rsidRPr="009234C6">
                        <w:rPr>
                          <w:i/>
                          <w:sz w:val="18"/>
                          <w:szCs w:val="18"/>
                          <w:lang w:val="en-US"/>
                        </w:rPr>
                        <w:t> </w:t>
                      </w:r>
                    </w:p>
                    <w:p w14:paraId="74EEF014" w14:textId="77777777" w:rsidR="00DA3D0F" w:rsidRPr="00F911BF" w:rsidRDefault="00DA3D0F" w:rsidP="00DA3D0F">
                      <w:pPr>
                        <w:rPr>
                          <w:b/>
                          <w:bCs/>
                          <w:i/>
                          <w:sz w:val="18"/>
                          <w:szCs w:val="18"/>
                        </w:rPr>
                      </w:pPr>
                    </w:p>
                    <w:p w14:paraId="0D7D2DBF" w14:textId="77777777" w:rsidR="00DA3D0F" w:rsidRPr="00F911BF" w:rsidRDefault="00DA3D0F" w:rsidP="00DA3D0F">
                      <w:pPr>
                        <w:rPr>
                          <w:b/>
                          <w:bCs/>
                          <w:i/>
                          <w:sz w:val="18"/>
                          <w:szCs w:val="18"/>
                          <w:lang w:val="en-US"/>
                        </w:rPr>
                      </w:pPr>
                      <w:r w:rsidRPr="00F911BF">
                        <w:rPr>
                          <w:b/>
                          <w:bCs/>
                          <w:i/>
                          <w:sz w:val="18"/>
                          <w:szCs w:val="18"/>
                          <w:lang w:val="en-US"/>
                        </w:rPr>
                        <w:t> </w:t>
                      </w:r>
                    </w:p>
                    <w:p w14:paraId="1650C33E" w14:textId="77777777" w:rsidR="00DA3D0F" w:rsidRPr="00CA615F" w:rsidRDefault="00DA3D0F" w:rsidP="00DA3D0F">
                      <w:pPr>
                        <w:rPr>
                          <w:i/>
                          <w:sz w:val="18"/>
                          <w:szCs w:val="18"/>
                        </w:rPr>
                      </w:pPr>
                    </w:p>
                    <w:p w14:paraId="335EE69C" w14:textId="77777777" w:rsidR="00DA3D0F" w:rsidRPr="00CA615F" w:rsidRDefault="00DA3D0F" w:rsidP="00DA3D0F">
                      <w:pPr>
                        <w:rPr>
                          <w:i/>
                          <w:sz w:val="18"/>
                          <w:szCs w:val="18"/>
                          <w:lang w:val="en-US"/>
                        </w:rPr>
                      </w:pPr>
                      <w:r w:rsidRPr="00CA615F">
                        <w:rPr>
                          <w:i/>
                          <w:sz w:val="18"/>
                          <w:szCs w:val="18"/>
                          <w:lang w:val="en-US"/>
                        </w:rPr>
                        <w:t> </w:t>
                      </w:r>
                    </w:p>
                    <w:p w14:paraId="5AC1B447" w14:textId="77777777" w:rsidR="00DA3D0F" w:rsidRPr="003D711C" w:rsidRDefault="00DA3D0F" w:rsidP="00DA3D0F">
                      <w:pPr>
                        <w:rPr>
                          <w:i/>
                          <w:sz w:val="18"/>
                          <w:szCs w:val="18"/>
                        </w:rPr>
                      </w:pPr>
                      <w:r w:rsidRPr="00A148ED">
                        <w:rPr>
                          <w:i/>
                          <w:iCs/>
                          <w:sz w:val="18"/>
                          <w:szCs w:val="18"/>
                        </w:rPr>
                        <w:t>collaboration with Al Waha CSO</w:t>
                      </w:r>
                      <w:r>
                        <w:rPr>
                          <w:i/>
                          <w:iCs/>
                          <w:sz w:val="18"/>
                          <w:szCs w:val="18"/>
                        </w:rPr>
                        <w:t>.</w:t>
                      </w:r>
                      <w:r w:rsidRPr="00A148ED">
                        <w:rPr>
                          <w:i/>
                          <w:sz w:val="18"/>
                          <w:szCs w:val="18"/>
                        </w:rPr>
                        <w:t xml:space="preserve"> © IOM, (2022).</w:t>
                      </w:r>
                    </w:p>
                  </w:txbxContent>
                </v:textbox>
                <w10:wrap type="through" anchorx="margin"/>
              </v:shape>
            </w:pict>
          </mc:Fallback>
        </mc:AlternateContent>
      </w:r>
      <w:r w:rsidR="005710E0">
        <w:rPr>
          <w:rFonts w:asciiTheme="minorHAnsi" w:hAnsiTheme="minorHAnsi" w:cstheme="minorHAnsi"/>
          <w:noProof/>
          <w:shd w:val="clear" w:color="auto" w:fill="FFFFFF"/>
        </w:rPr>
        <w:drawing>
          <wp:anchor distT="0" distB="0" distL="114300" distR="114300" simplePos="0" relativeHeight="251658250" behindDoc="1" locked="0" layoutInCell="1" allowOverlap="1" wp14:anchorId="1F51D454" wp14:editId="3149AAAC">
            <wp:simplePos x="0" y="0"/>
            <wp:positionH relativeFrom="margin">
              <wp:align>left</wp:align>
            </wp:positionH>
            <wp:positionV relativeFrom="paragraph">
              <wp:posOffset>0</wp:posOffset>
            </wp:positionV>
            <wp:extent cx="3352800" cy="2222500"/>
            <wp:effectExtent l="0" t="0" r="0" b="6350"/>
            <wp:wrapTight wrapText="bothSides">
              <wp:wrapPolygon edited="0">
                <wp:start x="0" y="0"/>
                <wp:lineTo x="0" y="21477"/>
                <wp:lineTo x="21477" y="21477"/>
                <wp:lineTo x="21477" y="0"/>
                <wp:lineTo x="0" y="0"/>
              </wp:wrapPolygon>
            </wp:wrapTight>
            <wp:docPr id="7" name="Picture 7" descr="A picture containing wall, indoor, chai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2-02-27_12-58-33 (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52800" cy="2222500"/>
                    </a:xfrm>
                    <a:prstGeom prst="rect">
                      <a:avLst/>
                    </a:prstGeom>
                  </pic:spPr>
                </pic:pic>
              </a:graphicData>
            </a:graphic>
            <wp14:sizeRelH relativeFrom="margin">
              <wp14:pctWidth>0</wp14:pctWidth>
            </wp14:sizeRelH>
            <wp14:sizeRelV relativeFrom="margin">
              <wp14:pctHeight>0</wp14:pctHeight>
            </wp14:sizeRelV>
          </wp:anchor>
        </w:drawing>
      </w:r>
      <w:r w:rsidR="006A5444">
        <w:rPr>
          <w:rStyle w:val="normaltextrun"/>
          <w:rFonts w:asciiTheme="minorHAnsi" w:hAnsiTheme="minorHAnsi" w:cstheme="minorHAnsi"/>
          <w:shd w:val="clear" w:color="auto" w:fill="FFFFFF"/>
        </w:rPr>
        <w:t>Regarding the three education sector CIP</w:t>
      </w:r>
      <w:r w:rsidR="00C17799">
        <w:rPr>
          <w:rStyle w:val="normaltextrun"/>
          <w:rFonts w:asciiTheme="minorHAnsi" w:hAnsiTheme="minorHAnsi" w:cstheme="minorHAnsi"/>
          <w:shd w:val="clear" w:color="auto" w:fill="FFFFFF"/>
        </w:rPr>
        <w:t>’</w:t>
      </w:r>
      <w:r w:rsidR="006A5444">
        <w:rPr>
          <w:rStyle w:val="normaltextrun"/>
          <w:rFonts w:asciiTheme="minorHAnsi" w:hAnsiTheme="minorHAnsi" w:cstheme="minorHAnsi"/>
          <w:shd w:val="clear" w:color="auto" w:fill="FFFFFF"/>
        </w:rPr>
        <w:t xml:space="preserve">s conducted in </w:t>
      </w:r>
      <w:r w:rsidR="00D3673A" w:rsidRPr="00D3673A">
        <w:rPr>
          <w:rStyle w:val="normaltextrun"/>
          <w:rFonts w:asciiTheme="minorHAnsi" w:hAnsiTheme="minorHAnsi" w:cstheme="minorHAnsi"/>
          <w:shd w:val="clear" w:color="auto" w:fill="FFFFFF"/>
        </w:rPr>
        <w:t>{OMISSIS}</w:t>
      </w:r>
      <w:r w:rsidR="006A5444">
        <w:rPr>
          <w:rStyle w:val="normaltextrun"/>
          <w:rFonts w:asciiTheme="minorHAnsi" w:hAnsiTheme="minorHAnsi" w:cstheme="minorHAnsi"/>
          <w:shd w:val="clear" w:color="auto" w:fill="FFFFFF"/>
        </w:rPr>
        <w:t xml:space="preserve">, one staff member from the education department said: </w:t>
      </w:r>
      <w:r w:rsidR="006A5444" w:rsidRPr="009D6979">
        <w:t>“</w:t>
      </w:r>
      <w:r w:rsidR="006A5444" w:rsidRPr="00343514">
        <w:rPr>
          <w:i/>
          <w:iCs/>
        </w:rPr>
        <w:t xml:space="preserve">The improvement in productivity and wellbeing of our employees after the intervention will have an impact on the schools in </w:t>
      </w:r>
      <w:r w:rsidR="00D3673A" w:rsidRPr="00D3673A">
        <w:rPr>
          <w:i/>
          <w:iCs/>
        </w:rPr>
        <w:t>{</w:t>
      </w:r>
      <w:proofErr w:type="gramStart"/>
      <w:r w:rsidR="00D3673A" w:rsidRPr="00D3673A">
        <w:rPr>
          <w:i/>
          <w:iCs/>
        </w:rPr>
        <w:t xml:space="preserve">OMISSIS} </w:t>
      </w:r>
      <w:r w:rsidR="006A5444">
        <w:rPr>
          <w:i/>
          <w:iCs/>
        </w:rPr>
        <w:t xml:space="preserve"> and</w:t>
      </w:r>
      <w:proofErr w:type="gramEnd"/>
      <w:r w:rsidR="006A5444" w:rsidRPr="00343514">
        <w:rPr>
          <w:i/>
          <w:iCs/>
        </w:rPr>
        <w:t xml:space="preserve"> on the inhabitants of the city</w:t>
      </w:r>
      <w:r w:rsidR="006A5444" w:rsidRPr="009D6979">
        <w:t xml:space="preserve">.” Furthermore, </w:t>
      </w:r>
      <w:r w:rsidR="006A5444">
        <w:t xml:space="preserve">a teacher from </w:t>
      </w:r>
      <w:r w:rsidR="00D3673A" w:rsidRPr="00D3673A">
        <w:rPr>
          <w:lang w:val="en-US"/>
        </w:rPr>
        <w:t xml:space="preserve">{OMISSIS} </w:t>
      </w:r>
      <w:r w:rsidR="006A5444" w:rsidRPr="00441EDA">
        <w:rPr>
          <w:lang w:val="en-US"/>
        </w:rPr>
        <w:t>Schoo</w:t>
      </w:r>
      <w:r w:rsidR="006A5444">
        <w:rPr>
          <w:lang w:val="en-US"/>
        </w:rPr>
        <w:t>l said:</w:t>
      </w:r>
      <w:r w:rsidR="006A5444">
        <w:t xml:space="preserve"> </w:t>
      </w:r>
      <w:bookmarkStart w:id="5" w:name="_Hlk103854796"/>
      <w:r w:rsidR="006A5444">
        <w:t>“</w:t>
      </w:r>
      <w:r w:rsidR="006A5444" w:rsidRPr="00343514">
        <w:rPr>
          <w:i/>
          <w:iCs/>
        </w:rPr>
        <w:t>With the new IT equipment provided to the school and the furniture to the theatre space, students can further expand their horizon</w:t>
      </w:r>
      <w:r w:rsidR="001B6FD6">
        <w:rPr>
          <w:i/>
          <w:iCs/>
        </w:rPr>
        <w:t>s</w:t>
      </w:r>
      <w:r w:rsidR="006A5444" w:rsidRPr="00343514">
        <w:rPr>
          <w:i/>
          <w:iCs/>
        </w:rPr>
        <w:t xml:space="preserve"> and be involved in important activities for their future</w:t>
      </w:r>
      <w:r w:rsidR="006A5444">
        <w:t>”</w:t>
      </w:r>
      <w:bookmarkEnd w:id="5"/>
      <w:r w:rsidR="006A5444" w:rsidRPr="009D6979">
        <w:t xml:space="preserve">. </w:t>
      </w:r>
      <w:bookmarkStart w:id="6" w:name="_Hlk103854967"/>
      <w:r w:rsidR="006A5444" w:rsidRPr="009D6979">
        <w:t xml:space="preserve">All </w:t>
      </w:r>
      <w:r w:rsidR="00D3673A" w:rsidRPr="00D3673A">
        <w:t>{</w:t>
      </w:r>
      <w:proofErr w:type="gramStart"/>
      <w:r w:rsidR="00D3673A" w:rsidRPr="00D3673A">
        <w:t xml:space="preserve">OMISSIS} </w:t>
      </w:r>
      <w:r w:rsidR="006A5444">
        <w:t xml:space="preserve"> respondents</w:t>
      </w:r>
      <w:proofErr w:type="gramEnd"/>
      <w:r w:rsidR="006A5444" w:rsidRPr="009D6979">
        <w:t xml:space="preserve"> agreed that </w:t>
      </w:r>
      <w:r w:rsidR="006A5444">
        <w:t>the community need</w:t>
      </w:r>
      <w:r w:rsidR="001B6FD6">
        <w:t>ed</w:t>
      </w:r>
      <w:r w:rsidR="006A5444">
        <w:t xml:space="preserve"> more of these type</w:t>
      </w:r>
      <w:r w:rsidR="00AF56FA">
        <w:t>s</w:t>
      </w:r>
      <w:r w:rsidR="006A5444">
        <w:t xml:space="preserve"> of projects since </w:t>
      </w:r>
      <w:r w:rsidR="006A5444">
        <w:rPr>
          <w:color w:val="0A0A0A"/>
          <w:lang w:val="en-US"/>
        </w:rPr>
        <w:t>many schools in Ubari were severely damaged during the armed conflict that took place in 2014</w:t>
      </w:r>
      <w:r w:rsidR="0040655C">
        <w:rPr>
          <w:color w:val="0A0A0A"/>
          <w:lang w:val="en-US"/>
        </w:rPr>
        <w:t xml:space="preserve"> which</w:t>
      </w:r>
      <w:r w:rsidR="006A5444">
        <w:rPr>
          <w:color w:val="0A0A0A"/>
          <w:lang w:val="en-US"/>
        </w:rPr>
        <w:t xml:space="preserve"> le</w:t>
      </w:r>
      <w:r w:rsidR="0040655C">
        <w:rPr>
          <w:color w:val="0A0A0A"/>
          <w:lang w:val="en-US"/>
        </w:rPr>
        <w:t>d</w:t>
      </w:r>
      <w:r w:rsidR="006A5444">
        <w:rPr>
          <w:color w:val="0A0A0A"/>
          <w:lang w:val="en-US"/>
        </w:rPr>
        <w:t xml:space="preserve"> to substantial challenges in the education sector due to building damage and loss of critical school equipment. </w:t>
      </w:r>
      <w:bookmarkEnd w:id="6"/>
      <w:r w:rsidR="00D3673A" w:rsidRPr="00D3673A">
        <w:rPr>
          <w:lang w:val="en-US"/>
        </w:rPr>
        <w:t>{OMISSIS}</w:t>
      </w:r>
      <w:r w:rsidR="006A5444">
        <w:rPr>
          <w:lang w:val="en-US"/>
        </w:rPr>
        <w:t>’s Mayor</w:t>
      </w:r>
      <w:r w:rsidR="00270243">
        <w:rPr>
          <w:lang w:val="en-US"/>
        </w:rPr>
        <w:t>,</w:t>
      </w:r>
      <w:r w:rsidR="006A5444">
        <w:rPr>
          <w:lang w:val="en-US"/>
        </w:rPr>
        <w:t xml:space="preserve"> </w:t>
      </w:r>
      <w:r w:rsidR="00D3673A" w:rsidRPr="00D3673A">
        <w:rPr>
          <w:lang w:val="en-US"/>
        </w:rPr>
        <w:t>{OMISSIS}</w:t>
      </w:r>
      <w:r w:rsidR="00270243">
        <w:rPr>
          <w:lang w:val="en-US"/>
        </w:rPr>
        <w:t>,</w:t>
      </w:r>
      <w:r w:rsidR="006A5444">
        <w:rPr>
          <w:lang w:val="en-US"/>
        </w:rPr>
        <w:t xml:space="preserve"> during the handover ceremony said: </w:t>
      </w:r>
      <w:r w:rsidR="006A5444">
        <w:rPr>
          <w:i/>
          <w:iCs/>
          <w:lang w:val="en-US"/>
        </w:rPr>
        <w:t xml:space="preserve">"We’re putting all of our efforts to rebuild and improve the education sector in </w:t>
      </w:r>
      <w:r w:rsidR="00D3673A" w:rsidRPr="00D3673A">
        <w:rPr>
          <w:i/>
          <w:iCs/>
          <w:lang w:val="en-US"/>
        </w:rPr>
        <w:t>{OMISSIS}</w:t>
      </w:r>
      <w:r w:rsidR="006A5444">
        <w:rPr>
          <w:i/>
          <w:iCs/>
          <w:lang w:val="en-US"/>
        </w:rPr>
        <w:t>. Schools play a key role for the future of our children and this project is a sign of hope for all the community. I’m very happy that now students have access to a computer laboratory where they can develop new skills.”</w:t>
      </w:r>
    </w:p>
    <w:p w14:paraId="283D6619" w14:textId="2F0E7AE1" w:rsidR="006A5444" w:rsidRDefault="00012870" w:rsidP="002D7D9B">
      <w:r>
        <w:t>The impact of the</w:t>
      </w:r>
      <w:r w:rsidR="006A5444" w:rsidRPr="00D93EEA">
        <w:t xml:space="preserve"> three projects that provided equipment to </w:t>
      </w:r>
      <w:r w:rsidR="006A5444">
        <w:t>G</w:t>
      </w:r>
      <w:r w:rsidR="006A5444" w:rsidRPr="00D93EEA">
        <w:t xml:space="preserve">uest </w:t>
      </w:r>
      <w:r w:rsidR="006A5444">
        <w:t>H</w:t>
      </w:r>
      <w:r w:rsidR="006A5444" w:rsidRPr="00D93EEA">
        <w:t>ouses</w:t>
      </w:r>
      <w:r w:rsidR="006A5444">
        <w:t xml:space="preserve"> (GH)</w:t>
      </w:r>
      <w:r w:rsidR="006A5444" w:rsidRPr="00D93EEA">
        <w:t xml:space="preserve"> in </w:t>
      </w:r>
      <w:r w:rsidR="00D3673A" w:rsidRPr="00D3673A">
        <w:t>{</w:t>
      </w:r>
      <w:proofErr w:type="gramStart"/>
      <w:r w:rsidR="00D3673A" w:rsidRPr="00D3673A">
        <w:t xml:space="preserve">OMISSIS} </w:t>
      </w:r>
      <w:r w:rsidR="006A5444" w:rsidRPr="00D93EEA">
        <w:t xml:space="preserve"> area</w:t>
      </w:r>
      <w:proofErr w:type="gramEnd"/>
      <w:r w:rsidR="006A5444" w:rsidRPr="00D93EEA">
        <w:t xml:space="preserve"> – including one in the new municipality of </w:t>
      </w:r>
      <w:r w:rsidR="00D3673A" w:rsidRPr="00D3673A">
        <w:t xml:space="preserve">{OMISSIS} </w:t>
      </w:r>
      <w:r>
        <w:t xml:space="preserve"> </w:t>
      </w:r>
      <w:r w:rsidR="006A5444">
        <w:t>was also very positive</w:t>
      </w:r>
      <w:r w:rsidR="006A5444" w:rsidRPr="00D93EEA">
        <w:t xml:space="preserve">. </w:t>
      </w:r>
      <w:r w:rsidR="006A5444">
        <w:t>A</w:t>
      </w:r>
      <w:r w:rsidR="006A5444" w:rsidRPr="00D93EEA">
        <w:t>pproximately 80</w:t>
      </w:r>
      <w:r w:rsidR="008F11A9">
        <w:t>per cent</w:t>
      </w:r>
      <w:r w:rsidR="006A5444" w:rsidRPr="00D93EEA">
        <w:t xml:space="preserve"> of respondents mentioned that the facilities were in very poor condition before IOM</w:t>
      </w:r>
      <w:r w:rsidR="009D51D3">
        <w:t>’s</w:t>
      </w:r>
      <w:r w:rsidR="006A5444" w:rsidRPr="00D93EEA">
        <w:t xml:space="preserve"> intervention, </w:t>
      </w:r>
      <w:r w:rsidR="00757845">
        <w:t>especially</w:t>
      </w:r>
      <w:r w:rsidR="006A5444" w:rsidRPr="00D93EEA">
        <w:t xml:space="preserve"> </w:t>
      </w:r>
      <w:r w:rsidR="00D3673A" w:rsidRPr="00D3673A">
        <w:t xml:space="preserve">{OMISSIS} </w:t>
      </w:r>
      <w:r w:rsidR="006A5444" w:rsidRPr="00D93EEA">
        <w:t xml:space="preserve">GH that was closed due to the lack of </w:t>
      </w:r>
      <w:r w:rsidR="006A5444">
        <w:t xml:space="preserve">essential </w:t>
      </w:r>
      <w:r w:rsidR="006A5444" w:rsidRPr="00D93EEA">
        <w:t>equipment</w:t>
      </w:r>
      <w:r w:rsidR="006A5444">
        <w:t xml:space="preserve"> and</w:t>
      </w:r>
      <w:r w:rsidR="006A5444" w:rsidRPr="00D93EEA">
        <w:t xml:space="preserve"> items</w:t>
      </w:r>
      <w:r w:rsidR="006A5444">
        <w:t xml:space="preserve"> </w:t>
      </w:r>
      <w:r w:rsidR="006A5444" w:rsidRPr="00D93EEA">
        <w:t xml:space="preserve">such as </w:t>
      </w:r>
      <w:r w:rsidR="006A5444">
        <w:t>a</w:t>
      </w:r>
      <w:r w:rsidR="006A5444" w:rsidRPr="00D93EEA">
        <w:t>ir condition</w:t>
      </w:r>
      <w:r w:rsidR="006A5444">
        <w:t>ers</w:t>
      </w:r>
      <w:r w:rsidR="006A5444" w:rsidRPr="00D93EEA">
        <w:t>, fans, fridges, rugs and mattresses. After IOM</w:t>
      </w:r>
      <w:r w:rsidR="009D51D3">
        <w:t>’</w:t>
      </w:r>
      <w:r w:rsidR="006A5444" w:rsidRPr="00D93EEA">
        <w:t>s intervention</w:t>
      </w:r>
      <w:r w:rsidR="006A5444">
        <w:t>,</w:t>
      </w:r>
      <w:r w:rsidR="006A5444" w:rsidRPr="00D93EEA">
        <w:t xml:space="preserve"> 100</w:t>
      </w:r>
      <w:r w:rsidR="008F11A9">
        <w:t>per cent</w:t>
      </w:r>
      <w:r w:rsidR="006A5444" w:rsidRPr="00D93EEA">
        <w:t xml:space="preserve"> of </w:t>
      </w:r>
      <w:r w:rsidR="006A5444">
        <w:t>respondents reported</w:t>
      </w:r>
      <w:r w:rsidR="006A5444" w:rsidRPr="00D93EEA">
        <w:t xml:space="preserve"> that the </w:t>
      </w:r>
      <w:r w:rsidR="006A5444">
        <w:t>GH</w:t>
      </w:r>
      <w:r w:rsidR="00D95F9E">
        <w:t>’s</w:t>
      </w:r>
      <w:r w:rsidR="006A5444">
        <w:t xml:space="preserve"> are now fully functional and</w:t>
      </w:r>
      <w:r w:rsidR="006A5444" w:rsidRPr="00D93EEA">
        <w:t xml:space="preserve"> can</w:t>
      </w:r>
      <w:r w:rsidR="006A5444">
        <w:t xml:space="preserve"> </w:t>
      </w:r>
      <w:r w:rsidR="006A5444" w:rsidRPr="00D93EEA">
        <w:t>be used</w:t>
      </w:r>
      <w:r w:rsidR="00AB224C">
        <w:t xml:space="preserve"> free of </w:t>
      </w:r>
      <w:r w:rsidR="004B4014">
        <w:t xml:space="preserve">charge </w:t>
      </w:r>
      <w:r w:rsidR="004B4014" w:rsidRPr="00D93EEA">
        <w:t>by</w:t>
      </w:r>
      <w:r w:rsidR="006A5444" w:rsidRPr="00D93EEA">
        <w:t xml:space="preserve"> </w:t>
      </w:r>
      <w:r w:rsidR="00D95F9E">
        <w:t>the</w:t>
      </w:r>
      <w:r w:rsidR="006A5444" w:rsidRPr="00D93EEA">
        <w:t xml:space="preserve"> community,</w:t>
      </w:r>
      <w:r w:rsidR="006A5444">
        <w:t xml:space="preserve"> including youth and migrants</w:t>
      </w:r>
      <w:r w:rsidR="006A5444" w:rsidRPr="00D93EEA">
        <w:t>. The provision of items and equipment ha</w:t>
      </w:r>
      <w:r w:rsidR="006A5444">
        <w:t>s</w:t>
      </w:r>
      <w:r w:rsidR="006A5444" w:rsidRPr="00D93EEA">
        <w:t xml:space="preserve"> 100</w:t>
      </w:r>
      <w:r w:rsidR="008F11A9">
        <w:t>per cent</w:t>
      </w:r>
      <w:r w:rsidR="006A5444" w:rsidRPr="00D93EEA">
        <w:t xml:space="preserve"> improved the life of inhabitants of the area</w:t>
      </w:r>
      <w:r w:rsidR="006A5444">
        <w:t xml:space="preserve"> – 100</w:t>
      </w:r>
      <w:r w:rsidR="008F11A9">
        <w:t>per cent</w:t>
      </w:r>
      <w:r w:rsidR="006A5444">
        <w:t xml:space="preserve"> of respondents reported - </w:t>
      </w:r>
      <w:r w:rsidR="006A5444" w:rsidRPr="00D93EEA">
        <w:t xml:space="preserve">having a comfortable place to gather and hold social occasions. The space is now equipped to hold social activities for youth </w:t>
      </w:r>
      <w:r w:rsidR="009775BD" w:rsidRPr="00D93EEA">
        <w:t xml:space="preserve">and </w:t>
      </w:r>
      <w:r w:rsidR="009775BD">
        <w:t>for</w:t>
      </w:r>
      <w:r w:rsidR="00B6125B">
        <w:t xml:space="preserve"> </w:t>
      </w:r>
      <w:r w:rsidR="006A5444" w:rsidRPr="00D93EEA">
        <w:t xml:space="preserve">regular community meetings. </w:t>
      </w:r>
      <w:r w:rsidR="006A5444">
        <w:t xml:space="preserve">An inhabitant of </w:t>
      </w:r>
      <w:r w:rsidR="00D3673A" w:rsidRPr="00D3673A">
        <w:t>{</w:t>
      </w:r>
      <w:proofErr w:type="gramStart"/>
      <w:r w:rsidR="00D3673A" w:rsidRPr="00D3673A">
        <w:t xml:space="preserve">OMISSIS} </w:t>
      </w:r>
      <w:r w:rsidR="006A5444">
        <w:t xml:space="preserve"> said</w:t>
      </w:r>
      <w:proofErr w:type="gramEnd"/>
      <w:r w:rsidR="006A5444">
        <w:t xml:space="preserve"> during the ceremony </w:t>
      </w:r>
      <w:r w:rsidR="006A5444">
        <w:rPr>
          <w:i/>
          <w:iCs/>
        </w:rPr>
        <w:t xml:space="preserve">“This is the only guest house in the area, and it is </w:t>
      </w:r>
      <w:r w:rsidR="008C0898">
        <w:rPr>
          <w:i/>
          <w:iCs/>
        </w:rPr>
        <w:t xml:space="preserve">also </w:t>
      </w:r>
      <w:r w:rsidR="006A5444">
        <w:rPr>
          <w:i/>
          <w:iCs/>
        </w:rPr>
        <w:t xml:space="preserve">serving neighbouring muhallas. It was in very bad conditions with lack of a generator, air-conditioners and mattresses on the floor </w:t>
      </w:r>
      <w:r w:rsidR="006A5444">
        <w:rPr>
          <w:i/>
          <w:iCs/>
        </w:rPr>
        <w:lastRenderedPageBreak/>
        <w:t>where traditionally meetings take place; now, with the equipment provided by IOM we’ll be able to restart public events and ceremonies”</w:t>
      </w:r>
      <w:r w:rsidR="006A5444">
        <w:t xml:space="preserve">. </w:t>
      </w:r>
    </w:p>
    <w:p w14:paraId="56829F0D" w14:textId="2B6E331D" w:rsidR="006A5444" w:rsidRDefault="006A5444" w:rsidP="006A5444">
      <w:pPr>
        <w:jc w:val="both"/>
        <w:rPr>
          <w:rFonts w:asciiTheme="minorHAnsi" w:hAnsiTheme="minorHAnsi" w:cstheme="minorHAnsi"/>
        </w:rPr>
      </w:pPr>
      <w:r>
        <w:rPr>
          <w:rFonts w:asciiTheme="minorHAnsi" w:hAnsiTheme="minorHAnsi" w:cstheme="minorHAnsi"/>
        </w:rPr>
        <w:t>CIP</w:t>
      </w:r>
      <w:r w:rsidR="008C0898">
        <w:rPr>
          <w:rFonts w:asciiTheme="minorHAnsi" w:hAnsiTheme="minorHAnsi" w:cstheme="minorHAnsi"/>
        </w:rPr>
        <w:t>’s</w:t>
      </w:r>
      <w:r>
        <w:rPr>
          <w:rFonts w:asciiTheme="minorHAnsi" w:hAnsiTheme="minorHAnsi" w:cstheme="minorHAnsi"/>
        </w:rPr>
        <w:t xml:space="preserve"> that ensure a constant access to electricity by providing a power generator to three water wells and the physiotherapy centre in </w:t>
      </w:r>
      <w:r w:rsidR="006049A7" w:rsidRPr="006049A7">
        <w:rPr>
          <w:rFonts w:asciiTheme="minorHAnsi" w:hAnsiTheme="minorHAnsi" w:cstheme="minorHAnsi"/>
        </w:rPr>
        <w:t>{</w:t>
      </w:r>
      <w:proofErr w:type="gramStart"/>
      <w:r w:rsidR="006049A7" w:rsidRPr="006049A7">
        <w:rPr>
          <w:rFonts w:asciiTheme="minorHAnsi" w:hAnsiTheme="minorHAnsi" w:cstheme="minorHAnsi"/>
        </w:rPr>
        <w:t xml:space="preserve">OMISSIS} </w:t>
      </w:r>
      <w:r w:rsidR="00713171">
        <w:rPr>
          <w:rFonts w:asciiTheme="minorHAnsi" w:hAnsiTheme="minorHAnsi" w:cstheme="minorHAnsi"/>
        </w:rPr>
        <w:t xml:space="preserve"> led</w:t>
      </w:r>
      <w:proofErr w:type="gramEnd"/>
      <w:r w:rsidR="00713171">
        <w:rPr>
          <w:rFonts w:asciiTheme="minorHAnsi" w:hAnsiTheme="minorHAnsi" w:cstheme="minorHAnsi"/>
        </w:rPr>
        <w:t xml:space="preserve"> to </w:t>
      </w:r>
      <w:r>
        <w:rPr>
          <w:rFonts w:asciiTheme="minorHAnsi" w:hAnsiTheme="minorHAnsi" w:cstheme="minorHAnsi"/>
        </w:rPr>
        <w:t>100</w:t>
      </w:r>
      <w:r w:rsidR="008F11A9">
        <w:rPr>
          <w:rFonts w:asciiTheme="minorHAnsi" w:hAnsiTheme="minorHAnsi" w:cstheme="minorHAnsi"/>
        </w:rPr>
        <w:t>per cent</w:t>
      </w:r>
      <w:r>
        <w:rPr>
          <w:rFonts w:asciiTheme="minorHAnsi" w:hAnsiTheme="minorHAnsi" w:cstheme="minorHAnsi"/>
        </w:rPr>
        <w:t xml:space="preserve"> of survey’s participants report</w:t>
      </w:r>
      <w:r w:rsidR="00713171">
        <w:rPr>
          <w:rFonts w:asciiTheme="minorHAnsi" w:hAnsiTheme="minorHAnsi" w:cstheme="minorHAnsi"/>
        </w:rPr>
        <w:t>ing</w:t>
      </w:r>
      <w:r>
        <w:rPr>
          <w:rFonts w:asciiTheme="minorHAnsi" w:hAnsiTheme="minorHAnsi" w:cstheme="minorHAnsi"/>
        </w:rPr>
        <w:t xml:space="preserve"> that access to electricity is now improved </w:t>
      </w:r>
      <w:r w:rsidR="008C0898">
        <w:rPr>
          <w:rFonts w:asciiTheme="minorHAnsi" w:hAnsiTheme="minorHAnsi" w:cstheme="minorHAnsi"/>
        </w:rPr>
        <w:t>leading to a</w:t>
      </w:r>
      <w:r>
        <w:rPr>
          <w:rFonts w:asciiTheme="minorHAnsi" w:hAnsiTheme="minorHAnsi" w:cstheme="minorHAnsi"/>
        </w:rPr>
        <w:t xml:space="preserve"> positive impact on beneficiaries</w:t>
      </w:r>
      <w:r w:rsidR="008C0898">
        <w:rPr>
          <w:rFonts w:asciiTheme="minorHAnsi" w:hAnsiTheme="minorHAnsi" w:cstheme="minorHAnsi"/>
        </w:rPr>
        <w:t>’</w:t>
      </w:r>
      <w:r>
        <w:rPr>
          <w:rFonts w:asciiTheme="minorHAnsi" w:hAnsiTheme="minorHAnsi" w:cstheme="minorHAnsi"/>
        </w:rPr>
        <w:t xml:space="preserve"> daily life. For example</w:t>
      </w:r>
      <w:r w:rsidR="00713171">
        <w:rPr>
          <w:rFonts w:asciiTheme="minorHAnsi" w:hAnsiTheme="minorHAnsi" w:cstheme="minorHAnsi"/>
        </w:rPr>
        <w:t>,</w:t>
      </w:r>
      <w:r>
        <w:rPr>
          <w:rFonts w:asciiTheme="minorHAnsi" w:hAnsiTheme="minorHAnsi" w:cstheme="minorHAnsi"/>
        </w:rPr>
        <w:t xml:space="preserve"> regarding the physiotherapy centre in </w:t>
      </w:r>
      <w:r w:rsidR="006049A7" w:rsidRPr="006049A7">
        <w:rPr>
          <w:rFonts w:asciiTheme="minorHAnsi" w:hAnsiTheme="minorHAnsi" w:cstheme="minorHAnsi"/>
        </w:rPr>
        <w:t>{OMISSIS}</w:t>
      </w:r>
      <w:r>
        <w:rPr>
          <w:rFonts w:asciiTheme="minorHAnsi" w:hAnsiTheme="minorHAnsi" w:cstheme="minorHAnsi"/>
        </w:rPr>
        <w:t>, the only one in the city, two inhabitants said</w:t>
      </w:r>
      <w:r w:rsidRPr="00041248">
        <w:rPr>
          <w:rFonts w:asciiTheme="minorHAnsi" w:hAnsiTheme="minorHAnsi" w:cstheme="minorHAnsi"/>
        </w:rPr>
        <w:t xml:space="preserve"> </w:t>
      </w:r>
      <w:r>
        <w:rPr>
          <w:rFonts w:asciiTheme="minorHAnsi" w:hAnsiTheme="minorHAnsi" w:cstheme="minorHAnsi"/>
        </w:rPr>
        <w:t>that b</w:t>
      </w:r>
      <w:r w:rsidRPr="00041248">
        <w:rPr>
          <w:rFonts w:asciiTheme="minorHAnsi" w:hAnsiTheme="minorHAnsi" w:cstheme="minorHAnsi"/>
        </w:rPr>
        <w:t>efore the intervention</w:t>
      </w:r>
      <w:r>
        <w:rPr>
          <w:rFonts w:asciiTheme="minorHAnsi" w:hAnsiTheme="minorHAnsi" w:cstheme="minorHAnsi"/>
        </w:rPr>
        <w:t>,</w:t>
      </w:r>
      <w:r w:rsidRPr="00041248">
        <w:rPr>
          <w:rFonts w:asciiTheme="minorHAnsi" w:hAnsiTheme="minorHAnsi" w:cstheme="minorHAnsi"/>
        </w:rPr>
        <w:t xml:space="preserve"> patients could not follow treatment sessions regularly as the centre was closed during power cuts and people were obliged to move to </w:t>
      </w:r>
      <w:r w:rsidR="006049A7" w:rsidRPr="006049A7">
        <w:rPr>
          <w:rFonts w:asciiTheme="minorHAnsi" w:hAnsiTheme="minorHAnsi" w:cstheme="minorHAnsi"/>
        </w:rPr>
        <w:t>{</w:t>
      </w:r>
      <w:proofErr w:type="gramStart"/>
      <w:r w:rsidR="006049A7" w:rsidRPr="006049A7">
        <w:rPr>
          <w:rFonts w:asciiTheme="minorHAnsi" w:hAnsiTheme="minorHAnsi" w:cstheme="minorHAnsi"/>
        </w:rPr>
        <w:t xml:space="preserve">OMISSIS} </w:t>
      </w:r>
      <w:r w:rsidRPr="00041248">
        <w:rPr>
          <w:rFonts w:asciiTheme="minorHAnsi" w:hAnsiTheme="minorHAnsi" w:cstheme="minorHAnsi"/>
        </w:rPr>
        <w:t xml:space="preserve"> –</w:t>
      </w:r>
      <w:proofErr w:type="gramEnd"/>
      <w:r w:rsidRPr="00041248">
        <w:rPr>
          <w:rFonts w:asciiTheme="minorHAnsi" w:hAnsiTheme="minorHAnsi" w:cstheme="minorHAnsi"/>
        </w:rPr>
        <w:t xml:space="preserve"> more than 200 km away – for their treatments and medical checks.</w:t>
      </w:r>
      <w:r>
        <w:rPr>
          <w:rFonts w:asciiTheme="minorHAnsi" w:hAnsiTheme="minorHAnsi" w:cstheme="minorHAnsi"/>
        </w:rPr>
        <w:t xml:space="preserve"> Thanks to the new generator, the centre is now fully functional.</w:t>
      </w:r>
    </w:p>
    <w:p w14:paraId="644C2FF8" w14:textId="77777777" w:rsidR="00EB75E0" w:rsidRDefault="00EB75E0" w:rsidP="0F7D7D77">
      <w:pPr>
        <w:pStyle w:val="NormalWeb"/>
        <w:spacing w:line="276" w:lineRule="auto"/>
        <w:jc w:val="both"/>
        <w:rPr>
          <w:rStyle w:val="Strong"/>
          <w:rFonts w:asciiTheme="minorHAnsi" w:hAnsiTheme="minorHAnsi" w:cstheme="minorBidi"/>
          <w:color w:val="000000" w:themeColor="text1"/>
          <w:sz w:val="22"/>
          <w:szCs w:val="22"/>
        </w:rPr>
      </w:pPr>
    </w:p>
    <w:p w14:paraId="6A8F7568" w14:textId="0AC9A177" w:rsidR="00A73912" w:rsidRDefault="00A73912" w:rsidP="007D6D2B">
      <w:pPr>
        <w:pStyle w:val="NormalWeb"/>
        <w:spacing w:line="276" w:lineRule="auto"/>
        <w:jc w:val="both"/>
        <w:rPr>
          <w:rStyle w:val="Strong"/>
          <w:rFonts w:ascii="Calibri" w:hAnsi="Calibri" w:cs="Calibri"/>
          <w:color w:val="000000"/>
          <w:shd w:val="clear" w:color="auto" w:fill="B8CCE4"/>
        </w:rPr>
      </w:pPr>
      <w:r>
        <w:rPr>
          <w:rStyle w:val="Strong"/>
          <w:rFonts w:ascii="Calibri" w:hAnsi="Calibri" w:cs="Calibri"/>
          <w:color w:val="000000"/>
          <w:shd w:val="clear" w:color="auto" w:fill="B8CCE4"/>
        </w:rPr>
        <w:t xml:space="preserve">COMPONENT II: DIRECT ASSISTANCE </w:t>
      </w:r>
    </w:p>
    <w:p w14:paraId="7361C27B" w14:textId="77777777" w:rsidR="00D00CDB" w:rsidRDefault="00D00CDB" w:rsidP="00D00CDB">
      <w:pPr>
        <w:pStyle w:val="NormalWeb"/>
        <w:rPr>
          <w:rStyle w:val="Strong"/>
          <w:rFonts w:ascii="Calibri" w:hAnsi="Calibri" w:cs="Calibri"/>
          <w:sz w:val="22"/>
          <w:szCs w:val="22"/>
        </w:rPr>
      </w:pPr>
      <w:r w:rsidRPr="0000072D">
        <w:rPr>
          <w:rStyle w:val="Strong"/>
          <w:rFonts w:ascii="Calibri" w:hAnsi="Calibri" w:cs="Calibri"/>
          <w:sz w:val="22"/>
          <w:szCs w:val="22"/>
        </w:rPr>
        <w:t>Outcome 3: Migrants, IDPs and where relevant host communities have increased access to humanitarian direct assistance</w:t>
      </w:r>
    </w:p>
    <w:p w14:paraId="417F3F99" w14:textId="77777777" w:rsidR="003B4AE4" w:rsidRPr="00FC08BB" w:rsidRDefault="003B4AE4" w:rsidP="00D00CDB">
      <w:pPr>
        <w:pStyle w:val="NormalWeb"/>
        <w:rPr>
          <w:rStyle w:val="Strong"/>
          <w:b w:val="0"/>
          <w:bCs w:val="0"/>
          <w:sz w:val="22"/>
          <w:szCs w:val="22"/>
        </w:rPr>
      </w:pPr>
    </w:p>
    <w:p w14:paraId="4504296D" w14:textId="61617612" w:rsidR="0B041FC8" w:rsidRDefault="1F9C004B" w:rsidP="0B041FC8">
      <w:pPr>
        <w:spacing w:after="0"/>
        <w:jc w:val="both"/>
        <w:rPr>
          <w:rFonts w:eastAsia="Times New Roman" w:cs="Calibri"/>
        </w:rPr>
      </w:pPr>
      <w:r w:rsidRPr="004B4014">
        <w:rPr>
          <w:rFonts w:eastAsia="Times New Roman" w:cs="Calibri"/>
          <w:b/>
        </w:rPr>
        <w:t>Direct Assistance to migrants in Detentions and Urban settings</w:t>
      </w:r>
    </w:p>
    <w:p w14:paraId="1A05AD2E" w14:textId="110D88BD" w:rsidR="007F461B" w:rsidRDefault="04754494" w:rsidP="30079725">
      <w:pPr>
        <w:spacing w:after="0"/>
        <w:jc w:val="both"/>
        <w:rPr>
          <w:rFonts w:eastAsia="Times New Roman" w:cs="Calibri"/>
        </w:rPr>
      </w:pPr>
      <w:r w:rsidRPr="60561356">
        <w:rPr>
          <w:rFonts w:eastAsia="Times New Roman" w:cs="Calibri"/>
        </w:rPr>
        <w:t xml:space="preserve">Under the </w:t>
      </w:r>
      <w:r w:rsidRPr="423988D2">
        <w:rPr>
          <w:rFonts w:eastAsia="Times New Roman" w:cs="Calibri"/>
        </w:rPr>
        <w:t xml:space="preserve">Direct Assistance </w:t>
      </w:r>
      <w:r w:rsidRPr="3DEEA3CC">
        <w:rPr>
          <w:rFonts w:eastAsia="Times New Roman" w:cs="Calibri"/>
        </w:rPr>
        <w:t xml:space="preserve">component by the end of </w:t>
      </w:r>
      <w:r w:rsidRPr="287854DD">
        <w:rPr>
          <w:rFonts w:eastAsia="Times New Roman" w:cs="Calibri"/>
        </w:rPr>
        <w:t>February 2022</w:t>
      </w:r>
      <w:r w:rsidR="007F461B" w:rsidRPr="00F7485C">
        <w:rPr>
          <w:rFonts w:eastAsia="Times New Roman" w:cs="Calibri"/>
        </w:rPr>
        <w:t xml:space="preserve">, </w:t>
      </w:r>
      <w:r w:rsidR="007F461B" w:rsidRPr="003B4AE4">
        <w:rPr>
          <w:rFonts w:eastAsia="Times New Roman" w:cs="Calibri"/>
          <w:b/>
          <w:bCs/>
        </w:rPr>
        <w:t xml:space="preserve">IOM has assisted a total of </w:t>
      </w:r>
      <w:r w:rsidRPr="003B4AE4">
        <w:rPr>
          <w:rFonts w:eastAsia="Times New Roman" w:cs="Calibri"/>
          <w:b/>
          <w:bCs/>
        </w:rPr>
        <w:t>8,429</w:t>
      </w:r>
      <w:r w:rsidR="00244FD2" w:rsidRPr="003B4AE4">
        <w:rPr>
          <w:rFonts w:eastAsia="Times New Roman" w:cs="Calibri"/>
          <w:b/>
          <w:bCs/>
        </w:rPr>
        <w:t xml:space="preserve"> </w:t>
      </w:r>
      <w:r w:rsidR="007F461B" w:rsidRPr="003B4AE4">
        <w:rPr>
          <w:rFonts w:eastAsia="Times New Roman" w:cs="Calibri"/>
          <w:b/>
          <w:bCs/>
        </w:rPr>
        <w:t>individual</w:t>
      </w:r>
      <w:r w:rsidR="00425A6F" w:rsidRPr="003B4AE4">
        <w:rPr>
          <w:rFonts w:eastAsia="Times New Roman" w:cs="Calibri"/>
          <w:b/>
          <w:bCs/>
        </w:rPr>
        <w:t xml:space="preserve"> migrants</w:t>
      </w:r>
      <w:r w:rsidR="007F461B" w:rsidRPr="003B4AE4">
        <w:rPr>
          <w:rFonts w:eastAsia="Times New Roman" w:cs="Calibri"/>
          <w:b/>
          <w:bCs/>
        </w:rPr>
        <w:t xml:space="preserve"> (</w:t>
      </w:r>
      <w:r w:rsidR="5F44148E" w:rsidRPr="003B4AE4">
        <w:rPr>
          <w:rFonts w:eastAsia="Times New Roman" w:cs="Calibri"/>
          <w:b/>
          <w:bCs/>
        </w:rPr>
        <w:t>6699 men, 721 women, and 1,009 children</w:t>
      </w:r>
      <w:r w:rsidRPr="003B4AE4">
        <w:rPr>
          <w:rFonts w:eastAsia="Times New Roman" w:cs="Calibri"/>
          <w:b/>
          <w:bCs/>
        </w:rPr>
        <w:t>)</w:t>
      </w:r>
      <w:r w:rsidR="007F461B" w:rsidRPr="003B4AE4">
        <w:rPr>
          <w:rFonts w:eastAsia="Times New Roman" w:cs="Calibri"/>
          <w:b/>
          <w:bCs/>
        </w:rPr>
        <w:t xml:space="preserve"> </w:t>
      </w:r>
      <w:r w:rsidR="007F461B">
        <w:rPr>
          <w:rFonts w:eastAsia="Times New Roman" w:cs="Calibri"/>
        </w:rPr>
        <w:t>both in detention centres and urban settings with</w:t>
      </w:r>
      <w:r w:rsidR="00425A6F">
        <w:rPr>
          <w:rFonts w:eastAsia="Times New Roman" w:cs="Calibri"/>
        </w:rPr>
        <w:t xml:space="preserve"> the</w:t>
      </w:r>
      <w:r w:rsidR="007F461B" w:rsidRPr="00F7485C">
        <w:rPr>
          <w:rFonts w:eastAsia="Times New Roman" w:cs="Calibri"/>
        </w:rPr>
        <w:t xml:space="preserve"> provision of </w:t>
      </w:r>
      <w:r w:rsidR="00425A6F">
        <w:rPr>
          <w:rFonts w:eastAsia="Times New Roman" w:cs="Calibri"/>
        </w:rPr>
        <w:t>Non-</w:t>
      </w:r>
      <w:r w:rsidR="0000206F">
        <w:rPr>
          <w:rFonts w:eastAsia="Times New Roman" w:cs="Calibri"/>
        </w:rPr>
        <w:t>F</w:t>
      </w:r>
      <w:r w:rsidR="00425A6F">
        <w:rPr>
          <w:rFonts w:eastAsia="Times New Roman" w:cs="Calibri"/>
        </w:rPr>
        <w:t>ood Items (</w:t>
      </w:r>
      <w:r w:rsidR="007F461B" w:rsidRPr="00F7485C">
        <w:rPr>
          <w:rFonts w:eastAsia="Times New Roman" w:cs="Calibri"/>
        </w:rPr>
        <w:t>NFIs</w:t>
      </w:r>
      <w:r w:rsidR="00425A6F">
        <w:rPr>
          <w:rFonts w:eastAsia="Times New Roman" w:cs="Calibri"/>
        </w:rPr>
        <w:t>)</w:t>
      </w:r>
      <w:r w:rsidR="007F461B" w:rsidRPr="00F7485C">
        <w:rPr>
          <w:rFonts w:eastAsia="Times New Roman" w:cs="Calibri"/>
        </w:rPr>
        <w:t xml:space="preserve">. Items that were distributed and received by beneficiaries include winter </w:t>
      </w:r>
      <w:r w:rsidR="007F461B">
        <w:rPr>
          <w:rFonts w:eastAsia="Times New Roman" w:cs="Calibri"/>
        </w:rPr>
        <w:t xml:space="preserve">and summer </w:t>
      </w:r>
      <w:r w:rsidR="007F461B" w:rsidRPr="00F7485C">
        <w:rPr>
          <w:rFonts w:eastAsia="Times New Roman" w:cs="Calibri"/>
        </w:rPr>
        <w:t xml:space="preserve">blankets, </w:t>
      </w:r>
      <w:r w:rsidR="007F461B">
        <w:rPr>
          <w:rFonts w:eastAsia="Times New Roman" w:cs="Calibri"/>
        </w:rPr>
        <w:t>winter and summer</w:t>
      </w:r>
      <w:r w:rsidR="007F461B" w:rsidRPr="00F7485C">
        <w:rPr>
          <w:rFonts w:eastAsia="Times New Roman" w:cs="Calibri"/>
        </w:rPr>
        <w:t xml:space="preserve"> </w:t>
      </w:r>
      <w:r w:rsidR="007F461B">
        <w:rPr>
          <w:rFonts w:eastAsia="Times New Roman" w:cs="Calibri"/>
        </w:rPr>
        <w:t>clothes</w:t>
      </w:r>
      <w:r w:rsidR="007F461B" w:rsidRPr="00F7485C">
        <w:rPr>
          <w:rFonts w:eastAsia="Times New Roman" w:cs="Calibri"/>
        </w:rPr>
        <w:t>, mattresses,</w:t>
      </w:r>
      <w:r w:rsidR="007F461B">
        <w:rPr>
          <w:rFonts w:eastAsia="Times New Roman" w:cs="Calibri"/>
        </w:rPr>
        <w:t xml:space="preserve"> individual </w:t>
      </w:r>
      <w:r w:rsidR="007F461B" w:rsidRPr="00F7485C">
        <w:rPr>
          <w:rFonts w:eastAsia="Times New Roman" w:cs="Calibri"/>
        </w:rPr>
        <w:t>hygiene kits</w:t>
      </w:r>
      <w:r w:rsidRPr="30079725">
        <w:rPr>
          <w:rFonts w:eastAsia="Times New Roman" w:cs="Calibri"/>
        </w:rPr>
        <w:t>.</w:t>
      </w:r>
    </w:p>
    <w:p w14:paraId="0D2A44ED" w14:textId="77777777" w:rsidR="00BE2988" w:rsidRDefault="00BE2988" w:rsidP="30079725">
      <w:pPr>
        <w:spacing w:after="0"/>
        <w:jc w:val="both"/>
        <w:rPr>
          <w:rFonts w:eastAsia="Times New Roman" w:cs="Calibri"/>
        </w:rPr>
      </w:pPr>
    </w:p>
    <w:p w14:paraId="00DB1AFD" w14:textId="77777777" w:rsidR="00BE2988" w:rsidRDefault="00BE2988" w:rsidP="30079725">
      <w:pPr>
        <w:spacing w:after="0"/>
        <w:jc w:val="both"/>
        <w:rPr>
          <w:rFonts w:eastAsia="Times New Roman" w:cs="Calibri"/>
        </w:rPr>
      </w:pPr>
    </w:p>
    <w:p w14:paraId="50061296" w14:textId="77777777" w:rsidR="00BE2988" w:rsidRDefault="00BE2988" w:rsidP="30079725">
      <w:pPr>
        <w:spacing w:after="0"/>
        <w:jc w:val="both"/>
        <w:rPr>
          <w:rFonts w:eastAsia="Times New Roman" w:cs="Calibri"/>
        </w:rPr>
      </w:pPr>
    </w:p>
    <w:p w14:paraId="05FC7C14" w14:textId="77777777" w:rsidR="00BE2988" w:rsidRDefault="00BE2988" w:rsidP="30079725">
      <w:pPr>
        <w:spacing w:after="0"/>
        <w:jc w:val="both"/>
        <w:rPr>
          <w:rFonts w:eastAsia="Times New Roman" w:cs="Calibri"/>
        </w:rPr>
      </w:pPr>
    </w:p>
    <w:p w14:paraId="24290BD0" w14:textId="77777777" w:rsidR="00BE2988" w:rsidRDefault="00BE2988" w:rsidP="30079725">
      <w:pPr>
        <w:spacing w:after="0"/>
        <w:jc w:val="both"/>
        <w:rPr>
          <w:rFonts w:eastAsia="Times New Roman" w:cs="Calibri"/>
        </w:rPr>
      </w:pPr>
    </w:p>
    <w:p w14:paraId="7FDA1153" w14:textId="77777777" w:rsidR="00BE2988" w:rsidRDefault="00BE2988" w:rsidP="30079725">
      <w:pPr>
        <w:spacing w:after="0"/>
        <w:jc w:val="both"/>
        <w:rPr>
          <w:rFonts w:eastAsia="Times New Roman" w:cs="Calibri"/>
        </w:rPr>
      </w:pPr>
    </w:p>
    <w:p w14:paraId="33EDD0BF" w14:textId="77777777" w:rsidR="00BE2988" w:rsidRDefault="00BE2988" w:rsidP="30079725">
      <w:pPr>
        <w:spacing w:after="0"/>
        <w:jc w:val="both"/>
        <w:rPr>
          <w:rFonts w:eastAsia="Times New Roman" w:cs="Calibri"/>
        </w:rPr>
      </w:pPr>
    </w:p>
    <w:p w14:paraId="469A0503" w14:textId="182417D7" w:rsidR="007F461B" w:rsidRDefault="04754494" w:rsidP="007D6D2B">
      <w:pPr>
        <w:spacing w:after="0"/>
        <w:jc w:val="both"/>
        <w:rPr>
          <w:rFonts w:eastAsia="Times New Roman" w:cs="Calibri"/>
        </w:rPr>
      </w:pPr>
      <w:r w:rsidRPr="004A0EAB">
        <w:rPr>
          <w:rFonts w:eastAsia="Times New Roman" w:cs="Calibri"/>
          <w:b/>
        </w:rPr>
        <w:t xml:space="preserve">Age and sex disaggregated data of migrants reached with direct assistance per </w:t>
      </w:r>
      <w:r w:rsidR="00525339" w:rsidRPr="004A0EAB">
        <w:rPr>
          <w:rFonts w:eastAsia="Times New Roman" w:cs="Calibri"/>
          <w:b/>
        </w:rPr>
        <w:t>location</w:t>
      </w:r>
      <w:r w:rsidR="00525339" w:rsidRPr="2A9D863C">
        <w:rPr>
          <w:rFonts w:eastAsia="Times New Roman" w:cs="Calibri"/>
        </w:rPr>
        <w:t>.</w:t>
      </w:r>
      <w:r w:rsidR="007F461B" w:rsidRPr="00F7485C">
        <w:rPr>
          <w:rFonts w:eastAsia="Times New Roman" w:cs="Calibri"/>
        </w:rPr>
        <w:t xml:space="preserve"> </w:t>
      </w:r>
    </w:p>
    <w:p w14:paraId="3BB3648E" w14:textId="77777777" w:rsidR="00355340" w:rsidRDefault="00355340" w:rsidP="007D6D2B">
      <w:pPr>
        <w:spacing w:after="0"/>
        <w:jc w:val="both"/>
        <w:rPr>
          <w:rFonts w:eastAsia="Times New Roman" w:cs="Calibri"/>
        </w:rPr>
      </w:pPr>
    </w:p>
    <w:tbl>
      <w:tblPr>
        <w:tblStyle w:val="TableGrid"/>
        <w:tblpPr w:leftFromText="180" w:rightFromText="180" w:vertAnchor="text" w:horzAnchor="margin" w:tblpXSpec="center" w:tblpY="92"/>
        <w:tblW w:w="10060" w:type="dxa"/>
        <w:tblLayout w:type="fixed"/>
        <w:tblLook w:val="06A0" w:firstRow="1" w:lastRow="0" w:firstColumn="1" w:lastColumn="0" w:noHBand="1" w:noVBand="1"/>
      </w:tblPr>
      <w:tblGrid>
        <w:gridCol w:w="2310"/>
        <w:gridCol w:w="1725"/>
        <w:gridCol w:w="1489"/>
        <w:gridCol w:w="1275"/>
        <w:gridCol w:w="851"/>
        <w:gridCol w:w="992"/>
        <w:gridCol w:w="1418"/>
      </w:tblGrid>
      <w:tr w:rsidR="00355340" w14:paraId="225E7413"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7AB97F" w14:textId="77777777" w:rsidR="00355340" w:rsidRDefault="00355340" w:rsidP="00355340">
            <w:r w:rsidRPr="4F4A345B">
              <w:rPr>
                <w:rFonts w:cs="Calibri"/>
                <w:b/>
                <w:bCs/>
                <w:color w:val="000000" w:themeColor="text1"/>
              </w:rPr>
              <w:t>Area Of Distribution</w:t>
            </w:r>
          </w:p>
        </w:tc>
        <w:tc>
          <w:tcPr>
            <w:tcW w:w="17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2B2955" w14:textId="77777777" w:rsidR="00355340" w:rsidRDefault="00355340" w:rsidP="00355340">
            <w:r w:rsidRPr="4F4A345B">
              <w:rPr>
                <w:rFonts w:cs="Calibri"/>
                <w:b/>
                <w:bCs/>
                <w:color w:val="000000" w:themeColor="text1"/>
              </w:rPr>
              <w:t>Mantika</w:t>
            </w:r>
          </w:p>
        </w:tc>
        <w:tc>
          <w:tcPr>
            <w:tcW w:w="148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DD86CE" w14:textId="77777777" w:rsidR="00355340" w:rsidRDefault="00355340" w:rsidP="00355340">
            <w:r w:rsidRPr="4F4A345B">
              <w:rPr>
                <w:rFonts w:cs="Calibri"/>
                <w:b/>
                <w:bCs/>
                <w:color w:val="000000" w:themeColor="text1"/>
              </w:rPr>
              <w:t>Distribution Date</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A898073" w14:textId="77777777" w:rsidR="00355340" w:rsidRDefault="00355340" w:rsidP="00355340">
            <w:r w:rsidRPr="4F4A345B">
              <w:rPr>
                <w:rFonts w:cs="Calibri"/>
                <w:b/>
                <w:bCs/>
                <w:color w:val="000000" w:themeColor="text1"/>
              </w:rPr>
              <w:t>Beneficiary Number</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811A01B" w14:textId="77777777" w:rsidR="00355340" w:rsidRDefault="00355340" w:rsidP="00355340">
            <w:r w:rsidRPr="4F4A345B">
              <w:rPr>
                <w:rFonts w:cs="Calibri"/>
                <w:b/>
                <w:bCs/>
                <w:color w:val="000000" w:themeColor="text1"/>
              </w:rPr>
              <w:t>Male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380DF8" w14:textId="77777777" w:rsidR="00355340" w:rsidRDefault="00355340" w:rsidP="00355340">
            <w:r w:rsidRPr="4F4A345B">
              <w:rPr>
                <w:rFonts w:cs="Calibri"/>
                <w:b/>
                <w:bCs/>
                <w:color w:val="000000" w:themeColor="text1"/>
              </w:rPr>
              <w:t>Female</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7C94A0" w14:textId="77777777" w:rsidR="00355340" w:rsidRDefault="00355340" w:rsidP="00355340">
            <w:r w:rsidRPr="4F4A345B">
              <w:rPr>
                <w:rFonts w:cs="Calibri"/>
                <w:b/>
                <w:bCs/>
                <w:color w:val="000000" w:themeColor="text1"/>
              </w:rPr>
              <w:t>Children</w:t>
            </w:r>
          </w:p>
        </w:tc>
      </w:tr>
      <w:tr w:rsidR="00355340" w14:paraId="72142F7E"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1C97CE5A" w14:textId="28EFD4BB"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Village</w:t>
            </w:r>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06D4172F" w14:textId="2C2365F5"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118A1A4D" w14:textId="77777777" w:rsidR="00355340" w:rsidRDefault="00355340" w:rsidP="00355340">
            <w:r w:rsidRPr="4F4A345B">
              <w:rPr>
                <w:rFonts w:cs="Calibri"/>
                <w:color w:val="000000" w:themeColor="text1"/>
                <w:sz w:val="16"/>
                <w:szCs w:val="16"/>
              </w:rPr>
              <w:t>2/26/2022</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7A1FC699"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261</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3012D87D"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137</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5E080575"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87</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74C62F5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37</w:t>
            </w:r>
          </w:p>
        </w:tc>
      </w:tr>
      <w:tr w:rsidR="00355340" w14:paraId="09CF9E66"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0B6EE8D7" w14:textId="55CC739F"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City</w:t>
            </w:r>
          </w:p>
        </w:tc>
        <w:tc>
          <w:tcPr>
            <w:tcW w:w="1725" w:type="dxa"/>
            <w:tcBorders>
              <w:top w:val="single" w:sz="4" w:space="0" w:color="auto"/>
              <w:left w:val="single" w:sz="4" w:space="0" w:color="auto"/>
              <w:bottom w:val="single" w:sz="4" w:space="0" w:color="auto"/>
              <w:right w:val="single" w:sz="4" w:space="0" w:color="auto"/>
            </w:tcBorders>
            <w:vAlign w:val="center"/>
          </w:tcPr>
          <w:p w14:paraId="38E74185" w14:textId="5B3E5417"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1AC954C0" w14:textId="77777777" w:rsidR="00355340" w:rsidRDefault="00355340" w:rsidP="00355340">
            <w:r w:rsidRPr="4F4A345B">
              <w:rPr>
                <w:rFonts w:cs="Calibri"/>
                <w:color w:val="000000" w:themeColor="text1"/>
                <w:sz w:val="16"/>
                <w:szCs w:val="16"/>
              </w:rPr>
              <w:t>2/25/2022</w:t>
            </w:r>
          </w:p>
        </w:tc>
        <w:tc>
          <w:tcPr>
            <w:tcW w:w="1275" w:type="dxa"/>
            <w:tcBorders>
              <w:top w:val="single" w:sz="4" w:space="0" w:color="auto"/>
              <w:left w:val="single" w:sz="4" w:space="0" w:color="auto"/>
              <w:bottom w:val="single" w:sz="4" w:space="0" w:color="auto"/>
              <w:right w:val="single" w:sz="4" w:space="0" w:color="auto"/>
            </w:tcBorders>
            <w:vAlign w:val="center"/>
          </w:tcPr>
          <w:p w14:paraId="38C4FD87"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522</w:t>
            </w:r>
          </w:p>
        </w:tc>
        <w:tc>
          <w:tcPr>
            <w:tcW w:w="851" w:type="dxa"/>
            <w:tcBorders>
              <w:top w:val="single" w:sz="4" w:space="0" w:color="auto"/>
              <w:left w:val="single" w:sz="4" w:space="0" w:color="auto"/>
              <w:bottom w:val="single" w:sz="4" w:space="0" w:color="auto"/>
              <w:right w:val="single" w:sz="4" w:space="0" w:color="auto"/>
            </w:tcBorders>
            <w:vAlign w:val="center"/>
          </w:tcPr>
          <w:p w14:paraId="783EEB39"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202</w:t>
            </w:r>
          </w:p>
        </w:tc>
        <w:tc>
          <w:tcPr>
            <w:tcW w:w="992" w:type="dxa"/>
            <w:tcBorders>
              <w:top w:val="single" w:sz="4" w:space="0" w:color="auto"/>
              <w:left w:val="single" w:sz="4" w:space="0" w:color="auto"/>
              <w:bottom w:val="single" w:sz="4" w:space="0" w:color="auto"/>
              <w:right w:val="single" w:sz="4" w:space="0" w:color="auto"/>
            </w:tcBorders>
            <w:vAlign w:val="center"/>
          </w:tcPr>
          <w:p w14:paraId="20D2D8F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234</w:t>
            </w:r>
          </w:p>
        </w:tc>
        <w:tc>
          <w:tcPr>
            <w:tcW w:w="1418" w:type="dxa"/>
            <w:tcBorders>
              <w:top w:val="single" w:sz="4" w:space="0" w:color="auto"/>
              <w:left w:val="single" w:sz="4" w:space="0" w:color="auto"/>
              <w:bottom w:val="single" w:sz="4" w:space="0" w:color="auto"/>
              <w:right w:val="single" w:sz="4" w:space="0" w:color="auto"/>
            </w:tcBorders>
            <w:vAlign w:val="center"/>
          </w:tcPr>
          <w:p w14:paraId="53DABE9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86</w:t>
            </w:r>
          </w:p>
        </w:tc>
      </w:tr>
      <w:tr w:rsidR="00355340" w14:paraId="187CDC8C"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7CFC7137" w14:textId="6250D8E8"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DC</w:t>
            </w:r>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7B9033BA" w14:textId="00843B26"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661D645F" w14:textId="77777777" w:rsidR="00355340" w:rsidRDefault="00355340" w:rsidP="00355340">
            <w:r w:rsidRPr="4F4A345B">
              <w:rPr>
                <w:rFonts w:cs="Calibri"/>
                <w:color w:val="000000" w:themeColor="text1"/>
                <w:sz w:val="16"/>
                <w:szCs w:val="16"/>
              </w:rPr>
              <w:t>2/24/2022</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10A08FD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56</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7ABA0FB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55</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4EF950D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4DA044D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w:t>
            </w:r>
          </w:p>
        </w:tc>
      </w:tr>
      <w:tr w:rsidR="00355340" w14:paraId="07040D9A"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09259971" w14:textId="17952A6F"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DC</w:t>
            </w:r>
          </w:p>
        </w:tc>
        <w:tc>
          <w:tcPr>
            <w:tcW w:w="1725" w:type="dxa"/>
            <w:tcBorders>
              <w:top w:val="single" w:sz="4" w:space="0" w:color="auto"/>
              <w:left w:val="single" w:sz="4" w:space="0" w:color="auto"/>
              <w:bottom w:val="single" w:sz="4" w:space="0" w:color="auto"/>
              <w:right w:val="single" w:sz="4" w:space="0" w:color="auto"/>
            </w:tcBorders>
            <w:vAlign w:val="center"/>
          </w:tcPr>
          <w:p w14:paraId="027C2878" w14:textId="6523483E"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702941B5" w14:textId="77777777" w:rsidR="00355340" w:rsidRDefault="00355340" w:rsidP="00355340">
            <w:r w:rsidRPr="4F4A345B">
              <w:rPr>
                <w:rFonts w:cs="Calibri"/>
                <w:color w:val="000000" w:themeColor="text1"/>
                <w:sz w:val="16"/>
                <w:szCs w:val="16"/>
              </w:rPr>
              <w:t>2/23/2022</w:t>
            </w:r>
          </w:p>
        </w:tc>
        <w:tc>
          <w:tcPr>
            <w:tcW w:w="1275" w:type="dxa"/>
            <w:tcBorders>
              <w:top w:val="single" w:sz="4" w:space="0" w:color="auto"/>
              <w:left w:val="single" w:sz="4" w:space="0" w:color="auto"/>
              <w:bottom w:val="single" w:sz="4" w:space="0" w:color="auto"/>
              <w:right w:val="single" w:sz="4" w:space="0" w:color="auto"/>
            </w:tcBorders>
            <w:vAlign w:val="center"/>
          </w:tcPr>
          <w:p w14:paraId="79CAACD9"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31</w:t>
            </w:r>
          </w:p>
        </w:tc>
        <w:tc>
          <w:tcPr>
            <w:tcW w:w="851" w:type="dxa"/>
            <w:tcBorders>
              <w:top w:val="single" w:sz="4" w:space="0" w:color="auto"/>
              <w:left w:val="single" w:sz="4" w:space="0" w:color="auto"/>
              <w:bottom w:val="single" w:sz="4" w:space="0" w:color="auto"/>
              <w:right w:val="single" w:sz="4" w:space="0" w:color="auto"/>
            </w:tcBorders>
            <w:vAlign w:val="center"/>
          </w:tcPr>
          <w:p w14:paraId="6F55E78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tcPr>
          <w:p w14:paraId="4DA133FD"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3C543F10"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w:t>
            </w:r>
          </w:p>
        </w:tc>
      </w:tr>
      <w:tr w:rsidR="00355340" w14:paraId="65E561D5"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418A76AE" w14:textId="41A7C840"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DC</w:t>
            </w:r>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77F7D1B7" w14:textId="2E9A2F33"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793557E2" w14:textId="77777777" w:rsidR="00355340" w:rsidRDefault="00355340" w:rsidP="00355340">
            <w:r w:rsidRPr="4F4A345B">
              <w:rPr>
                <w:rFonts w:cs="Calibri"/>
                <w:color w:val="000000" w:themeColor="text1"/>
                <w:sz w:val="16"/>
                <w:szCs w:val="16"/>
              </w:rPr>
              <w:t>2/23/2022</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0E79636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32</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61E81CD8"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32</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20A778E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53D678C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r>
      <w:tr w:rsidR="00355340" w14:paraId="499308ED"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2BE710E8" w14:textId="521E46D4"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DC</w:t>
            </w:r>
            <w:proofErr w:type="gramEnd"/>
          </w:p>
        </w:tc>
        <w:tc>
          <w:tcPr>
            <w:tcW w:w="1725" w:type="dxa"/>
            <w:tcBorders>
              <w:top w:val="single" w:sz="4" w:space="0" w:color="auto"/>
              <w:left w:val="single" w:sz="4" w:space="0" w:color="auto"/>
              <w:bottom w:val="single" w:sz="4" w:space="0" w:color="auto"/>
              <w:right w:val="single" w:sz="4" w:space="0" w:color="auto"/>
            </w:tcBorders>
            <w:vAlign w:val="center"/>
          </w:tcPr>
          <w:p w14:paraId="5A8056AB" w14:textId="298D214A"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0889B56B" w14:textId="77777777" w:rsidR="00355340" w:rsidRDefault="00355340" w:rsidP="00355340">
            <w:r w:rsidRPr="4F4A345B">
              <w:rPr>
                <w:rFonts w:cs="Calibri"/>
                <w:color w:val="000000" w:themeColor="text1"/>
                <w:sz w:val="16"/>
                <w:szCs w:val="16"/>
              </w:rPr>
              <w:t>2/16/2022</w:t>
            </w:r>
          </w:p>
        </w:tc>
        <w:tc>
          <w:tcPr>
            <w:tcW w:w="1275" w:type="dxa"/>
            <w:tcBorders>
              <w:top w:val="single" w:sz="4" w:space="0" w:color="auto"/>
              <w:left w:val="single" w:sz="4" w:space="0" w:color="auto"/>
              <w:bottom w:val="single" w:sz="4" w:space="0" w:color="auto"/>
              <w:right w:val="single" w:sz="4" w:space="0" w:color="auto"/>
            </w:tcBorders>
            <w:vAlign w:val="center"/>
          </w:tcPr>
          <w:p w14:paraId="26016E70"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370</w:t>
            </w:r>
          </w:p>
        </w:tc>
        <w:tc>
          <w:tcPr>
            <w:tcW w:w="851" w:type="dxa"/>
            <w:tcBorders>
              <w:top w:val="single" w:sz="4" w:space="0" w:color="auto"/>
              <w:left w:val="single" w:sz="4" w:space="0" w:color="auto"/>
              <w:bottom w:val="single" w:sz="4" w:space="0" w:color="auto"/>
              <w:right w:val="single" w:sz="4" w:space="0" w:color="auto"/>
            </w:tcBorders>
            <w:vAlign w:val="center"/>
          </w:tcPr>
          <w:p w14:paraId="1FF68AB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370</w:t>
            </w:r>
          </w:p>
        </w:tc>
        <w:tc>
          <w:tcPr>
            <w:tcW w:w="992" w:type="dxa"/>
            <w:tcBorders>
              <w:top w:val="single" w:sz="4" w:space="0" w:color="auto"/>
              <w:left w:val="single" w:sz="4" w:space="0" w:color="auto"/>
              <w:bottom w:val="single" w:sz="4" w:space="0" w:color="auto"/>
              <w:right w:val="single" w:sz="4" w:space="0" w:color="auto"/>
            </w:tcBorders>
            <w:vAlign w:val="center"/>
          </w:tcPr>
          <w:p w14:paraId="50355C8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2A2ADDFD"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r>
      <w:tr w:rsidR="00355340" w14:paraId="56FDF85A"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28CA5A05" w14:textId="421D930D"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Shelter</w:t>
            </w:r>
            <w:proofErr w:type="gramEnd"/>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75EC3732" w14:textId="241591D0"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020E8103" w14:textId="77777777" w:rsidR="00355340" w:rsidRDefault="00355340" w:rsidP="00355340">
            <w:r w:rsidRPr="4F4A345B">
              <w:rPr>
                <w:rFonts w:cs="Calibri"/>
                <w:color w:val="000000" w:themeColor="text1"/>
                <w:sz w:val="16"/>
                <w:szCs w:val="16"/>
              </w:rPr>
              <w:t>2/13/2022</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01780FB5"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360</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75FF4E65"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312</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5E6F800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768E952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48</w:t>
            </w:r>
          </w:p>
        </w:tc>
      </w:tr>
      <w:tr w:rsidR="00355340" w14:paraId="3994CD07"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682D6B3C" w14:textId="3A1EC6A9" w:rsidR="00355340" w:rsidRDefault="000972AD" w:rsidP="00355340">
            <w:r w:rsidRPr="000972AD">
              <w:rPr>
                <w:rFonts w:cs="Calibri"/>
                <w:color w:val="000000" w:themeColor="text1"/>
                <w:sz w:val="16"/>
                <w:szCs w:val="16"/>
              </w:rPr>
              <w:lastRenderedPageBreak/>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city</w:t>
            </w:r>
            <w:proofErr w:type="gramEnd"/>
          </w:p>
        </w:tc>
        <w:tc>
          <w:tcPr>
            <w:tcW w:w="1725" w:type="dxa"/>
            <w:tcBorders>
              <w:top w:val="single" w:sz="4" w:space="0" w:color="auto"/>
              <w:left w:val="single" w:sz="4" w:space="0" w:color="auto"/>
              <w:bottom w:val="single" w:sz="4" w:space="0" w:color="auto"/>
              <w:right w:val="single" w:sz="4" w:space="0" w:color="auto"/>
            </w:tcBorders>
            <w:vAlign w:val="center"/>
          </w:tcPr>
          <w:p w14:paraId="3177D522" w14:textId="32F40FAB"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5D384840" w14:textId="77777777" w:rsidR="00355340" w:rsidRDefault="00355340" w:rsidP="00355340">
            <w:r w:rsidRPr="4F4A345B">
              <w:rPr>
                <w:rFonts w:cs="Calibri"/>
                <w:color w:val="000000" w:themeColor="text1"/>
                <w:sz w:val="16"/>
                <w:szCs w:val="16"/>
              </w:rPr>
              <w:t>1/27/2022</w:t>
            </w:r>
          </w:p>
        </w:tc>
        <w:tc>
          <w:tcPr>
            <w:tcW w:w="1275" w:type="dxa"/>
            <w:tcBorders>
              <w:top w:val="single" w:sz="4" w:space="0" w:color="auto"/>
              <w:left w:val="single" w:sz="4" w:space="0" w:color="auto"/>
              <w:bottom w:val="single" w:sz="4" w:space="0" w:color="auto"/>
              <w:right w:val="single" w:sz="4" w:space="0" w:color="auto"/>
            </w:tcBorders>
            <w:vAlign w:val="center"/>
          </w:tcPr>
          <w:p w14:paraId="5338A35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191</w:t>
            </w:r>
          </w:p>
        </w:tc>
        <w:tc>
          <w:tcPr>
            <w:tcW w:w="851" w:type="dxa"/>
            <w:tcBorders>
              <w:top w:val="single" w:sz="4" w:space="0" w:color="auto"/>
              <w:left w:val="single" w:sz="4" w:space="0" w:color="auto"/>
              <w:bottom w:val="single" w:sz="4" w:space="0" w:color="auto"/>
              <w:right w:val="single" w:sz="4" w:space="0" w:color="auto"/>
            </w:tcBorders>
            <w:vAlign w:val="center"/>
          </w:tcPr>
          <w:p w14:paraId="3EDFA74F"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83</w:t>
            </w:r>
          </w:p>
        </w:tc>
        <w:tc>
          <w:tcPr>
            <w:tcW w:w="992" w:type="dxa"/>
            <w:tcBorders>
              <w:top w:val="single" w:sz="4" w:space="0" w:color="auto"/>
              <w:left w:val="single" w:sz="4" w:space="0" w:color="auto"/>
              <w:bottom w:val="single" w:sz="4" w:space="0" w:color="auto"/>
              <w:right w:val="single" w:sz="4" w:space="0" w:color="auto"/>
            </w:tcBorders>
            <w:vAlign w:val="center"/>
          </w:tcPr>
          <w:p w14:paraId="252265F5"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66</w:t>
            </w:r>
          </w:p>
        </w:tc>
        <w:tc>
          <w:tcPr>
            <w:tcW w:w="1418" w:type="dxa"/>
            <w:tcBorders>
              <w:top w:val="single" w:sz="4" w:space="0" w:color="auto"/>
              <w:left w:val="single" w:sz="4" w:space="0" w:color="auto"/>
              <w:bottom w:val="single" w:sz="4" w:space="0" w:color="auto"/>
              <w:right w:val="single" w:sz="4" w:space="0" w:color="auto"/>
            </w:tcBorders>
            <w:vAlign w:val="center"/>
          </w:tcPr>
          <w:p w14:paraId="33AE1CD4"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42</w:t>
            </w:r>
          </w:p>
        </w:tc>
      </w:tr>
      <w:tr w:rsidR="00355340" w14:paraId="7D70284A"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1C8A617C" w14:textId="56E84AE4"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DC</w:t>
            </w:r>
            <w:proofErr w:type="gramEnd"/>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03CA80A8" w14:textId="567A538C"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0AB65FC3" w14:textId="77777777" w:rsidR="00355340" w:rsidRDefault="00355340" w:rsidP="00355340">
            <w:r w:rsidRPr="4F4A345B">
              <w:rPr>
                <w:rFonts w:cs="Calibri"/>
                <w:color w:val="000000" w:themeColor="text1"/>
                <w:sz w:val="16"/>
                <w:szCs w:val="16"/>
              </w:rPr>
              <w:t>1/20/2022</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11846E32"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650</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20842A0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634</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094D8C1D"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7F04FD2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16</w:t>
            </w:r>
          </w:p>
        </w:tc>
      </w:tr>
      <w:tr w:rsidR="00355340" w14:paraId="3DDA6483"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52C69365" w14:textId="099B8AD9"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 xml:space="preserve">Embassy </w:t>
            </w:r>
          </w:p>
        </w:tc>
        <w:tc>
          <w:tcPr>
            <w:tcW w:w="1725" w:type="dxa"/>
            <w:tcBorders>
              <w:top w:val="single" w:sz="4" w:space="0" w:color="auto"/>
              <w:left w:val="single" w:sz="4" w:space="0" w:color="auto"/>
              <w:bottom w:val="single" w:sz="4" w:space="0" w:color="auto"/>
              <w:right w:val="single" w:sz="4" w:space="0" w:color="auto"/>
            </w:tcBorders>
            <w:vAlign w:val="center"/>
          </w:tcPr>
          <w:p w14:paraId="271174EA" w14:textId="64CF3148"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63BF0C13" w14:textId="77777777" w:rsidR="00355340" w:rsidRDefault="00355340" w:rsidP="00355340">
            <w:r w:rsidRPr="4F4A345B">
              <w:rPr>
                <w:rFonts w:cs="Calibri"/>
                <w:color w:val="000000" w:themeColor="text1"/>
                <w:sz w:val="16"/>
                <w:szCs w:val="16"/>
              </w:rPr>
              <w:t>1/6/2022</w:t>
            </w:r>
          </w:p>
        </w:tc>
        <w:tc>
          <w:tcPr>
            <w:tcW w:w="1275" w:type="dxa"/>
            <w:tcBorders>
              <w:top w:val="single" w:sz="4" w:space="0" w:color="auto"/>
              <w:left w:val="single" w:sz="4" w:space="0" w:color="auto"/>
              <w:bottom w:val="single" w:sz="4" w:space="0" w:color="auto"/>
              <w:right w:val="single" w:sz="4" w:space="0" w:color="auto"/>
            </w:tcBorders>
            <w:vAlign w:val="center"/>
          </w:tcPr>
          <w:p w14:paraId="333F114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37</w:t>
            </w:r>
          </w:p>
        </w:tc>
        <w:tc>
          <w:tcPr>
            <w:tcW w:w="851" w:type="dxa"/>
            <w:tcBorders>
              <w:top w:val="single" w:sz="4" w:space="0" w:color="auto"/>
              <w:left w:val="single" w:sz="4" w:space="0" w:color="auto"/>
              <w:bottom w:val="single" w:sz="4" w:space="0" w:color="auto"/>
              <w:right w:val="single" w:sz="4" w:space="0" w:color="auto"/>
            </w:tcBorders>
            <w:vAlign w:val="center"/>
          </w:tcPr>
          <w:p w14:paraId="15871C4D"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31</w:t>
            </w:r>
          </w:p>
        </w:tc>
        <w:tc>
          <w:tcPr>
            <w:tcW w:w="992" w:type="dxa"/>
            <w:tcBorders>
              <w:top w:val="single" w:sz="4" w:space="0" w:color="auto"/>
              <w:left w:val="single" w:sz="4" w:space="0" w:color="auto"/>
              <w:bottom w:val="single" w:sz="4" w:space="0" w:color="auto"/>
              <w:right w:val="single" w:sz="4" w:space="0" w:color="auto"/>
            </w:tcBorders>
            <w:vAlign w:val="center"/>
          </w:tcPr>
          <w:p w14:paraId="7B557655"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w:t>
            </w:r>
          </w:p>
        </w:tc>
        <w:tc>
          <w:tcPr>
            <w:tcW w:w="1418" w:type="dxa"/>
            <w:tcBorders>
              <w:top w:val="single" w:sz="4" w:space="0" w:color="auto"/>
              <w:left w:val="single" w:sz="4" w:space="0" w:color="auto"/>
              <w:bottom w:val="single" w:sz="4" w:space="0" w:color="auto"/>
              <w:right w:val="single" w:sz="4" w:space="0" w:color="auto"/>
            </w:tcBorders>
            <w:vAlign w:val="center"/>
          </w:tcPr>
          <w:p w14:paraId="18A99C35"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w:t>
            </w:r>
          </w:p>
        </w:tc>
      </w:tr>
      <w:tr w:rsidR="00355340" w14:paraId="26AB8FA4"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7E4EC576" w14:textId="3C186BF4"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DC</w:t>
            </w:r>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2EFA31D6" w14:textId="10B07B3A"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4F569CDB" w14:textId="77777777" w:rsidR="00355340" w:rsidRDefault="00355340" w:rsidP="00355340">
            <w:r w:rsidRPr="4F4A345B">
              <w:rPr>
                <w:rFonts w:cs="Calibri"/>
                <w:color w:val="000000" w:themeColor="text1"/>
                <w:sz w:val="16"/>
                <w:szCs w:val="16"/>
              </w:rPr>
              <w:t>10/21/2021</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48CC6DA7"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57</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65976F5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54</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7D96537C"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0B0DACD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w:t>
            </w:r>
          </w:p>
        </w:tc>
      </w:tr>
      <w:tr w:rsidR="00355340" w14:paraId="3E4E580A"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1EB24585" w14:textId="67FBCBA4"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DC</w:t>
            </w:r>
          </w:p>
        </w:tc>
        <w:tc>
          <w:tcPr>
            <w:tcW w:w="1725" w:type="dxa"/>
            <w:tcBorders>
              <w:top w:val="single" w:sz="4" w:space="0" w:color="auto"/>
              <w:left w:val="single" w:sz="4" w:space="0" w:color="auto"/>
              <w:bottom w:val="single" w:sz="4" w:space="0" w:color="auto"/>
              <w:right w:val="single" w:sz="4" w:space="0" w:color="auto"/>
            </w:tcBorders>
            <w:vAlign w:val="center"/>
          </w:tcPr>
          <w:p w14:paraId="3821C8F9" w14:textId="37B2628A"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0327C124" w14:textId="77777777" w:rsidR="00355340" w:rsidRDefault="00355340" w:rsidP="00355340">
            <w:r w:rsidRPr="4F4A345B">
              <w:rPr>
                <w:rFonts w:cs="Calibri"/>
                <w:color w:val="000000" w:themeColor="text1"/>
                <w:sz w:val="16"/>
                <w:szCs w:val="16"/>
              </w:rPr>
              <w:t>10/18/2021</w:t>
            </w:r>
          </w:p>
        </w:tc>
        <w:tc>
          <w:tcPr>
            <w:tcW w:w="1275" w:type="dxa"/>
            <w:tcBorders>
              <w:top w:val="single" w:sz="4" w:space="0" w:color="auto"/>
              <w:left w:val="single" w:sz="4" w:space="0" w:color="auto"/>
              <w:bottom w:val="single" w:sz="4" w:space="0" w:color="auto"/>
              <w:right w:val="single" w:sz="4" w:space="0" w:color="auto"/>
            </w:tcBorders>
            <w:vAlign w:val="center"/>
          </w:tcPr>
          <w:p w14:paraId="27293CE6"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550</w:t>
            </w:r>
          </w:p>
        </w:tc>
        <w:tc>
          <w:tcPr>
            <w:tcW w:w="851" w:type="dxa"/>
            <w:tcBorders>
              <w:top w:val="single" w:sz="4" w:space="0" w:color="auto"/>
              <w:left w:val="single" w:sz="4" w:space="0" w:color="auto"/>
              <w:bottom w:val="single" w:sz="4" w:space="0" w:color="auto"/>
              <w:right w:val="single" w:sz="4" w:space="0" w:color="auto"/>
            </w:tcBorders>
            <w:vAlign w:val="center"/>
          </w:tcPr>
          <w:p w14:paraId="74120D95"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501</w:t>
            </w:r>
          </w:p>
        </w:tc>
        <w:tc>
          <w:tcPr>
            <w:tcW w:w="992" w:type="dxa"/>
            <w:tcBorders>
              <w:top w:val="single" w:sz="4" w:space="0" w:color="auto"/>
              <w:left w:val="single" w:sz="4" w:space="0" w:color="auto"/>
              <w:bottom w:val="single" w:sz="4" w:space="0" w:color="auto"/>
              <w:right w:val="single" w:sz="4" w:space="0" w:color="auto"/>
            </w:tcBorders>
            <w:vAlign w:val="center"/>
          </w:tcPr>
          <w:p w14:paraId="73A00FA7"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5E8563B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49</w:t>
            </w:r>
          </w:p>
        </w:tc>
      </w:tr>
      <w:tr w:rsidR="00355340" w14:paraId="060107D8"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5E945032" w14:textId="3BEB0408"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DC</w:t>
            </w:r>
            <w:proofErr w:type="gramEnd"/>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7AD582D3" w14:textId="0D89BE0C"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6C08D1BC" w14:textId="77777777" w:rsidR="00355340" w:rsidRDefault="00355340" w:rsidP="00355340">
            <w:r w:rsidRPr="4F4A345B">
              <w:rPr>
                <w:rFonts w:cs="Calibri"/>
                <w:color w:val="000000" w:themeColor="text1"/>
                <w:sz w:val="16"/>
                <w:szCs w:val="16"/>
              </w:rPr>
              <w:t>10/17/2021</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29630785"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916</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57243449"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703</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22F6AC7D"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16</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6C43F45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197</w:t>
            </w:r>
          </w:p>
        </w:tc>
      </w:tr>
      <w:tr w:rsidR="00355340" w14:paraId="62BAF74E"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7096AE53" w14:textId="766B5BE6"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DC</w:t>
            </w:r>
          </w:p>
        </w:tc>
        <w:tc>
          <w:tcPr>
            <w:tcW w:w="1725" w:type="dxa"/>
            <w:tcBorders>
              <w:top w:val="single" w:sz="4" w:space="0" w:color="auto"/>
              <w:left w:val="single" w:sz="4" w:space="0" w:color="auto"/>
              <w:bottom w:val="single" w:sz="4" w:space="0" w:color="auto"/>
              <w:right w:val="single" w:sz="4" w:space="0" w:color="auto"/>
            </w:tcBorders>
            <w:vAlign w:val="center"/>
          </w:tcPr>
          <w:p w14:paraId="5FAAA395" w14:textId="6D6097D2"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305267AB" w14:textId="77777777" w:rsidR="00355340" w:rsidRDefault="00355340" w:rsidP="00355340">
            <w:r w:rsidRPr="4F4A345B">
              <w:rPr>
                <w:rFonts w:cs="Calibri"/>
                <w:color w:val="000000" w:themeColor="text1"/>
                <w:sz w:val="16"/>
                <w:szCs w:val="16"/>
              </w:rPr>
              <w:t>10/10/2021</w:t>
            </w:r>
          </w:p>
        </w:tc>
        <w:tc>
          <w:tcPr>
            <w:tcW w:w="1275" w:type="dxa"/>
            <w:tcBorders>
              <w:top w:val="single" w:sz="4" w:space="0" w:color="auto"/>
              <w:left w:val="single" w:sz="4" w:space="0" w:color="auto"/>
              <w:bottom w:val="single" w:sz="4" w:space="0" w:color="auto"/>
              <w:right w:val="single" w:sz="4" w:space="0" w:color="auto"/>
            </w:tcBorders>
            <w:vAlign w:val="center"/>
          </w:tcPr>
          <w:p w14:paraId="645FCB1C"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68</w:t>
            </w:r>
          </w:p>
        </w:tc>
        <w:tc>
          <w:tcPr>
            <w:tcW w:w="851" w:type="dxa"/>
            <w:tcBorders>
              <w:top w:val="single" w:sz="4" w:space="0" w:color="auto"/>
              <w:left w:val="single" w:sz="4" w:space="0" w:color="auto"/>
              <w:bottom w:val="single" w:sz="4" w:space="0" w:color="auto"/>
              <w:right w:val="single" w:sz="4" w:space="0" w:color="auto"/>
            </w:tcBorders>
            <w:vAlign w:val="center"/>
          </w:tcPr>
          <w:p w14:paraId="49FFCFA8"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57</w:t>
            </w:r>
          </w:p>
        </w:tc>
        <w:tc>
          <w:tcPr>
            <w:tcW w:w="992" w:type="dxa"/>
            <w:tcBorders>
              <w:top w:val="single" w:sz="4" w:space="0" w:color="auto"/>
              <w:left w:val="single" w:sz="4" w:space="0" w:color="auto"/>
              <w:bottom w:val="single" w:sz="4" w:space="0" w:color="auto"/>
              <w:right w:val="single" w:sz="4" w:space="0" w:color="auto"/>
            </w:tcBorders>
            <w:vAlign w:val="center"/>
          </w:tcPr>
          <w:p w14:paraId="75CE3BB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03D6CE74"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11</w:t>
            </w:r>
          </w:p>
        </w:tc>
      </w:tr>
      <w:tr w:rsidR="00355340" w14:paraId="20F32B20"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39AE49E5" w14:textId="06DB4FCC"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DC</w:t>
            </w:r>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6E55B8DF" w14:textId="7AB7F890"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69A22551" w14:textId="77777777" w:rsidR="00355340" w:rsidRDefault="00355340" w:rsidP="00355340">
            <w:r w:rsidRPr="4F4A345B">
              <w:rPr>
                <w:rFonts w:cs="Calibri"/>
                <w:color w:val="000000" w:themeColor="text1"/>
                <w:sz w:val="16"/>
                <w:szCs w:val="16"/>
              </w:rPr>
              <w:t>10/3/2021</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0C7E7A42"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900</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6B24E3A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819</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013F82C6"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7C88A37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81</w:t>
            </w:r>
          </w:p>
        </w:tc>
      </w:tr>
      <w:tr w:rsidR="00355340" w14:paraId="51DA0A65"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2BCA406B" w14:textId="6095BE9D"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DC</w:t>
            </w:r>
          </w:p>
        </w:tc>
        <w:tc>
          <w:tcPr>
            <w:tcW w:w="1725" w:type="dxa"/>
            <w:tcBorders>
              <w:top w:val="single" w:sz="4" w:space="0" w:color="auto"/>
              <w:left w:val="single" w:sz="4" w:space="0" w:color="auto"/>
              <w:bottom w:val="single" w:sz="4" w:space="0" w:color="auto"/>
              <w:right w:val="single" w:sz="4" w:space="0" w:color="auto"/>
            </w:tcBorders>
            <w:vAlign w:val="center"/>
          </w:tcPr>
          <w:p w14:paraId="091621E4" w14:textId="477FE3C2"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311ED336" w14:textId="77777777" w:rsidR="00355340" w:rsidRDefault="00355340" w:rsidP="00355340">
            <w:r w:rsidRPr="4F4A345B">
              <w:rPr>
                <w:rFonts w:cs="Calibri"/>
                <w:color w:val="000000" w:themeColor="text1"/>
                <w:sz w:val="16"/>
                <w:szCs w:val="16"/>
              </w:rPr>
              <w:t>9/4/2021</w:t>
            </w:r>
          </w:p>
        </w:tc>
        <w:tc>
          <w:tcPr>
            <w:tcW w:w="1275" w:type="dxa"/>
            <w:tcBorders>
              <w:top w:val="single" w:sz="4" w:space="0" w:color="auto"/>
              <w:left w:val="single" w:sz="4" w:space="0" w:color="auto"/>
              <w:bottom w:val="single" w:sz="4" w:space="0" w:color="auto"/>
              <w:right w:val="single" w:sz="4" w:space="0" w:color="auto"/>
            </w:tcBorders>
            <w:vAlign w:val="center"/>
          </w:tcPr>
          <w:p w14:paraId="06999EFB"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176</w:t>
            </w:r>
          </w:p>
        </w:tc>
        <w:tc>
          <w:tcPr>
            <w:tcW w:w="851" w:type="dxa"/>
            <w:tcBorders>
              <w:top w:val="single" w:sz="4" w:space="0" w:color="auto"/>
              <w:left w:val="single" w:sz="4" w:space="0" w:color="auto"/>
              <w:bottom w:val="single" w:sz="4" w:space="0" w:color="auto"/>
              <w:right w:val="single" w:sz="4" w:space="0" w:color="auto"/>
            </w:tcBorders>
            <w:vAlign w:val="center"/>
          </w:tcPr>
          <w:p w14:paraId="4E74A6ED"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124</w:t>
            </w:r>
          </w:p>
        </w:tc>
        <w:tc>
          <w:tcPr>
            <w:tcW w:w="992" w:type="dxa"/>
            <w:tcBorders>
              <w:top w:val="single" w:sz="4" w:space="0" w:color="auto"/>
              <w:left w:val="single" w:sz="4" w:space="0" w:color="auto"/>
              <w:bottom w:val="single" w:sz="4" w:space="0" w:color="auto"/>
              <w:right w:val="single" w:sz="4" w:space="0" w:color="auto"/>
            </w:tcBorders>
            <w:vAlign w:val="center"/>
          </w:tcPr>
          <w:p w14:paraId="6C349E39"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23</w:t>
            </w:r>
          </w:p>
        </w:tc>
        <w:tc>
          <w:tcPr>
            <w:tcW w:w="1418" w:type="dxa"/>
            <w:tcBorders>
              <w:top w:val="single" w:sz="4" w:space="0" w:color="auto"/>
              <w:left w:val="single" w:sz="4" w:space="0" w:color="auto"/>
              <w:bottom w:val="single" w:sz="4" w:space="0" w:color="auto"/>
              <w:right w:val="single" w:sz="4" w:space="0" w:color="auto"/>
            </w:tcBorders>
            <w:vAlign w:val="center"/>
          </w:tcPr>
          <w:p w14:paraId="39A6DF87"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29</w:t>
            </w:r>
          </w:p>
        </w:tc>
      </w:tr>
      <w:tr w:rsidR="00355340" w14:paraId="769AE5F2"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34CDA20E" w14:textId="5B1E755D"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DC</w:t>
            </w:r>
            <w:proofErr w:type="gramEnd"/>
          </w:p>
        </w:tc>
        <w:tc>
          <w:tcPr>
            <w:tcW w:w="1725" w:type="dxa"/>
            <w:tcBorders>
              <w:top w:val="single" w:sz="4" w:space="0" w:color="auto"/>
              <w:left w:val="single" w:sz="4" w:space="0" w:color="auto"/>
              <w:bottom w:val="single" w:sz="4" w:space="0" w:color="auto"/>
              <w:right w:val="single" w:sz="4" w:space="0" w:color="auto"/>
            </w:tcBorders>
            <w:vAlign w:val="center"/>
          </w:tcPr>
          <w:p w14:paraId="4FCEB300" w14:textId="683D7DCA"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47B5DE84" w14:textId="77777777" w:rsidR="00355340" w:rsidRDefault="00355340" w:rsidP="00355340">
            <w:r w:rsidRPr="4F4A345B">
              <w:rPr>
                <w:rFonts w:cs="Calibri"/>
                <w:color w:val="000000" w:themeColor="text1"/>
                <w:sz w:val="16"/>
                <w:szCs w:val="16"/>
              </w:rPr>
              <w:t>8/2/2021</w:t>
            </w:r>
          </w:p>
        </w:tc>
        <w:tc>
          <w:tcPr>
            <w:tcW w:w="1275" w:type="dxa"/>
            <w:tcBorders>
              <w:top w:val="single" w:sz="4" w:space="0" w:color="auto"/>
              <w:left w:val="single" w:sz="4" w:space="0" w:color="auto"/>
              <w:bottom w:val="single" w:sz="4" w:space="0" w:color="auto"/>
              <w:right w:val="single" w:sz="4" w:space="0" w:color="auto"/>
            </w:tcBorders>
            <w:vAlign w:val="center"/>
          </w:tcPr>
          <w:p w14:paraId="27264DC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65</w:t>
            </w:r>
          </w:p>
        </w:tc>
        <w:tc>
          <w:tcPr>
            <w:tcW w:w="851" w:type="dxa"/>
            <w:tcBorders>
              <w:top w:val="single" w:sz="4" w:space="0" w:color="auto"/>
              <w:left w:val="single" w:sz="4" w:space="0" w:color="auto"/>
              <w:bottom w:val="single" w:sz="4" w:space="0" w:color="auto"/>
              <w:right w:val="single" w:sz="4" w:space="0" w:color="auto"/>
            </w:tcBorders>
            <w:vAlign w:val="center"/>
          </w:tcPr>
          <w:p w14:paraId="0382FE1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61</w:t>
            </w:r>
          </w:p>
        </w:tc>
        <w:tc>
          <w:tcPr>
            <w:tcW w:w="992" w:type="dxa"/>
            <w:tcBorders>
              <w:top w:val="single" w:sz="4" w:space="0" w:color="auto"/>
              <w:left w:val="single" w:sz="4" w:space="0" w:color="auto"/>
              <w:bottom w:val="single" w:sz="4" w:space="0" w:color="auto"/>
              <w:right w:val="single" w:sz="4" w:space="0" w:color="auto"/>
            </w:tcBorders>
            <w:vAlign w:val="center"/>
          </w:tcPr>
          <w:p w14:paraId="5359E18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4</w:t>
            </w:r>
          </w:p>
        </w:tc>
        <w:tc>
          <w:tcPr>
            <w:tcW w:w="1418" w:type="dxa"/>
            <w:tcBorders>
              <w:top w:val="single" w:sz="4" w:space="0" w:color="auto"/>
              <w:left w:val="single" w:sz="4" w:space="0" w:color="auto"/>
              <w:bottom w:val="single" w:sz="4" w:space="0" w:color="auto"/>
              <w:right w:val="single" w:sz="4" w:space="0" w:color="auto"/>
            </w:tcBorders>
            <w:vAlign w:val="center"/>
          </w:tcPr>
          <w:p w14:paraId="3A2D4AC9"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r>
      <w:tr w:rsidR="00355340" w14:paraId="7472632B"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2F746874" w14:textId="6083FB4F"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DC</w:t>
            </w:r>
            <w:proofErr w:type="gramEnd"/>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1FD80794" w14:textId="69BBD209"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3DA77FA6" w14:textId="77777777" w:rsidR="00355340" w:rsidRDefault="00355340" w:rsidP="00355340">
            <w:r w:rsidRPr="4F4A345B">
              <w:rPr>
                <w:rFonts w:cs="Calibri"/>
                <w:color w:val="000000" w:themeColor="text1"/>
                <w:sz w:val="16"/>
                <w:szCs w:val="16"/>
              </w:rPr>
              <w:t>8/10/2021</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5DD8D6B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26</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62B1713C"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13</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4C51ED54"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7E0A83E2"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8</w:t>
            </w:r>
          </w:p>
        </w:tc>
      </w:tr>
      <w:tr w:rsidR="00355340" w14:paraId="35718C7C"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63536261" w14:textId="086CE425"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DC</w:t>
            </w:r>
            <w:proofErr w:type="gramEnd"/>
          </w:p>
        </w:tc>
        <w:tc>
          <w:tcPr>
            <w:tcW w:w="1725" w:type="dxa"/>
            <w:tcBorders>
              <w:top w:val="single" w:sz="4" w:space="0" w:color="auto"/>
              <w:left w:val="single" w:sz="4" w:space="0" w:color="auto"/>
              <w:bottom w:val="single" w:sz="4" w:space="0" w:color="auto"/>
              <w:right w:val="single" w:sz="4" w:space="0" w:color="auto"/>
            </w:tcBorders>
            <w:vAlign w:val="center"/>
          </w:tcPr>
          <w:p w14:paraId="10F20386" w14:textId="4781D547"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2F7DEED1" w14:textId="77777777" w:rsidR="00355340" w:rsidRDefault="00355340" w:rsidP="00355340">
            <w:r w:rsidRPr="4F4A345B">
              <w:rPr>
                <w:rFonts w:cs="Calibri"/>
                <w:color w:val="000000" w:themeColor="text1"/>
                <w:sz w:val="16"/>
                <w:szCs w:val="16"/>
              </w:rPr>
              <w:t>8/17/2021</w:t>
            </w:r>
          </w:p>
        </w:tc>
        <w:tc>
          <w:tcPr>
            <w:tcW w:w="1275" w:type="dxa"/>
            <w:tcBorders>
              <w:top w:val="single" w:sz="4" w:space="0" w:color="auto"/>
              <w:left w:val="single" w:sz="4" w:space="0" w:color="auto"/>
              <w:bottom w:val="single" w:sz="4" w:space="0" w:color="auto"/>
              <w:right w:val="single" w:sz="4" w:space="0" w:color="auto"/>
            </w:tcBorders>
            <w:vAlign w:val="center"/>
          </w:tcPr>
          <w:p w14:paraId="0D3F982D"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71</w:t>
            </w:r>
          </w:p>
        </w:tc>
        <w:tc>
          <w:tcPr>
            <w:tcW w:w="851" w:type="dxa"/>
            <w:tcBorders>
              <w:top w:val="single" w:sz="4" w:space="0" w:color="auto"/>
              <w:left w:val="single" w:sz="4" w:space="0" w:color="auto"/>
              <w:bottom w:val="single" w:sz="4" w:space="0" w:color="auto"/>
              <w:right w:val="single" w:sz="4" w:space="0" w:color="auto"/>
            </w:tcBorders>
            <w:vAlign w:val="center"/>
          </w:tcPr>
          <w:p w14:paraId="5BBDBE6D"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992" w:type="dxa"/>
            <w:tcBorders>
              <w:top w:val="single" w:sz="4" w:space="0" w:color="auto"/>
              <w:left w:val="single" w:sz="4" w:space="0" w:color="auto"/>
              <w:bottom w:val="single" w:sz="4" w:space="0" w:color="auto"/>
              <w:right w:val="single" w:sz="4" w:space="0" w:color="auto"/>
            </w:tcBorders>
            <w:vAlign w:val="center"/>
          </w:tcPr>
          <w:p w14:paraId="193F51C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56</w:t>
            </w:r>
          </w:p>
        </w:tc>
        <w:tc>
          <w:tcPr>
            <w:tcW w:w="1418" w:type="dxa"/>
            <w:tcBorders>
              <w:top w:val="single" w:sz="4" w:space="0" w:color="auto"/>
              <w:left w:val="single" w:sz="4" w:space="0" w:color="auto"/>
              <w:bottom w:val="single" w:sz="4" w:space="0" w:color="auto"/>
              <w:right w:val="single" w:sz="4" w:space="0" w:color="auto"/>
            </w:tcBorders>
            <w:vAlign w:val="center"/>
          </w:tcPr>
          <w:p w14:paraId="2D306A7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15</w:t>
            </w:r>
          </w:p>
        </w:tc>
      </w:tr>
      <w:tr w:rsidR="00355340" w14:paraId="639AF218"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6027336F" w14:textId="4460B39E"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DC</w:t>
            </w:r>
            <w:proofErr w:type="gramEnd"/>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5AED009D" w14:textId="26975820"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513D7853" w14:textId="77777777" w:rsidR="00355340" w:rsidRDefault="00355340" w:rsidP="00355340">
            <w:r w:rsidRPr="4F4A345B">
              <w:rPr>
                <w:rFonts w:cs="Calibri"/>
                <w:color w:val="000000" w:themeColor="text1"/>
                <w:sz w:val="16"/>
                <w:szCs w:val="16"/>
              </w:rPr>
              <w:t>8/18/2021</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3E3DFA9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348</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6AC27486"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195</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40FD2F7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75</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4C11D81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78</w:t>
            </w:r>
          </w:p>
        </w:tc>
      </w:tr>
      <w:tr w:rsidR="00355340" w14:paraId="6A6856C1"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4A466E77" w14:textId="6338B857"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Area</w:t>
            </w:r>
            <w:proofErr w:type="gramEnd"/>
          </w:p>
        </w:tc>
        <w:tc>
          <w:tcPr>
            <w:tcW w:w="1725" w:type="dxa"/>
            <w:tcBorders>
              <w:top w:val="single" w:sz="4" w:space="0" w:color="auto"/>
              <w:left w:val="single" w:sz="4" w:space="0" w:color="auto"/>
              <w:bottom w:val="single" w:sz="4" w:space="0" w:color="auto"/>
              <w:right w:val="single" w:sz="4" w:space="0" w:color="auto"/>
            </w:tcBorders>
            <w:vAlign w:val="center"/>
          </w:tcPr>
          <w:p w14:paraId="0B08ACB7" w14:textId="2D2ABC3F"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66D6A805" w14:textId="77777777" w:rsidR="00355340" w:rsidRDefault="00355340" w:rsidP="00355340">
            <w:r w:rsidRPr="4F4A345B">
              <w:rPr>
                <w:rFonts w:cs="Calibri"/>
                <w:color w:val="000000" w:themeColor="text1"/>
                <w:sz w:val="16"/>
                <w:szCs w:val="16"/>
              </w:rPr>
              <w:t>8/26/2021</w:t>
            </w:r>
          </w:p>
        </w:tc>
        <w:tc>
          <w:tcPr>
            <w:tcW w:w="1275" w:type="dxa"/>
            <w:tcBorders>
              <w:top w:val="single" w:sz="4" w:space="0" w:color="auto"/>
              <w:left w:val="single" w:sz="4" w:space="0" w:color="auto"/>
              <w:bottom w:val="single" w:sz="4" w:space="0" w:color="auto"/>
              <w:right w:val="single" w:sz="4" w:space="0" w:color="auto"/>
            </w:tcBorders>
            <w:vAlign w:val="center"/>
          </w:tcPr>
          <w:p w14:paraId="53F8A2D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1457</w:t>
            </w:r>
          </w:p>
        </w:tc>
        <w:tc>
          <w:tcPr>
            <w:tcW w:w="851" w:type="dxa"/>
            <w:tcBorders>
              <w:top w:val="single" w:sz="4" w:space="0" w:color="auto"/>
              <w:left w:val="single" w:sz="4" w:space="0" w:color="auto"/>
              <w:bottom w:val="single" w:sz="4" w:space="0" w:color="auto"/>
              <w:right w:val="single" w:sz="4" w:space="0" w:color="auto"/>
            </w:tcBorders>
            <w:vAlign w:val="center"/>
          </w:tcPr>
          <w:p w14:paraId="048C79A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1088</w:t>
            </w:r>
          </w:p>
        </w:tc>
        <w:tc>
          <w:tcPr>
            <w:tcW w:w="992" w:type="dxa"/>
            <w:tcBorders>
              <w:top w:val="single" w:sz="4" w:space="0" w:color="auto"/>
              <w:left w:val="single" w:sz="4" w:space="0" w:color="auto"/>
              <w:bottom w:val="single" w:sz="4" w:space="0" w:color="auto"/>
              <w:right w:val="single" w:sz="4" w:space="0" w:color="auto"/>
            </w:tcBorders>
            <w:vAlign w:val="center"/>
          </w:tcPr>
          <w:p w14:paraId="1C232008"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101</w:t>
            </w:r>
          </w:p>
        </w:tc>
        <w:tc>
          <w:tcPr>
            <w:tcW w:w="1418" w:type="dxa"/>
            <w:tcBorders>
              <w:top w:val="single" w:sz="4" w:space="0" w:color="auto"/>
              <w:left w:val="single" w:sz="4" w:space="0" w:color="auto"/>
              <w:bottom w:val="single" w:sz="4" w:space="0" w:color="auto"/>
              <w:right w:val="single" w:sz="4" w:space="0" w:color="auto"/>
            </w:tcBorders>
            <w:vAlign w:val="center"/>
          </w:tcPr>
          <w:p w14:paraId="0A90A72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268</w:t>
            </w:r>
          </w:p>
        </w:tc>
      </w:tr>
      <w:tr w:rsidR="00355340" w14:paraId="3E642E48"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3FD52C0A" w14:textId="47734CF9"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City</w:t>
            </w:r>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7007541F" w14:textId="323E2C71"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643316F4" w14:textId="77777777" w:rsidR="00355340" w:rsidRDefault="00355340" w:rsidP="00355340">
            <w:r w:rsidRPr="4F4A345B">
              <w:rPr>
                <w:rFonts w:cs="Calibri"/>
                <w:color w:val="000000" w:themeColor="text1"/>
                <w:sz w:val="16"/>
                <w:szCs w:val="16"/>
              </w:rPr>
              <w:t>8/26/2021</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17048BD9"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140</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2475CB5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112</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5605A0D7"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28</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30F83DB6"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r>
      <w:tr w:rsidR="00355340" w14:paraId="72F51EAE"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24505EB8" w14:textId="4D9C67AC"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DC</w:t>
            </w:r>
            <w:proofErr w:type="gramEnd"/>
          </w:p>
        </w:tc>
        <w:tc>
          <w:tcPr>
            <w:tcW w:w="1725" w:type="dxa"/>
            <w:tcBorders>
              <w:top w:val="single" w:sz="4" w:space="0" w:color="auto"/>
              <w:left w:val="single" w:sz="4" w:space="0" w:color="auto"/>
              <w:bottom w:val="single" w:sz="4" w:space="0" w:color="auto"/>
              <w:right w:val="single" w:sz="4" w:space="0" w:color="auto"/>
            </w:tcBorders>
            <w:vAlign w:val="center"/>
          </w:tcPr>
          <w:p w14:paraId="3A4E7529" w14:textId="1B13DFE2" w:rsidR="00355340" w:rsidRDefault="000972AD" w:rsidP="00355340">
            <w:r w:rsidRPr="000972AD">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6EF18833" w14:textId="77777777" w:rsidR="00355340" w:rsidRDefault="00355340" w:rsidP="00355340">
            <w:r w:rsidRPr="4F4A345B">
              <w:rPr>
                <w:rFonts w:cs="Calibri"/>
                <w:color w:val="000000" w:themeColor="text1"/>
                <w:sz w:val="16"/>
                <w:szCs w:val="16"/>
              </w:rPr>
              <w:t>8/29/2021</w:t>
            </w:r>
          </w:p>
        </w:tc>
        <w:tc>
          <w:tcPr>
            <w:tcW w:w="1275" w:type="dxa"/>
            <w:tcBorders>
              <w:top w:val="single" w:sz="4" w:space="0" w:color="auto"/>
              <w:left w:val="single" w:sz="4" w:space="0" w:color="auto"/>
              <w:bottom w:val="single" w:sz="4" w:space="0" w:color="auto"/>
              <w:right w:val="single" w:sz="4" w:space="0" w:color="auto"/>
            </w:tcBorders>
            <w:vAlign w:val="center"/>
          </w:tcPr>
          <w:p w14:paraId="4302F25B"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600</w:t>
            </w:r>
          </w:p>
        </w:tc>
        <w:tc>
          <w:tcPr>
            <w:tcW w:w="851" w:type="dxa"/>
            <w:tcBorders>
              <w:top w:val="single" w:sz="4" w:space="0" w:color="auto"/>
              <w:left w:val="single" w:sz="4" w:space="0" w:color="auto"/>
              <w:bottom w:val="single" w:sz="4" w:space="0" w:color="auto"/>
              <w:right w:val="single" w:sz="4" w:space="0" w:color="auto"/>
            </w:tcBorders>
            <w:vAlign w:val="center"/>
          </w:tcPr>
          <w:p w14:paraId="63186134"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600</w:t>
            </w:r>
          </w:p>
        </w:tc>
        <w:tc>
          <w:tcPr>
            <w:tcW w:w="992" w:type="dxa"/>
            <w:tcBorders>
              <w:top w:val="single" w:sz="4" w:space="0" w:color="auto"/>
              <w:left w:val="single" w:sz="4" w:space="0" w:color="auto"/>
              <w:bottom w:val="single" w:sz="4" w:space="0" w:color="auto"/>
              <w:right w:val="single" w:sz="4" w:space="0" w:color="auto"/>
            </w:tcBorders>
            <w:vAlign w:val="center"/>
          </w:tcPr>
          <w:p w14:paraId="3955E10E"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2EA7B5C5"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r>
      <w:tr w:rsidR="00355340" w14:paraId="347000A3"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shd w:val="clear" w:color="auto" w:fill="DDEBF7"/>
            <w:vAlign w:val="center"/>
          </w:tcPr>
          <w:p w14:paraId="40A6EA6E" w14:textId="60E68EA3" w:rsidR="00355340" w:rsidRDefault="000972AD" w:rsidP="00355340">
            <w:r w:rsidRPr="000972AD">
              <w:rPr>
                <w:rFonts w:cs="Calibri"/>
                <w:color w:val="000000" w:themeColor="text1"/>
                <w:sz w:val="16"/>
                <w:szCs w:val="16"/>
              </w:rPr>
              <w:t>{</w:t>
            </w:r>
            <w:proofErr w:type="gramStart"/>
            <w:r w:rsidRPr="000972AD">
              <w:rPr>
                <w:rFonts w:cs="Calibri"/>
                <w:color w:val="000000" w:themeColor="text1"/>
                <w:sz w:val="16"/>
                <w:szCs w:val="16"/>
              </w:rPr>
              <w:t xml:space="preserve">OMISSIS}  </w:t>
            </w:r>
            <w:r w:rsidR="00355340" w:rsidRPr="4F4A345B">
              <w:rPr>
                <w:rFonts w:cs="Calibri"/>
                <w:color w:val="000000" w:themeColor="text1"/>
                <w:sz w:val="16"/>
                <w:szCs w:val="16"/>
              </w:rPr>
              <w:t>,</w:t>
            </w:r>
            <w:proofErr w:type="gramEnd"/>
            <w:r w:rsidR="00355340" w:rsidRPr="4F4A345B">
              <w:rPr>
                <w:rFonts w:cs="Calibri"/>
                <w:color w:val="000000" w:themeColor="text1"/>
                <w:sz w:val="16"/>
                <w:szCs w:val="16"/>
              </w:rPr>
              <w:t xml:space="preserve"> </w:t>
            </w:r>
            <w:r w:rsidRPr="000972AD">
              <w:rPr>
                <w:rFonts w:cs="Calibri"/>
                <w:color w:val="000000" w:themeColor="text1"/>
                <w:sz w:val="16"/>
                <w:szCs w:val="16"/>
              </w:rPr>
              <w:t xml:space="preserve">{OMISSIS}  </w:t>
            </w:r>
            <w:r w:rsidR="00355340" w:rsidRPr="4F4A345B">
              <w:rPr>
                <w:rFonts w:cs="Calibri"/>
                <w:color w:val="000000" w:themeColor="text1"/>
                <w:sz w:val="16"/>
                <w:szCs w:val="16"/>
              </w:rPr>
              <w:t xml:space="preserve"> and </w:t>
            </w:r>
            <w:r w:rsidR="00220EE4" w:rsidRPr="00220EE4">
              <w:rPr>
                <w:rFonts w:cs="Calibri"/>
                <w:color w:val="000000" w:themeColor="text1"/>
                <w:sz w:val="16"/>
                <w:szCs w:val="16"/>
              </w:rPr>
              <w:t xml:space="preserve">{OMISSIS}  </w:t>
            </w:r>
          </w:p>
        </w:tc>
        <w:tc>
          <w:tcPr>
            <w:tcW w:w="1725" w:type="dxa"/>
            <w:tcBorders>
              <w:top w:val="single" w:sz="4" w:space="0" w:color="auto"/>
              <w:left w:val="single" w:sz="4" w:space="0" w:color="auto"/>
              <w:bottom w:val="single" w:sz="4" w:space="0" w:color="auto"/>
              <w:right w:val="single" w:sz="4" w:space="0" w:color="auto"/>
            </w:tcBorders>
            <w:shd w:val="clear" w:color="auto" w:fill="DDEBF7"/>
            <w:vAlign w:val="center"/>
          </w:tcPr>
          <w:p w14:paraId="5E7C431E" w14:textId="2554CDBE" w:rsidR="00355340" w:rsidRDefault="00220EE4" w:rsidP="00355340">
            <w:r w:rsidRPr="00220EE4">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shd w:val="clear" w:color="auto" w:fill="DDEBF7"/>
            <w:vAlign w:val="center"/>
          </w:tcPr>
          <w:p w14:paraId="6027C8D6" w14:textId="77777777" w:rsidR="00355340" w:rsidRDefault="00355340" w:rsidP="00355340">
            <w:r w:rsidRPr="4F4A345B">
              <w:rPr>
                <w:rFonts w:cs="Calibri"/>
                <w:color w:val="000000" w:themeColor="text1"/>
                <w:sz w:val="16"/>
                <w:szCs w:val="16"/>
              </w:rPr>
              <w:t>8/30/2021</w:t>
            </w:r>
          </w:p>
        </w:tc>
        <w:tc>
          <w:tcPr>
            <w:tcW w:w="1275" w:type="dxa"/>
            <w:tcBorders>
              <w:top w:val="single" w:sz="4" w:space="0" w:color="auto"/>
              <w:left w:val="single" w:sz="4" w:space="0" w:color="auto"/>
              <w:bottom w:val="single" w:sz="4" w:space="0" w:color="auto"/>
              <w:right w:val="single" w:sz="4" w:space="0" w:color="auto"/>
            </w:tcBorders>
            <w:shd w:val="clear" w:color="auto" w:fill="DDEBF7"/>
            <w:vAlign w:val="center"/>
          </w:tcPr>
          <w:p w14:paraId="7150AC01"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120</w:t>
            </w:r>
          </w:p>
        </w:tc>
        <w:tc>
          <w:tcPr>
            <w:tcW w:w="851" w:type="dxa"/>
            <w:tcBorders>
              <w:top w:val="single" w:sz="4" w:space="0" w:color="auto"/>
              <w:left w:val="single" w:sz="4" w:space="0" w:color="auto"/>
              <w:bottom w:val="single" w:sz="4" w:space="0" w:color="auto"/>
              <w:right w:val="single" w:sz="4" w:space="0" w:color="auto"/>
            </w:tcBorders>
            <w:shd w:val="clear" w:color="auto" w:fill="DDEBF7"/>
            <w:vAlign w:val="center"/>
          </w:tcPr>
          <w:p w14:paraId="3EE3A2A4"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61</w:t>
            </w:r>
          </w:p>
        </w:tc>
        <w:tc>
          <w:tcPr>
            <w:tcW w:w="992" w:type="dxa"/>
            <w:tcBorders>
              <w:top w:val="single" w:sz="4" w:space="0" w:color="auto"/>
              <w:left w:val="single" w:sz="4" w:space="0" w:color="auto"/>
              <w:bottom w:val="single" w:sz="4" w:space="0" w:color="auto"/>
              <w:right w:val="single" w:sz="4" w:space="0" w:color="auto"/>
            </w:tcBorders>
            <w:shd w:val="clear" w:color="auto" w:fill="DDEBF7"/>
            <w:vAlign w:val="center"/>
          </w:tcPr>
          <w:p w14:paraId="3DE34638"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23</w:t>
            </w:r>
          </w:p>
        </w:tc>
        <w:tc>
          <w:tcPr>
            <w:tcW w:w="1418" w:type="dxa"/>
            <w:tcBorders>
              <w:top w:val="single" w:sz="4" w:space="0" w:color="auto"/>
              <w:left w:val="single" w:sz="4" w:space="0" w:color="auto"/>
              <w:bottom w:val="single" w:sz="4" w:space="0" w:color="auto"/>
              <w:right w:val="single" w:sz="4" w:space="0" w:color="auto"/>
            </w:tcBorders>
            <w:shd w:val="clear" w:color="auto" w:fill="DDEBF7"/>
            <w:vAlign w:val="center"/>
          </w:tcPr>
          <w:p w14:paraId="5309A79C"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36</w:t>
            </w:r>
          </w:p>
        </w:tc>
      </w:tr>
      <w:tr w:rsidR="00355340" w14:paraId="6CF8969F" w14:textId="77777777" w:rsidTr="00355340">
        <w:trPr>
          <w:trHeight w:val="300"/>
        </w:trPr>
        <w:tc>
          <w:tcPr>
            <w:tcW w:w="2310" w:type="dxa"/>
            <w:tcBorders>
              <w:top w:val="single" w:sz="4" w:space="0" w:color="auto"/>
              <w:left w:val="single" w:sz="4" w:space="0" w:color="auto"/>
              <w:bottom w:val="single" w:sz="4" w:space="0" w:color="auto"/>
              <w:right w:val="single" w:sz="4" w:space="0" w:color="auto"/>
            </w:tcBorders>
            <w:vAlign w:val="center"/>
          </w:tcPr>
          <w:p w14:paraId="47D53572" w14:textId="45AB5182" w:rsidR="00355340" w:rsidRDefault="00220EE4" w:rsidP="00355340">
            <w:r w:rsidRPr="00220EE4">
              <w:rPr>
                <w:rFonts w:cs="Calibri"/>
                <w:color w:val="000000" w:themeColor="text1"/>
                <w:sz w:val="16"/>
                <w:szCs w:val="16"/>
              </w:rPr>
              <w:t>{</w:t>
            </w:r>
            <w:proofErr w:type="gramStart"/>
            <w:r w:rsidRPr="00220EE4">
              <w:rPr>
                <w:rFonts w:cs="Calibri"/>
                <w:color w:val="000000" w:themeColor="text1"/>
                <w:sz w:val="16"/>
                <w:szCs w:val="16"/>
              </w:rPr>
              <w:t xml:space="preserve">OMISSIS}  </w:t>
            </w:r>
            <w:r w:rsidR="00355340" w:rsidRPr="4F4A345B">
              <w:rPr>
                <w:rFonts w:cs="Calibri"/>
                <w:color w:val="000000" w:themeColor="text1"/>
                <w:sz w:val="16"/>
                <w:szCs w:val="16"/>
              </w:rPr>
              <w:t xml:space="preserve"> </w:t>
            </w:r>
            <w:proofErr w:type="gramEnd"/>
            <w:r w:rsidR="00355340" w:rsidRPr="4F4A345B">
              <w:rPr>
                <w:rFonts w:cs="Calibri"/>
                <w:color w:val="000000" w:themeColor="text1"/>
                <w:sz w:val="16"/>
                <w:szCs w:val="16"/>
              </w:rPr>
              <w:t>DC</w:t>
            </w:r>
          </w:p>
        </w:tc>
        <w:tc>
          <w:tcPr>
            <w:tcW w:w="1725" w:type="dxa"/>
            <w:tcBorders>
              <w:top w:val="single" w:sz="4" w:space="0" w:color="auto"/>
              <w:left w:val="single" w:sz="4" w:space="0" w:color="auto"/>
              <w:bottom w:val="single" w:sz="4" w:space="0" w:color="auto"/>
              <w:right w:val="single" w:sz="4" w:space="0" w:color="auto"/>
            </w:tcBorders>
            <w:vAlign w:val="center"/>
          </w:tcPr>
          <w:p w14:paraId="59703426" w14:textId="38BA9D0F" w:rsidR="00355340" w:rsidRDefault="00220EE4" w:rsidP="00355340">
            <w:r w:rsidRPr="00220EE4">
              <w:rPr>
                <w:rFonts w:cs="Calibri"/>
                <w:color w:val="000000" w:themeColor="text1"/>
                <w:sz w:val="16"/>
                <w:szCs w:val="16"/>
              </w:rPr>
              <w:t xml:space="preserve">{OMISSIS}  </w:t>
            </w:r>
          </w:p>
        </w:tc>
        <w:tc>
          <w:tcPr>
            <w:tcW w:w="1489" w:type="dxa"/>
            <w:tcBorders>
              <w:top w:val="single" w:sz="4" w:space="0" w:color="auto"/>
              <w:left w:val="single" w:sz="4" w:space="0" w:color="auto"/>
              <w:bottom w:val="single" w:sz="4" w:space="0" w:color="auto"/>
              <w:right w:val="single" w:sz="4" w:space="0" w:color="auto"/>
            </w:tcBorders>
            <w:vAlign w:val="center"/>
          </w:tcPr>
          <w:p w14:paraId="408D788F" w14:textId="77777777" w:rsidR="00355340" w:rsidRDefault="00355340" w:rsidP="00355340">
            <w:r w:rsidRPr="4F4A345B">
              <w:rPr>
                <w:rFonts w:cs="Calibri"/>
                <w:color w:val="000000" w:themeColor="text1"/>
                <w:sz w:val="16"/>
                <w:szCs w:val="16"/>
              </w:rPr>
              <w:t>8/31/2021</w:t>
            </w:r>
          </w:p>
        </w:tc>
        <w:tc>
          <w:tcPr>
            <w:tcW w:w="1275" w:type="dxa"/>
            <w:tcBorders>
              <w:top w:val="single" w:sz="4" w:space="0" w:color="auto"/>
              <w:left w:val="single" w:sz="4" w:space="0" w:color="auto"/>
              <w:bottom w:val="single" w:sz="4" w:space="0" w:color="auto"/>
              <w:right w:val="single" w:sz="4" w:space="0" w:color="auto"/>
            </w:tcBorders>
            <w:vAlign w:val="center"/>
          </w:tcPr>
          <w:p w14:paraId="0E56EF3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425</w:t>
            </w:r>
          </w:p>
        </w:tc>
        <w:tc>
          <w:tcPr>
            <w:tcW w:w="851" w:type="dxa"/>
            <w:tcBorders>
              <w:top w:val="single" w:sz="4" w:space="0" w:color="auto"/>
              <w:left w:val="single" w:sz="4" w:space="0" w:color="auto"/>
              <w:bottom w:val="single" w:sz="4" w:space="0" w:color="auto"/>
              <w:right w:val="single" w:sz="4" w:space="0" w:color="auto"/>
            </w:tcBorders>
            <w:vAlign w:val="center"/>
          </w:tcPr>
          <w:p w14:paraId="38243F6A"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425</w:t>
            </w:r>
          </w:p>
        </w:tc>
        <w:tc>
          <w:tcPr>
            <w:tcW w:w="992" w:type="dxa"/>
            <w:tcBorders>
              <w:top w:val="single" w:sz="4" w:space="0" w:color="auto"/>
              <w:left w:val="single" w:sz="4" w:space="0" w:color="auto"/>
              <w:bottom w:val="single" w:sz="4" w:space="0" w:color="auto"/>
              <w:right w:val="single" w:sz="4" w:space="0" w:color="auto"/>
            </w:tcBorders>
            <w:vAlign w:val="center"/>
          </w:tcPr>
          <w:p w14:paraId="61A199F3"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14:paraId="0F9BF452" w14:textId="77777777" w:rsidR="00355340" w:rsidRDefault="00355340" w:rsidP="00355340">
            <w:pPr>
              <w:jc w:val="right"/>
              <w:rPr>
                <w:rFonts w:cs="Calibri"/>
                <w:color w:val="000000" w:themeColor="text1"/>
                <w:sz w:val="16"/>
                <w:szCs w:val="16"/>
              </w:rPr>
            </w:pPr>
            <w:r w:rsidRPr="4F4A345B">
              <w:rPr>
                <w:rFonts w:cs="Calibri"/>
                <w:color w:val="000000" w:themeColor="text1"/>
                <w:sz w:val="16"/>
                <w:szCs w:val="16"/>
              </w:rPr>
              <w:t>0</w:t>
            </w:r>
          </w:p>
        </w:tc>
      </w:tr>
      <w:tr w:rsidR="00355340" w14:paraId="6283259A" w14:textId="77777777" w:rsidTr="00355340">
        <w:trPr>
          <w:trHeight w:val="300"/>
        </w:trPr>
        <w:tc>
          <w:tcPr>
            <w:tcW w:w="5524" w:type="dxa"/>
            <w:gridSpan w:val="3"/>
            <w:tcBorders>
              <w:top w:val="single" w:sz="4" w:space="0" w:color="auto"/>
              <w:left w:val="single" w:sz="4" w:space="0" w:color="auto"/>
              <w:bottom w:val="single" w:sz="4" w:space="0" w:color="auto"/>
              <w:right w:val="single" w:sz="4" w:space="0" w:color="auto"/>
            </w:tcBorders>
            <w:vAlign w:val="center"/>
          </w:tcPr>
          <w:p w14:paraId="17B751BE" w14:textId="77777777" w:rsidR="00355340" w:rsidRDefault="00355340" w:rsidP="00355340">
            <w:r w:rsidRPr="4F4A345B">
              <w:rPr>
                <w:rFonts w:cs="Calibri"/>
                <w:b/>
                <w:bCs/>
                <w:color w:val="000000" w:themeColor="text1"/>
              </w:rPr>
              <w:t xml:space="preserve"> Total </w:t>
            </w:r>
          </w:p>
        </w:tc>
        <w:tc>
          <w:tcPr>
            <w:tcW w:w="1275" w:type="dxa"/>
            <w:tcBorders>
              <w:top w:val="single" w:sz="4" w:space="0" w:color="auto"/>
              <w:left w:val="nil"/>
              <w:bottom w:val="single" w:sz="4" w:space="0" w:color="auto"/>
              <w:right w:val="single" w:sz="4" w:space="0" w:color="auto"/>
            </w:tcBorders>
            <w:vAlign w:val="center"/>
          </w:tcPr>
          <w:p w14:paraId="6EC7A2CA" w14:textId="77777777" w:rsidR="00355340" w:rsidRDefault="00355340" w:rsidP="00355340">
            <w:pPr>
              <w:jc w:val="right"/>
              <w:rPr>
                <w:rFonts w:cs="Calibri"/>
                <w:b/>
                <w:bCs/>
                <w:color w:val="000000" w:themeColor="text1"/>
              </w:rPr>
            </w:pPr>
            <w:r w:rsidRPr="4F4A345B">
              <w:rPr>
                <w:rFonts w:cs="Calibri"/>
                <w:b/>
                <w:bCs/>
                <w:color w:val="000000" w:themeColor="text1"/>
              </w:rPr>
              <w:t>8429</w:t>
            </w:r>
          </w:p>
        </w:tc>
        <w:tc>
          <w:tcPr>
            <w:tcW w:w="851" w:type="dxa"/>
            <w:tcBorders>
              <w:top w:val="single" w:sz="4" w:space="0" w:color="auto"/>
              <w:left w:val="single" w:sz="4" w:space="0" w:color="auto"/>
              <w:bottom w:val="single" w:sz="4" w:space="0" w:color="auto"/>
              <w:right w:val="single" w:sz="4" w:space="0" w:color="auto"/>
            </w:tcBorders>
            <w:vAlign w:val="center"/>
          </w:tcPr>
          <w:p w14:paraId="7BBD0522" w14:textId="77777777" w:rsidR="00355340" w:rsidRDefault="00355340" w:rsidP="00355340">
            <w:pPr>
              <w:jc w:val="right"/>
              <w:rPr>
                <w:rFonts w:cs="Calibri"/>
                <w:b/>
                <w:bCs/>
                <w:color w:val="000000" w:themeColor="text1"/>
              </w:rPr>
            </w:pPr>
            <w:r w:rsidRPr="4F4A345B">
              <w:rPr>
                <w:rFonts w:cs="Calibri"/>
                <w:b/>
                <w:bCs/>
                <w:color w:val="000000" w:themeColor="text1"/>
              </w:rPr>
              <w:t>6699</w:t>
            </w:r>
          </w:p>
        </w:tc>
        <w:tc>
          <w:tcPr>
            <w:tcW w:w="992" w:type="dxa"/>
            <w:tcBorders>
              <w:top w:val="single" w:sz="4" w:space="0" w:color="auto"/>
              <w:left w:val="single" w:sz="4" w:space="0" w:color="auto"/>
              <w:bottom w:val="single" w:sz="4" w:space="0" w:color="auto"/>
              <w:right w:val="single" w:sz="4" w:space="0" w:color="auto"/>
            </w:tcBorders>
            <w:vAlign w:val="center"/>
          </w:tcPr>
          <w:p w14:paraId="1D7ADCF8" w14:textId="77777777" w:rsidR="00355340" w:rsidRDefault="00355340" w:rsidP="00355340">
            <w:pPr>
              <w:jc w:val="right"/>
              <w:rPr>
                <w:rFonts w:cs="Calibri"/>
                <w:b/>
                <w:bCs/>
                <w:color w:val="000000" w:themeColor="text1"/>
              </w:rPr>
            </w:pPr>
            <w:r w:rsidRPr="4F4A345B">
              <w:rPr>
                <w:rFonts w:cs="Calibri"/>
                <w:b/>
                <w:bCs/>
                <w:color w:val="000000" w:themeColor="text1"/>
              </w:rPr>
              <w:t>721</w:t>
            </w:r>
          </w:p>
        </w:tc>
        <w:tc>
          <w:tcPr>
            <w:tcW w:w="1418" w:type="dxa"/>
            <w:tcBorders>
              <w:top w:val="single" w:sz="4" w:space="0" w:color="auto"/>
              <w:left w:val="single" w:sz="4" w:space="0" w:color="auto"/>
              <w:bottom w:val="single" w:sz="4" w:space="0" w:color="auto"/>
              <w:right w:val="single" w:sz="4" w:space="0" w:color="auto"/>
            </w:tcBorders>
            <w:vAlign w:val="center"/>
          </w:tcPr>
          <w:p w14:paraId="0D7BD410" w14:textId="77777777" w:rsidR="00355340" w:rsidRDefault="00355340" w:rsidP="00355340">
            <w:pPr>
              <w:jc w:val="right"/>
              <w:rPr>
                <w:rFonts w:cs="Calibri"/>
                <w:b/>
                <w:bCs/>
                <w:color w:val="000000" w:themeColor="text1"/>
              </w:rPr>
            </w:pPr>
            <w:r w:rsidRPr="4F4A345B">
              <w:rPr>
                <w:rFonts w:cs="Calibri"/>
                <w:b/>
                <w:bCs/>
                <w:color w:val="000000" w:themeColor="text1"/>
              </w:rPr>
              <w:t>1009</w:t>
            </w:r>
          </w:p>
        </w:tc>
      </w:tr>
    </w:tbl>
    <w:p w14:paraId="31E2A05B" w14:textId="77777777" w:rsidR="00D430E3" w:rsidRDefault="00D430E3" w:rsidP="007D6D2B">
      <w:pPr>
        <w:spacing w:after="0"/>
        <w:jc w:val="both"/>
        <w:rPr>
          <w:rFonts w:eastAsia="Times New Roman" w:cs="Calibri"/>
        </w:rPr>
      </w:pPr>
    </w:p>
    <w:p w14:paraId="1DBF23ED" w14:textId="1581DAAD" w:rsidR="007F461B" w:rsidRDefault="007F461B" w:rsidP="007D6D2B">
      <w:pPr>
        <w:spacing w:after="0"/>
        <w:jc w:val="both"/>
        <w:rPr>
          <w:rFonts w:eastAsia="Times New Roman" w:cs="Calibri"/>
        </w:rPr>
      </w:pPr>
    </w:p>
    <w:p w14:paraId="48D1FAC9" w14:textId="1040FD19" w:rsidR="007F461B" w:rsidRDefault="007F461B" w:rsidP="007D6D2B">
      <w:pPr>
        <w:spacing w:after="0"/>
        <w:jc w:val="both"/>
        <w:rPr>
          <w:rFonts w:eastAsia="Times New Roman" w:cs="Calibri"/>
        </w:rPr>
      </w:pPr>
      <w:r w:rsidRPr="00F7485C">
        <w:rPr>
          <w:rFonts w:eastAsia="Times New Roman" w:cs="Calibri"/>
        </w:rPr>
        <w:t xml:space="preserve">Out of the total beneficiaries assisted under direct assistance, </w:t>
      </w:r>
      <w:r w:rsidR="04754494" w:rsidRPr="00857265">
        <w:rPr>
          <w:rFonts w:eastAsia="Times New Roman" w:cs="Calibri"/>
          <w:b/>
          <w:bCs/>
        </w:rPr>
        <w:t>5,341</w:t>
      </w:r>
      <w:r w:rsidRPr="00857265">
        <w:rPr>
          <w:rFonts w:eastAsia="Times New Roman" w:cs="Calibri"/>
          <w:b/>
          <w:bCs/>
        </w:rPr>
        <w:t xml:space="preserve"> migrants were reached in a total of </w:t>
      </w:r>
      <w:r w:rsidR="04754494" w:rsidRPr="00857265">
        <w:rPr>
          <w:rFonts w:eastAsia="Times New Roman" w:cs="Calibri"/>
          <w:b/>
          <w:bCs/>
        </w:rPr>
        <w:t>10</w:t>
      </w:r>
      <w:r w:rsidRPr="00857265">
        <w:rPr>
          <w:rFonts w:eastAsia="Times New Roman" w:cs="Calibri"/>
          <w:b/>
          <w:bCs/>
        </w:rPr>
        <w:t xml:space="preserve"> official detention centres run by DCIM whereas </w:t>
      </w:r>
      <w:r w:rsidR="04754494" w:rsidRPr="00857265">
        <w:rPr>
          <w:rFonts w:eastAsia="Times New Roman" w:cs="Calibri"/>
          <w:b/>
          <w:bCs/>
        </w:rPr>
        <w:t>3,088</w:t>
      </w:r>
      <w:r w:rsidR="00650F4F" w:rsidRPr="00857265">
        <w:rPr>
          <w:rFonts w:eastAsia="Times New Roman" w:cs="Calibri"/>
          <w:b/>
          <w:bCs/>
        </w:rPr>
        <w:t xml:space="preserve"> </w:t>
      </w:r>
      <w:r w:rsidRPr="00857265">
        <w:rPr>
          <w:rFonts w:eastAsia="Times New Roman" w:cs="Calibri"/>
          <w:b/>
          <w:bCs/>
        </w:rPr>
        <w:t>migrants</w:t>
      </w:r>
      <w:r>
        <w:rPr>
          <w:rFonts w:eastAsia="Times New Roman" w:cs="Calibri"/>
        </w:rPr>
        <w:t xml:space="preserve"> were reached in </w:t>
      </w:r>
      <w:r w:rsidR="04754494" w:rsidRPr="723965B9">
        <w:rPr>
          <w:rFonts w:eastAsia="Times New Roman" w:cs="Calibri"/>
        </w:rPr>
        <w:t>eight</w:t>
      </w:r>
      <w:r>
        <w:rPr>
          <w:rFonts w:eastAsia="Times New Roman" w:cs="Calibri"/>
        </w:rPr>
        <w:t xml:space="preserve"> urban settings whose needs were identified through referral, outreach</w:t>
      </w:r>
      <w:r w:rsidR="00457698">
        <w:rPr>
          <w:rFonts w:eastAsia="Times New Roman" w:cs="Calibri"/>
        </w:rPr>
        <w:t xml:space="preserve"> and</w:t>
      </w:r>
      <w:r>
        <w:rPr>
          <w:rFonts w:eastAsia="Times New Roman" w:cs="Calibri"/>
        </w:rPr>
        <w:t xml:space="preserve"> regular DTM team assessment</w:t>
      </w:r>
      <w:r w:rsidR="00457698">
        <w:rPr>
          <w:rFonts w:eastAsia="Times New Roman" w:cs="Calibri"/>
        </w:rPr>
        <w:t>s</w:t>
      </w:r>
      <w:r>
        <w:rPr>
          <w:rFonts w:eastAsia="Times New Roman" w:cs="Calibri"/>
        </w:rPr>
        <w:t xml:space="preserve"> in </w:t>
      </w:r>
      <w:r w:rsidR="00457698">
        <w:rPr>
          <w:rFonts w:eastAsia="Times New Roman" w:cs="Calibri"/>
        </w:rPr>
        <w:t xml:space="preserve">the </w:t>
      </w:r>
      <w:r w:rsidR="00EB6EF1" w:rsidRPr="00EB6EF1">
        <w:rPr>
          <w:rFonts w:eastAsia="Times New Roman" w:cs="Calibri"/>
        </w:rPr>
        <w:t>{</w:t>
      </w:r>
      <w:proofErr w:type="gramStart"/>
      <w:r w:rsidR="00EB6EF1" w:rsidRPr="00EB6EF1">
        <w:rPr>
          <w:rFonts w:eastAsia="Times New Roman" w:cs="Calibri"/>
        </w:rPr>
        <w:t xml:space="preserve">OMISSIS}  </w:t>
      </w:r>
      <w:r w:rsidR="7737EB40" w:rsidRPr="7889BD64">
        <w:rPr>
          <w:rFonts w:eastAsia="Times New Roman" w:cs="Calibri"/>
        </w:rPr>
        <w:t>,</w:t>
      </w:r>
      <w:proofErr w:type="gramEnd"/>
      <w:r w:rsidR="7737EB40" w:rsidRPr="7889BD64">
        <w:rPr>
          <w:rFonts w:eastAsia="Times New Roman" w:cs="Calibri"/>
        </w:rPr>
        <w:t xml:space="preserve"> </w:t>
      </w:r>
      <w:r w:rsidR="00EB6EF1" w:rsidRPr="00EB6EF1">
        <w:rPr>
          <w:rFonts w:eastAsia="Times New Roman" w:cs="Calibri"/>
        </w:rPr>
        <w:t xml:space="preserve">{OMISSIS}  </w:t>
      </w:r>
      <w:r w:rsidR="7737EB40" w:rsidRPr="7889BD64">
        <w:rPr>
          <w:rFonts w:eastAsia="Times New Roman" w:cs="Calibri"/>
        </w:rPr>
        <w:t xml:space="preserve">, </w:t>
      </w:r>
      <w:r w:rsidR="00EB6EF1" w:rsidRPr="00EB6EF1">
        <w:rPr>
          <w:rFonts w:eastAsia="Times New Roman" w:cs="Calibri"/>
        </w:rPr>
        <w:t xml:space="preserve">{OMISSIS}  </w:t>
      </w:r>
      <w:r w:rsidR="7737EB40" w:rsidRPr="460F1F68">
        <w:rPr>
          <w:rFonts w:eastAsia="Times New Roman" w:cs="Calibri"/>
        </w:rPr>
        <w:t xml:space="preserve"> and </w:t>
      </w:r>
      <w:r w:rsidR="00EB6EF1" w:rsidRPr="00EB6EF1">
        <w:rPr>
          <w:rFonts w:eastAsia="Times New Roman" w:cs="Calibri"/>
        </w:rPr>
        <w:t xml:space="preserve">{OMISSIS}  </w:t>
      </w:r>
      <w:r w:rsidR="7737EB40" w:rsidRPr="07493A8E">
        <w:rPr>
          <w:rFonts w:eastAsia="Times New Roman" w:cs="Calibri"/>
        </w:rPr>
        <w:t xml:space="preserve"> to mention a few.</w:t>
      </w:r>
    </w:p>
    <w:p w14:paraId="3A8ED9FF" w14:textId="6E6F38E0" w:rsidR="007F461B" w:rsidRDefault="007F461B" w:rsidP="007D6D2B">
      <w:pPr>
        <w:spacing w:after="0"/>
        <w:jc w:val="both"/>
        <w:rPr>
          <w:rFonts w:eastAsia="Times New Roman" w:cs="Calibri"/>
        </w:rPr>
      </w:pPr>
    </w:p>
    <w:p w14:paraId="1B1926F5" w14:textId="43A47FA9" w:rsidR="561C8C5E" w:rsidRPr="008618A2" w:rsidRDefault="398507BE" w:rsidP="561C8C5E">
      <w:pPr>
        <w:spacing w:after="0"/>
        <w:jc w:val="both"/>
        <w:rPr>
          <w:rFonts w:eastAsia="Times New Roman" w:cs="Calibri"/>
          <w:b/>
        </w:rPr>
      </w:pPr>
      <w:r w:rsidRPr="008618A2">
        <w:rPr>
          <w:rFonts w:eastAsia="Times New Roman" w:cs="Calibri"/>
          <w:b/>
          <w:bCs/>
        </w:rPr>
        <w:t>Direct Assistance to Internally Displaced Persons (IDPs)</w:t>
      </w:r>
    </w:p>
    <w:p w14:paraId="2945AFE5" w14:textId="2FA58B86" w:rsidR="398507BE" w:rsidRPr="008618A2" w:rsidRDefault="4FC76F56" w:rsidP="398507BE">
      <w:pPr>
        <w:spacing w:after="0"/>
        <w:jc w:val="both"/>
        <w:rPr>
          <w:rFonts w:eastAsia="Times New Roman" w:cs="Calibri"/>
        </w:rPr>
      </w:pPr>
      <w:r w:rsidRPr="008618A2">
        <w:rPr>
          <w:rFonts w:eastAsia="Times New Roman" w:cs="Calibri"/>
        </w:rPr>
        <w:t xml:space="preserve">Under this component, in addition to migrants, IOM has also assisted a total </w:t>
      </w:r>
      <w:r w:rsidR="111E7B1C" w:rsidRPr="008618A2">
        <w:rPr>
          <w:rFonts w:eastAsia="Times New Roman" w:cs="Calibri"/>
        </w:rPr>
        <w:t xml:space="preserve">a </w:t>
      </w:r>
      <w:r w:rsidR="111E7B1C" w:rsidRPr="003A3553">
        <w:rPr>
          <w:rFonts w:eastAsia="Times New Roman" w:cs="Calibri"/>
          <w:b/>
          <w:bCs/>
        </w:rPr>
        <w:t>total of 15,404 (</w:t>
      </w:r>
      <w:r w:rsidR="381ABDCE" w:rsidRPr="003A3553">
        <w:rPr>
          <w:rFonts w:eastAsia="Times New Roman" w:cs="Calibri"/>
          <w:b/>
          <w:bCs/>
        </w:rPr>
        <w:t xml:space="preserve">4,323 men, 4,534 </w:t>
      </w:r>
      <w:r w:rsidR="4C6206C9" w:rsidRPr="003A3553">
        <w:rPr>
          <w:rFonts w:eastAsia="Times New Roman" w:cs="Calibri"/>
          <w:b/>
          <w:bCs/>
        </w:rPr>
        <w:t>women, and 6,547 children)</w:t>
      </w:r>
      <w:r w:rsidR="5ACC1B7A" w:rsidRPr="003A3553">
        <w:rPr>
          <w:rFonts w:eastAsia="Times New Roman" w:cs="Calibri"/>
          <w:b/>
          <w:bCs/>
        </w:rPr>
        <w:t xml:space="preserve"> </w:t>
      </w:r>
      <w:r w:rsidR="7893D4FE" w:rsidRPr="008618A2">
        <w:rPr>
          <w:rFonts w:eastAsia="Times New Roman" w:cs="Calibri"/>
        </w:rPr>
        <w:t>conflict</w:t>
      </w:r>
      <w:r w:rsidR="5ACC1B7A" w:rsidRPr="008618A2">
        <w:rPr>
          <w:rFonts w:eastAsia="Times New Roman" w:cs="Calibri"/>
        </w:rPr>
        <w:t xml:space="preserve"> affected and displaced Libyans in various part of the country.</w:t>
      </w:r>
      <w:r w:rsidR="7893D4FE" w:rsidRPr="008618A2">
        <w:rPr>
          <w:rFonts w:eastAsia="Times New Roman" w:cs="Calibri"/>
        </w:rPr>
        <w:t xml:space="preserve"> </w:t>
      </w:r>
      <w:r w:rsidR="512E8780" w:rsidRPr="008618A2">
        <w:rPr>
          <w:rFonts w:eastAsia="Times New Roman" w:cs="Calibri"/>
        </w:rPr>
        <w:t>Assistance provided include blankets, mattresses, kitchen sets, tarpaulins, solar lamps, jerry cans, and hygiene kits that were designed to</w:t>
      </w:r>
      <w:r w:rsidR="73B1B8BA" w:rsidRPr="008618A2">
        <w:rPr>
          <w:rFonts w:eastAsia="Times New Roman" w:cs="Calibri"/>
        </w:rPr>
        <w:t xml:space="preserve"> meet an average family size of five individuals. </w:t>
      </w:r>
      <w:r w:rsidR="065EF7BD" w:rsidRPr="008618A2">
        <w:rPr>
          <w:rFonts w:eastAsia="Times New Roman" w:cs="Calibri"/>
        </w:rPr>
        <w:t xml:space="preserve">A total of 16 distributions were organized in a </w:t>
      </w:r>
      <w:r w:rsidR="7677650B" w:rsidRPr="008618A2">
        <w:rPr>
          <w:rFonts w:eastAsia="Times New Roman" w:cs="Calibri"/>
        </w:rPr>
        <w:t xml:space="preserve">total of </w:t>
      </w:r>
      <w:r w:rsidR="6E505EA5" w:rsidRPr="008618A2">
        <w:rPr>
          <w:rFonts w:eastAsia="Times New Roman" w:cs="Calibri"/>
        </w:rPr>
        <w:t xml:space="preserve">eight </w:t>
      </w:r>
      <w:r w:rsidR="008618A2">
        <w:rPr>
          <w:rFonts w:eastAsia="Times New Roman" w:cs="Calibri"/>
        </w:rPr>
        <w:t>m</w:t>
      </w:r>
      <w:r w:rsidR="6E505EA5" w:rsidRPr="008618A2">
        <w:rPr>
          <w:rFonts w:eastAsia="Times New Roman" w:cs="Calibri"/>
        </w:rPr>
        <w:t xml:space="preserve">antikas of Libya that were </w:t>
      </w:r>
      <w:r w:rsidR="0AC8C69C" w:rsidRPr="008618A2">
        <w:rPr>
          <w:rFonts w:eastAsia="Times New Roman" w:cs="Calibri"/>
        </w:rPr>
        <w:t xml:space="preserve">affected by </w:t>
      </w:r>
      <w:r w:rsidR="07BFE9C4" w:rsidRPr="008618A2">
        <w:rPr>
          <w:rFonts w:eastAsia="Times New Roman" w:cs="Calibri"/>
        </w:rPr>
        <w:t>conflicts</w:t>
      </w:r>
      <w:r w:rsidR="0AC8C69C" w:rsidRPr="008618A2">
        <w:rPr>
          <w:rFonts w:eastAsia="Times New Roman" w:cs="Calibri"/>
        </w:rPr>
        <w:t xml:space="preserve"> and displacemen</w:t>
      </w:r>
      <w:r w:rsidR="000444D9">
        <w:rPr>
          <w:rFonts w:eastAsia="Times New Roman" w:cs="Calibri"/>
        </w:rPr>
        <w:t xml:space="preserve">t. </w:t>
      </w:r>
      <w:r w:rsidR="0AC8C69C" w:rsidRPr="008618A2">
        <w:rPr>
          <w:rFonts w:eastAsia="Times New Roman" w:cs="Calibri"/>
        </w:rPr>
        <w:t xml:space="preserve"> </w:t>
      </w:r>
      <w:r w:rsidR="000444D9">
        <w:rPr>
          <w:rFonts w:eastAsia="Times New Roman" w:cs="Calibri"/>
        </w:rPr>
        <w:t>S</w:t>
      </w:r>
      <w:r w:rsidR="0AC8C69C" w:rsidRPr="008618A2">
        <w:rPr>
          <w:rFonts w:eastAsia="Times New Roman" w:cs="Calibri"/>
        </w:rPr>
        <w:t xml:space="preserve">ome of these locations were hard to reach due to </w:t>
      </w:r>
      <w:r w:rsidR="0E1731DB" w:rsidRPr="008618A2">
        <w:rPr>
          <w:rFonts w:eastAsia="Times New Roman" w:cs="Calibri"/>
        </w:rPr>
        <w:t>insecurity during times of distributions.</w:t>
      </w:r>
    </w:p>
    <w:p w14:paraId="7E8B3BB5" w14:textId="77777777" w:rsidR="004F133E" w:rsidRDefault="004F133E" w:rsidP="398507BE">
      <w:pPr>
        <w:spacing w:after="0"/>
        <w:jc w:val="both"/>
        <w:rPr>
          <w:rFonts w:eastAsia="Times New Roman" w:cs="Calibri"/>
          <w:highlight w:val="yellow"/>
        </w:rPr>
      </w:pPr>
    </w:p>
    <w:p w14:paraId="013D9E88" w14:textId="1B974DC1" w:rsidR="2E168685" w:rsidRDefault="2E168685" w:rsidP="2E168685">
      <w:pPr>
        <w:spacing w:after="0"/>
        <w:jc w:val="both"/>
        <w:rPr>
          <w:rFonts w:eastAsia="Times New Roman" w:cs="Calibri"/>
          <w:highlight w:val="yellow"/>
        </w:rPr>
      </w:pPr>
    </w:p>
    <w:tbl>
      <w:tblPr>
        <w:tblStyle w:val="TableGrid"/>
        <w:tblW w:w="9634" w:type="dxa"/>
        <w:tblLayout w:type="fixed"/>
        <w:tblLook w:val="04A0" w:firstRow="1" w:lastRow="0" w:firstColumn="1" w:lastColumn="0" w:noHBand="0" w:noVBand="1"/>
      </w:tblPr>
      <w:tblGrid>
        <w:gridCol w:w="1200"/>
        <w:gridCol w:w="1063"/>
        <w:gridCol w:w="1843"/>
        <w:gridCol w:w="874"/>
        <w:gridCol w:w="960"/>
        <w:gridCol w:w="1143"/>
        <w:gridCol w:w="1134"/>
        <w:gridCol w:w="1417"/>
      </w:tblGrid>
      <w:tr w:rsidR="2E19490C" w14:paraId="7ECBCA3C"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54450" w14:textId="0035E0AA" w:rsidR="2E19490C" w:rsidRDefault="2E19490C" w:rsidP="000444D9">
            <w:pPr>
              <w:jc w:val="center"/>
            </w:pPr>
            <w:r w:rsidRPr="2E19490C">
              <w:rPr>
                <w:rFonts w:cs="Calibri"/>
                <w:b/>
                <w:bCs/>
                <w:color w:val="000000" w:themeColor="text1"/>
              </w:rPr>
              <w:lastRenderedPageBreak/>
              <w:t>Date</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4D726" w14:textId="6D532BB7" w:rsidR="2E19490C" w:rsidRDefault="2E19490C" w:rsidP="000444D9">
            <w:pPr>
              <w:jc w:val="center"/>
            </w:pPr>
            <w:r w:rsidRPr="2E19490C">
              <w:rPr>
                <w:rFonts w:cs="Calibri"/>
                <w:b/>
                <w:bCs/>
                <w:color w:val="000000" w:themeColor="text1"/>
              </w:rPr>
              <w:t>Mantika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F16FEE" w14:textId="4CB5B5FE" w:rsidR="2E19490C" w:rsidRDefault="2E19490C" w:rsidP="000444D9">
            <w:pPr>
              <w:jc w:val="center"/>
            </w:pPr>
            <w:r w:rsidRPr="2E19490C">
              <w:rPr>
                <w:rFonts w:cs="Calibri"/>
                <w:b/>
                <w:bCs/>
                <w:color w:val="000000" w:themeColor="text1"/>
              </w:rPr>
              <w:t>Location Name</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808BE" w14:textId="619CC62E" w:rsidR="2E19490C" w:rsidRDefault="2E19490C" w:rsidP="000444D9">
            <w:pPr>
              <w:jc w:val="right"/>
            </w:pPr>
            <w:r w:rsidRPr="2E19490C">
              <w:rPr>
                <w:rFonts w:cs="Calibri"/>
                <w:b/>
                <w:bCs/>
                <w:color w:val="000000" w:themeColor="text1"/>
              </w:rPr>
              <w:t>M</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6D2A2A" w14:textId="56AA90BD" w:rsidR="2E19490C" w:rsidRDefault="2E19490C" w:rsidP="000444D9">
            <w:pPr>
              <w:jc w:val="right"/>
            </w:pPr>
            <w:r w:rsidRPr="2E19490C">
              <w:rPr>
                <w:rFonts w:cs="Calibri"/>
                <w:b/>
                <w:bCs/>
                <w:color w:val="000000" w:themeColor="text1"/>
              </w:rPr>
              <w:t>F</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A9A64" w14:textId="2DC69451" w:rsidR="2E19490C" w:rsidRDefault="2E19490C" w:rsidP="000444D9">
            <w:pPr>
              <w:jc w:val="right"/>
            </w:pPr>
            <w:r w:rsidRPr="2E19490C">
              <w:rPr>
                <w:rFonts w:cs="Calibri"/>
                <w:b/>
                <w:bCs/>
                <w:color w:val="000000" w:themeColor="text1"/>
              </w:rPr>
              <w:t>&lt;18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38C3C" w14:textId="1CD66CFE" w:rsidR="2E19490C" w:rsidRDefault="2E19490C" w:rsidP="000444D9">
            <w:pPr>
              <w:jc w:val="right"/>
            </w:pPr>
            <w:r w:rsidRPr="2E19490C">
              <w:rPr>
                <w:rFonts w:cs="Calibri"/>
                <w:b/>
                <w:bCs/>
                <w:color w:val="000000" w:themeColor="text1"/>
              </w:rPr>
              <w:t>Total</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BF807" w14:textId="57E87A68" w:rsidR="2E19490C" w:rsidRDefault="2E19490C" w:rsidP="000444D9">
            <w:pPr>
              <w:jc w:val="right"/>
            </w:pPr>
            <w:r w:rsidRPr="2E19490C">
              <w:rPr>
                <w:rFonts w:cs="Calibri"/>
                <w:b/>
                <w:bCs/>
                <w:color w:val="000000" w:themeColor="text1"/>
              </w:rPr>
              <w:t>HH</w:t>
            </w:r>
          </w:p>
        </w:tc>
      </w:tr>
      <w:tr w:rsidR="2E19490C" w14:paraId="67DA8EB0"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F6A30" w14:textId="7CDB0A2F" w:rsidR="2E19490C" w:rsidRDefault="2E19490C" w:rsidP="2E19490C">
            <w:r w:rsidRPr="2E19490C">
              <w:rPr>
                <w:rFonts w:cs="Calibri"/>
                <w:color w:val="000000" w:themeColor="text1"/>
                <w:sz w:val="16"/>
                <w:szCs w:val="16"/>
              </w:rPr>
              <w:t>16/11/2020</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5209B" w14:textId="1CD61834"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09459" w14:textId="2887C659" w:rsidR="2E19490C" w:rsidRDefault="00EB6EF1">
            <w:r w:rsidRPr="00EB6EF1">
              <w:rPr>
                <w:rFonts w:cs="Calibri"/>
                <w:color w:val="000000" w:themeColor="text1"/>
                <w:sz w:val="16"/>
                <w:szCs w:val="16"/>
              </w:rPr>
              <w:t>{</w:t>
            </w:r>
            <w:proofErr w:type="gramStart"/>
            <w:r w:rsidRPr="00EB6EF1">
              <w:rPr>
                <w:rFonts w:cs="Calibri"/>
                <w:color w:val="000000" w:themeColor="text1"/>
                <w:sz w:val="16"/>
                <w:szCs w:val="16"/>
              </w:rPr>
              <w:t xml:space="preserve">OMISSIS}  </w:t>
            </w:r>
            <w:r w:rsidR="2E19490C" w:rsidRPr="2E19490C">
              <w:rPr>
                <w:rFonts w:cs="Calibri"/>
                <w:color w:val="000000" w:themeColor="text1"/>
                <w:sz w:val="16"/>
                <w:szCs w:val="16"/>
              </w:rPr>
              <w:t xml:space="preserve"> </w:t>
            </w:r>
            <w:proofErr w:type="gramEnd"/>
            <w:r w:rsidR="2E19490C" w:rsidRPr="2E19490C">
              <w:rPr>
                <w:rFonts w:cs="Calibri"/>
                <w:color w:val="000000" w:themeColor="text1"/>
                <w:sz w:val="16"/>
                <w:szCs w:val="16"/>
              </w:rPr>
              <w:t>City</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E5C330" w14:textId="682E3816" w:rsidR="2E19490C" w:rsidRDefault="2E19490C" w:rsidP="004A0EAB">
            <w:pPr>
              <w:jc w:val="right"/>
              <w:rPr>
                <w:rFonts w:cs="Calibri"/>
                <w:color w:val="000000" w:themeColor="text1"/>
                <w:sz w:val="16"/>
                <w:szCs w:val="16"/>
              </w:rPr>
            </w:pPr>
            <w:r w:rsidRPr="2E19490C">
              <w:rPr>
                <w:rFonts w:cs="Calibri"/>
                <w:color w:val="000000" w:themeColor="text1"/>
                <w:sz w:val="16"/>
                <w:szCs w:val="16"/>
              </w:rPr>
              <w:t>628</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B66C24" w14:textId="62EBF4C9" w:rsidR="2E19490C" w:rsidRDefault="2E19490C" w:rsidP="004A0EAB">
            <w:pPr>
              <w:jc w:val="right"/>
              <w:rPr>
                <w:rFonts w:cs="Calibri"/>
                <w:color w:val="000000" w:themeColor="text1"/>
                <w:sz w:val="16"/>
                <w:szCs w:val="16"/>
              </w:rPr>
            </w:pPr>
            <w:r w:rsidRPr="2E19490C">
              <w:rPr>
                <w:rFonts w:cs="Calibri"/>
                <w:color w:val="000000" w:themeColor="text1"/>
                <w:sz w:val="16"/>
                <w:szCs w:val="16"/>
              </w:rPr>
              <w:t>496</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8799B" w14:textId="215083AA" w:rsidR="2E19490C" w:rsidRDefault="2E19490C" w:rsidP="004A0EAB">
            <w:pPr>
              <w:jc w:val="right"/>
              <w:rPr>
                <w:rFonts w:cs="Calibri"/>
                <w:color w:val="000000" w:themeColor="text1"/>
                <w:sz w:val="16"/>
                <w:szCs w:val="16"/>
              </w:rPr>
            </w:pPr>
            <w:r w:rsidRPr="2E19490C">
              <w:rPr>
                <w:rFonts w:cs="Calibri"/>
                <w:color w:val="000000" w:themeColor="text1"/>
                <w:sz w:val="16"/>
                <w:szCs w:val="16"/>
              </w:rPr>
              <w:t>1033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C4EC4" w14:textId="2231817E" w:rsidR="2E19490C" w:rsidRDefault="2E19490C" w:rsidP="0044754B">
            <w:pPr>
              <w:jc w:val="right"/>
              <w:rPr>
                <w:rFonts w:cs="Calibri"/>
                <w:color w:val="000000" w:themeColor="text1"/>
                <w:sz w:val="16"/>
                <w:szCs w:val="16"/>
              </w:rPr>
            </w:pPr>
            <w:r w:rsidRPr="2E19490C">
              <w:rPr>
                <w:rFonts w:cs="Calibri"/>
                <w:color w:val="000000" w:themeColor="text1"/>
                <w:sz w:val="16"/>
                <w:szCs w:val="16"/>
              </w:rPr>
              <w:t>2157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6BDAA" w14:textId="65EEA0C6" w:rsidR="2E19490C" w:rsidRDefault="2E19490C" w:rsidP="004A0EAB">
            <w:pPr>
              <w:jc w:val="right"/>
              <w:rPr>
                <w:rFonts w:cs="Calibri"/>
                <w:color w:val="000000" w:themeColor="text1"/>
                <w:sz w:val="16"/>
                <w:szCs w:val="16"/>
              </w:rPr>
            </w:pPr>
            <w:r w:rsidRPr="2E19490C">
              <w:rPr>
                <w:rFonts w:cs="Calibri"/>
                <w:color w:val="000000" w:themeColor="text1"/>
                <w:sz w:val="16"/>
                <w:szCs w:val="16"/>
              </w:rPr>
              <w:t>406</w:t>
            </w:r>
          </w:p>
        </w:tc>
      </w:tr>
      <w:tr w:rsidR="2E19490C" w14:paraId="0AD25128"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D8363" w14:textId="462BD9B9" w:rsidR="2E19490C" w:rsidRDefault="2E19490C" w:rsidP="2E19490C">
            <w:r w:rsidRPr="2E19490C">
              <w:rPr>
                <w:rFonts w:cs="Calibri"/>
                <w:color w:val="000000" w:themeColor="text1"/>
                <w:sz w:val="16"/>
                <w:szCs w:val="16"/>
              </w:rPr>
              <w:t>18/11/2020</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508AC" w14:textId="50D47773"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E6F964" w14:textId="74A3549A" w:rsidR="2E19490C" w:rsidRDefault="00EB6EF1">
            <w:r w:rsidRPr="00EB6EF1">
              <w:rPr>
                <w:rFonts w:cs="Calibri"/>
                <w:color w:val="000000" w:themeColor="text1"/>
                <w:sz w:val="16"/>
                <w:szCs w:val="16"/>
              </w:rPr>
              <w:t xml:space="preserve">{OMISSIS}  </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6291F0" w14:textId="63ABFE08" w:rsidR="2E19490C" w:rsidRDefault="2E19490C" w:rsidP="004A0EAB">
            <w:pPr>
              <w:jc w:val="right"/>
              <w:rPr>
                <w:rFonts w:cs="Calibri"/>
                <w:color w:val="000000" w:themeColor="text1"/>
                <w:sz w:val="16"/>
                <w:szCs w:val="16"/>
              </w:rPr>
            </w:pPr>
            <w:r w:rsidRPr="2E19490C">
              <w:rPr>
                <w:rFonts w:cs="Calibri"/>
                <w:color w:val="000000" w:themeColor="text1"/>
                <w:sz w:val="16"/>
                <w:szCs w:val="16"/>
              </w:rPr>
              <w:t>48</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06E73" w14:textId="173D46AB" w:rsidR="2E19490C" w:rsidRDefault="2E19490C" w:rsidP="004A0EAB">
            <w:pPr>
              <w:jc w:val="right"/>
              <w:rPr>
                <w:rFonts w:cs="Calibri"/>
                <w:color w:val="000000" w:themeColor="text1"/>
                <w:sz w:val="16"/>
                <w:szCs w:val="16"/>
              </w:rPr>
            </w:pPr>
            <w:r w:rsidRPr="2E19490C">
              <w:rPr>
                <w:rFonts w:cs="Calibri"/>
                <w:color w:val="000000" w:themeColor="text1"/>
                <w:sz w:val="16"/>
                <w:szCs w:val="16"/>
              </w:rPr>
              <w:t>58</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F80D4D" w14:textId="17870CE3" w:rsidR="2E19490C" w:rsidRDefault="2E19490C" w:rsidP="004A0EAB">
            <w:pPr>
              <w:jc w:val="right"/>
              <w:rPr>
                <w:rFonts w:cs="Calibri"/>
                <w:color w:val="000000" w:themeColor="text1"/>
                <w:sz w:val="16"/>
                <w:szCs w:val="16"/>
              </w:rPr>
            </w:pPr>
            <w:r w:rsidRPr="2E19490C">
              <w:rPr>
                <w:rFonts w:cs="Calibri"/>
                <w:color w:val="000000" w:themeColor="text1"/>
                <w:sz w:val="16"/>
                <w:szCs w:val="16"/>
              </w:rPr>
              <w:t>73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0011EC" w14:textId="7D0CF406" w:rsidR="2E19490C" w:rsidRDefault="2E19490C" w:rsidP="0044754B">
            <w:pPr>
              <w:jc w:val="right"/>
              <w:rPr>
                <w:rFonts w:cs="Calibri"/>
                <w:color w:val="000000" w:themeColor="text1"/>
                <w:sz w:val="16"/>
                <w:szCs w:val="16"/>
              </w:rPr>
            </w:pPr>
            <w:r w:rsidRPr="2E19490C">
              <w:rPr>
                <w:rFonts w:cs="Calibri"/>
                <w:color w:val="000000" w:themeColor="text1"/>
                <w:sz w:val="16"/>
                <w:szCs w:val="16"/>
              </w:rPr>
              <w:t>179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70ED3" w14:textId="5E1461F0" w:rsidR="2E19490C" w:rsidRDefault="2E19490C" w:rsidP="004A0EAB">
            <w:pPr>
              <w:jc w:val="right"/>
              <w:rPr>
                <w:rFonts w:cs="Calibri"/>
                <w:color w:val="000000" w:themeColor="text1"/>
                <w:sz w:val="16"/>
                <w:szCs w:val="16"/>
              </w:rPr>
            </w:pPr>
            <w:r w:rsidRPr="2E19490C">
              <w:rPr>
                <w:rFonts w:cs="Calibri"/>
                <w:color w:val="000000" w:themeColor="text1"/>
                <w:sz w:val="16"/>
                <w:szCs w:val="16"/>
              </w:rPr>
              <w:t>36</w:t>
            </w:r>
          </w:p>
        </w:tc>
      </w:tr>
      <w:tr w:rsidR="2E19490C" w14:paraId="3C56B8A3"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4DCE9" w14:textId="3F876E22" w:rsidR="2E19490C" w:rsidRDefault="2E19490C" w:rsidP="2E19490C">
            <w:r w:rsidRPr="2E19490C">
              <w:rPr>
                <w:rFonts w:cs="Calibri"/>
                <w:color w:val="000000" w:themeColor="text1"/>
                <w:sz w:val="16"/>
                <w:szCs w:val="16"/>
              </w:rPr>
              <w:t>14/1/2021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C7811" w14:textId="6BC014B9"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A71A0" w14:textId="7C41FB3B" w:rsidR="2E19490C" w:rsidRDefault="00EB6EF1">
            <w:r w:rsidRPr="00EB6EF1">
              <w:rPr>
                <w:rFonts w:cs="Calibri"/>
                <w:color w:val="000000" w:themeColor="text1"/>
                <w:sz w:val="16"/>
                <w:szCs w:val="16"/>
              </w:rPr>
              <w:t>{</w:t>
            </w:r>
            <w:proofErr w:type="gramStart"/>
            <w:r w:rsidRPr="00EB6EF1">
              <w:rPr>
                <w:rFonts w:cs="Calibri"/>
                <w:color w:val="000000" w:themeColor="text1"/>
                <w:sz w:val="16"/>
                <w:szCs w:val="16"/>
              </w:rPr>
              <w:t xml:space="preserve">OMISSIS}  </w:t>
            </w:r>
            <w:r w:rsidR="2E19490C" w:rsidRPr="2E19490C">
              <w:rPr>
                <w:rFonts w:cs="Calibri"/>
                <w:color w:val="000000" w:themeColor="text1"/>
                <w:sz w:val="16"/>
                <w:szCs w:val="16"/>
              </w:rPr>
              <w:t xml:space="preserve"> </w:t>
            </w:r>
            <w:proofErr w:type="gramEnd"/>
            <w:r w:rsidR="2E19490C" w:rsidRPr="2E19490C">
              <w:rPr>
                <w:rFonts w:cs="Calibri"/>
                <w:color w:val="000000" w:themeColor="text1"/>
                <w:sz w:val="16"/>
                <w:szCs w:val="16"/>
              </w:rPr>
              <w:t>City</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C946B3" w14:textId="51CD009A" w:rsidR="2E19490C" w:rsidRDefault="2E19490C" w:rsidP="004A0EAB">
            <w:pPr>
              <w:jc w:val="right"/>
              <w:rPr>
                <w:rFonts w:cs="Calibri"/>
                <w:color w:val="000000" w:themeColor="text1"/>
                <w:sz w:val="16"/>
                <w:szCs w:val="16"/>
              </w:rPr>
            </w:pPr>
            <w:r w:rsidRPr="2E19490C">
              <w:rPr>
                <w:rFonts w:cs="Calibri"/>
                <w:color w:val="000000" w:themeColor="text1"/>
                <w:sz w:val="16"/>
                <w:szCs w:val="16"/>
              </w:rPr>
              <w:t>281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17A42" w14:textId="7B0D5AFF" w:rsidR="2E19490C" w:rsidRDefault="2E19490C" w:rsidP="004A0EAB">
            <w:pPr>
              <w:jc w:val="right"/>
              <w:rPr>
                <w:rFonts w:cs="Calibri"/>
                <w:color w:val="000000" w:themeColor="text1"/>
                <w:sz w:val="16"/>
                <w:szCs w:val="16"/>
              </w:rPr>
            </w:pPr>
            <w:r w:rsidRPr="2E19490C">
              <w:rPr>
                <w:rFonts w:cs="Calibri"/>
                <w:color w:val="000000" w:themeColor="text1"/>
                <w:sz w:val="16"/>
                <w:szCs w:val="16"/>
              </w:rPr>
              <w:t>249</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BF2CD" w14:textId="35FC423D" w:rsidR="2E19490C" w:rsidRDefault="2E19490C" w:rsidP="004A0EAB">
            <w:pPr>
              <w:jc w:val="right"/>
              <w:rPr>
                <w:rFonts w:cs="Calibri"/>
                <w:color w:val="000000" w:themeColor="text1"/>
                <w:sz w:val="16"/>
                <w:szCs w:val="16"/>
              </w:rPr>
            </w:pPr>
            <w:r w:rsidRPr="2E19490C">
              <w:rPr>
                <w:rFonts w:cs="Calibri"/>
                <w:color w:val="000000" w:themeColor="text1"/>
                <w:sz w:val="16"/>
                <w:szCs w:val="16"/>
              </w:rPr>
              <w:t>439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03725" w14:textId="0E1785E8" w:rsidR="2E19490C" w:rsidRDefault="2E19490C" w:rsidP="0044754B">
            <w:pPr>
              <w:jc w:val="right"/>
              <w:rPr>
                <w:rFonts w:cs="Calibri"/>
                <w:color w:val="000000" w:themeColor="text1"/>
                <w:sz w:val="16"/>
                <w:szCs w:val="16"/>
              </w:rPr>
            </w:pPr>
            <w:r w:rsidRPr="2E19490C">
              <w:rPr>
                <w:rFonts w:cs="Calibri"/>
                <w:color w:val="000000" w:themeColor="text1"/>
                <w:sz w:val="16"/>
                <w:szCs w:val="16"/>
              </w:rPr>
              <w:t>969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00741" w14:textId="2841A0F6" w:rsidR="2E19490C" w:rsidRDefault="2E19490C" w:rsidP="004A0EAB">
            <w:pPr>
              <w:jc w:val="right"/>
              <w:rPr>
                <w:rFonts w:cs="Calibri"/>
                <w:color w:val="000000" w:themeColor="text1"/>
                <w:sz w:val="16"/>
                <w:szCs w:val="16"/>
              </w:rPr>
            </w:pPr>
            <w:r w:rsidRPr="2E19490C">
              <w:rPr>
                <w:rFonts w:cs="Calibri"/>
                <w:color w:val="000000" w:themeColor="text1"/>
                <w:sz w:val="16"/>
                <w:szCs w:val="16"/>
              </w:rPr>
              <w:t>178</w:t>
            </w:r>
          </w:p>
        </w:tc>
      </w:tr>
      <w:tr w:rsidR="2E19490C" w14:paraId="16F57F41"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02890" w14:textId="729FF7DF" w:rsidR="2E19490C" w:rsidRDefault="2E19490C" w:rsidP="2E19490C">
            <w:r w:rsidRPr="2E19490C">
              <w:rPr>
                <w:rFonts w:cs="Calibri"/>
                <w:color w:val="000000" w:themeColor="text1"/>
                <w:sz w:val="16"/>
                <w:szCs w:val="16"/>
              </w:rPr>
              <w:t>18/1/2021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B80F24" w14:textId="0A22FBA2"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981BE1" w14:textId="32D058D3" w:rsidR="2E19490C" w:rsidRDefault="00EB6EF1">
            <w:r w:rsidRPr="00EB6EF1">
              <w:rPr>
                <w:rFonts w:cs="Calibri"/>
                <w:color w:val="000000" w:themeColor="text1"/>
                <w:sz w:val="16"/>
                <w:szCs w:val="16"/>
              </w:rPr>
              <w:t>{</w:t>
            </w:r>
            <w:proofErr w:type="gramStart"/>
            <w:r w:rsidRPr="00EB6EF1">
              <w:rPr>
                <w:rFonts w:cs="Calibri"/>
                <w:color w:val="000000" w:themeColor="text1"/>
                <w:sz w:val="16"/>
                <w:szCs w:val="16"/>
              </w:rPr>
              <w:t xml:space="preserve">OMISSIS}  </w:t>
            </w:r>
            <w:r w:rsidR="2E19490C" w:rsidRPr="2E19490C">
              <w:rPr>
                <w:rFonts w:cs="Calibri"/>
                <w:color w:val="000000" w:themeColor="text1"/>
                <w:sz w:val="16"/>
                <w:szCs w:val="16"/>
              </w:rPr>
              <w:t xml:space="preserve"> </w:t>
            </w:r>
            <w:proofErr w:type="gramEnd"/>
            <w:r w:rsidR="2E19490C" w:rsidRPr="2E19490C">
              <w:rPr>
                <w:rFonts w:cs="Calibri"/>
                <w:color w:val="000000" w:themeColor="text1"/>
                <w:sz w:val="16"/>
                <w:szCs w:val="16"/>
              </w:rPr>
              <w:t>City</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AE03F" w14:textId="4B812061" w:rsidR="2E19490C" w:rsidRDefault="2E19490C" w:rsidP="004A0EAB">
            <w:pPr>
              <w:jc w:val="right"/>
              <w:rPr>
                <w:rFonts w:cs="Calibri"/>
                <w:color w:val="000000" w:themeColor="text1"/>
                <w:sz w:val="16"/>
                <w:szCs w:val="16"/>
              </w:rPr>
            </w:pPr>
            <w:r w:rsidRPr="2E19490C">
              <w:rPr>
                <w:rFonts w:cs="Calibri"/>
                <w:color w:val="000000" w:themeColor="text1"/>
                <w:sz w:val="16"/>
                <w:szCs w:val="16"/>
              </w:rPr>
              <w:t>131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384D5" w14:textId="1151325E" w:rsidR="2E19490C" w:rsidRDefault="2E19490C" w:rsidP="004A0EAB">
            <w:pPr>
              <w:jc w:val="right"/>
              <w:rPr>
                <w:rFonts w:cs="Calibri"/>
                <w:color w:val="000000" w:themeColor="text1"/>
                <w:sz w:val="16"/>
                <w:szCs w:val="16"/>
              </w:rPr>
            </w:pPr>
            <w:r w:rsidRPr="2E19490C">
              <w:rPr>
                <w:rFonts w:cs="Calibri"/>
                <w:color w:val="000000" w:themeColor="text1"/>
                <w:sz w:val="16"/>
                <w:szCs w:val="16"/>
              </w:rPr>
              <w:t>120</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65AC73" w14:textId="1E41FFF4" w:rsidR="2E19490C" w:rsidRDefault="2E19490C" w:rsidP="004A0EAB">
            <w:pPr>
              <w:jc w:val="right"/>
              <w:rPr>
                <w:rFonts w:cs="Calibri"/>
                <w:color w:val="000000" w:themeColor="text1"/>
                <w:sz w:val="16"/>
                <w:szCs w:val="16"/>
              </w:rPr>
            </w:pPr>
            <w:r w:rsidRPr="2E19490C">
              <w:rPr>
                <w:rFonts w:cs="Calibri"/>
                <w:color w:val="000000" w:themeColor="text1"/>
                <w:sz w:val="16"/>
                <w:szCs w:val="16"/>
              </w:rPr>
              <w:t>196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AD1E9" w14:textId="115DD5A4" w:rsidR="2E19490C" w:rsidRDefault="2E19490C" w:rsidP="0044754B">
            <w:pPr>
              <w:jc w:val="right"/>
              <w:rPr>
                <w:rFonts w:cs="Calibri"/>
                <w:color w:val="000000" w:themeColor="text1"/>
                <w:sz w:val="16"/>
                <w:szCs w:val="16"/>
              </w:rPr>
            </w:pPr>
            <w:r w:rsidRPr="2E19490C">
              <w:rPr>
                <w:rFonts w:cs="Calibri"/>
                <w:color w:val="000000" w:themeColor="text1"/>
                <w:sz w:val="16"/>
                <w:szCs w:val="16"/>
              </w:rPr>
              <w:t>447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61850" w14:textId="5861CB2D" w:rsidR="2E19490C" w:rsidRDefault="2E19490C" w:rsidP="004A0EAB">
            <w:pPr>
              <w:jc w:val="right"/>
              <w:rPr>
                <w:rFonts w:cs="Calibri"/>
                <w:color w:val="000000" w:themeColor="text1"/>
                <w:sz w:val="16"/>
                <w:szCs w:val="16"/>
              </w:rPr>
            </w:pPr>
            <w:r w:rsidRPr="2E19490C">
              <w:rPr>
                <w:rFonts w:cs="Calibri"/>
                <w:color w:val="000000" w:themeColor="text1"/>
                <w:sz w:val="16"/>
                <w:szCs w:val="16"/>
              </w:rPr>
              <w:t>83</w:t>
            </w:r>
          </w:p>
        </w:tc>
      </w:tr>
      <w:tr w:rsidR="2E19490C" w14:paraId="592CCCE7"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FDFDF" w14:textId="1057F74D" w:rsidR="2E19490C" w:rsidRDefault="2E19490C" w:rsidP="2E19490C">
            <w:r w:rsidRPr="2E19490C">
              <w:rPr>
                <w:rFonts w:cs="Calibri"/>
                <w:color w:val="000000" w:themeColor="text1"/>
                <w:sz w:val="16"/>
                <w:szCs w:val="16"/>
              </w:rPr>
              <w:t>1/31/2021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7B34AD" w14:textId="02E57568"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5ED35" w14:textId="6447F2AD" w:rsidR="2E19490C" w:rsidRDefault="00EB6EF1">
            <w:r w:rsidRPr="00EB6EF1">
              <w:rPr>
                <w:rFonts w:cs="Calibri"/>
                <w:color w:val="000000" w:themeColor="text1"/>
                <w:sz w:val="16"/>
                <w:szCs w:val="16"/>
              </w:rPr>
              <w:t xml:space="preserve">{OMISSIS}  </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A47DE5" w14:textId="2F86A9DD" w:rsidR="2E19490C" w:rsidRDefault="2E19490C" w:rsidP="004A0EAB">
            <w:pPr>
              <w:jc w:val="right"/>
              <w:rPr>
                <w:rFonts w:cs="Calibri"/>
                <w:color w:val="000000" w:themeColor="text1"/>
                <w:sz w:val="16"/>
                <w:szCs w:val="16"/>
              </w:rPr>
            </w:pPr>
            <w:r w:rsidRPr="2E19490C">
              <w:rPr>
                <w:rFonts w:cs="Calibri"/>
                <w:color w:val="000000" w:themeColor="text1"/>
                <w:sz w:val="16"/>
                <w:szCs w:val="16"/>
              </w:rPr>
              <w:t>553</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B8AEA" w14:textId="02993555" w:rsidR="2E19490C" w:rsidRDefault="2E19490C" w:rsidP="004A0EAB">
            <w:pPr>
              <w:jc w:val="right"/>
              <w:rPr>
                <w:rFonts w:cs="Calibri"/>
                <w:color w:val="000000" w:themeColor="text1"/>
                <w:sz w:val="16"/>
                <w:szCs w:val="16"/>
              </w:rPr>
            </w:pPr>
            <w:r w:rsidRPr="2E19490C">
              <w:rPr>
                <w:rFonts w:cs="Calibri"/>
                <w:color w:val="000000" w:themeColor="text1"/>
                <w:sz w:val="16"/>
                <w:szCs w:val="16"/>
              </w:rPr>
              <w:t>553</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8AC422" w14:textId="38E4E6A8" w:rsidR="2E19490C" w:rsidRDefault="2E19490C" w:rsidP="004A0EAB">
            <w:pPr>
              <w:jc w:val="right"/>
              <w:rPr>
                <w:rFonts w:cs="Calibri"/>
                <w:color w:val="000000" w:themeColor="text1"/>
                <w:sz w:val="16"/>
                <w:szCs w:val="16"/>
              </w:rPr>
            </w:pPr>
            <w:r w:rsidRPr="2E19490C">
              <w:rPr>
                <w:rFonts w:cs="Calibri"/>
                <w:color w:val="000000" w:themeColor="text1"/>
                <w:sz w:val="16"/>
                <w:szCs w:val="16"/>
              </w:rPr>
              <w:t>843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9F542" w14:textId="5A87BAB2" w:rsidR="2E19490C" w:rsidRDefault="2E19490C" w:rsidP="0044754B">
            <w:pPr>
              <w:jc w:val="right"/>
              <w:rPr>
                <w:rFonts w:cs="Calibri"/>
                <w:color w:val="000000" w:themeColor="text1"/>
                <w:sz w:val="16"/>
                <w:szCs w:val="16"/>
              </w:rPr>
            </w:pPr>
            <w:r w:rsidRPr="2E19490C">
              <w:rPr>
                <w:rFonts w:cs="Calibri"/>
                <w:color w:val="000000" w:themeColor="text1"/>
                <w:sz w:val="16"/>
                <w:szCs w:val="16"/>
              </w:rPr>
              <w:t>1949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B4F8F" w14:textId="644E171B" w:rsidR="2E19490C" w:rsidRDefault="2E19490C" w:rsidP="004A0EAB">
            <w:pPr>
              <w:jc w:val="right"/>
              <w:rPr>
                <w:rFonts w:cs="Calibri"/>
                <w:color w:val="000000" w:themeColor="text1"/>
                <w:sz w:val="16"/>
                <w:szCs w:val="16"/>
              </w:rPr>
            </w:pPr>
            <w:r w:rsidRPr="2E19490C">
              <w:rPr>
                <w:rFonts w:cs="Calibri"/>
                <w:color w:val="000000" w:themeColor="text1"/>
                <w:sz w:val="16"/>
                <w:szCs w:val="16"/>
              </w:rPr>
              <w:t>373</w:t>
            </w:r>
          </w:p>
        </w:tc>
      </w:tr>
      <w:tr w:rsidR="2E19490C" w14:paraId="6C414947"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0D657E" w14:textId="1D0885BB" w:rsidR="2E19490C" w:rsidRDefault="2E19490C" w:rsidP="2E19490C">
            <w:r w:rsidRPr="2E19490C">
              <w:rPr>
                <w:rFonts w:cs="Calibri"/>
                <w:color w:val="000000" w:themeColor="text1"/>
                <w:sz w:val="16"/>
                <w:szCs w:val="16"/>
              </w:rPr>
              <w:t>3/7/2021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13AAD" w14:textId="0711D020"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CBF63" w14:textId="520D6DF3" w:rsidR="2E19490C" w:rsidRDefault="00EB6EF1">
            <w:r w:rsidRPr="00EB6EF1">
              <w:rPr>
                <w:rFonts w:cs="Calibri"/>
                <w:color w:val="000000" w:themeColor="text1"/>
                <w:sz w:val="16"/>
                <w:szCs w:val="16"/>
              </w:rPr>
              <w:t>{</w:t>
            </w:r>
            <w:proofErr w:type="gramStart"/>
            <w:r w:rsidRPr="00EB6EF1">
              <w:rPr>
                <w:rFonts w:cs="Calibri"/>
                <w:color w:val="000000" w:themeColor="text1"/>
                <w:sz w:val="16"/>
                <w:szCs w:val="16"/>
              </w:rPr>
              <w:t xml:space="preserve">OMISSIS}  </w:t>
            </w:r>
            <w:r w:rsidR="2E19490C" w:rsidRPr="2E19490C">
              <w:rPr>
                <w:rFonts w:cs="Calibri"/>
                <w:color w:val="000000" w:themeColor="text1"/>
                <w:sz w:val="16"/>
                <w:szCs w:val="16"/>
              </w:rPr>
              <w:t>City</w:t>
            </w:r>
            <w:proofErr w:type="gramEnd"/>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2441B6" w14:textId="58477F37" w:rsidR="2E19490C" w:rsidRDefault="2E19490C" w:rsidP="004A0EAB">
            <w:pPr>
              <w:jc w:val="right"/>
              <w:rPr>
                <w:rFonts w:cs="Calibri"/>
                <w:color w:val="000000" w:themeColor="text1"/>
                <w:sz w:val="16"/>
                <w:szCs w:val="16"/>
              </w:rPr>
            </w:pPr>
            <w:r w:rsidRPr="2E19490C">
              <w:rPr>
                <w:rFonts w:cs="Calibri"/>
                <w:color w:val="000000" w:themeColor="text1"/>
                <w:sz w:val="16"/>
                <w:szCs w:val="16"/>
              </w:rPr>
              <w:t>64</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83DA5" w14:textId="79B88B54" w:rsidR="2E19490C" w:rsidRDefault="2E19490C" w:rsidP="004A0EAB">
            <w:pPr>
              <w:jc w:val="right"/>
              <w:rPr>
                <w:rFonts w:cs="Calibri"/>
                <w:color w:val="000000" w:themeColor="text1"/>
                <w:sz w:val="16"/>
                <w:szCs w:val="16"/>
              </w:rPr>
            </w:pPr>
            <w:r w:rsidRPr="2E19490C">
              <w:rPr>
                <w:rFonts w:cs="Calibri"/>
                <w:color w:val="000000" w:themeColor="text1"/>
                <w:sz w:val="16"/>
                <w:szCs w:val="16"/>
              </w:rPr>
              <w:t>68</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A629F" w14:textId="442266FF" w:rsidR="2E19490C" w:rsidRDefault="2E19490C" w:rsidP="004A0EAB">
            <w:pPr>
              <w:jc w:val="right"/>
              <w:rPr>
                <w:rFonts w:cs="Calibri"/>
                <w:color w:val="000000" w:themeColor="text1"/>
                <w:sz w:val="16"/>
                <w:szCs w:val="16"/>
              </w:rPr>
            </w:pPr>
            <w:r w:rsidRPr="2E19490C">
              <w:rPr>
                <w:rFonts w:cs="Calibri"/>
                <w:color w:val="000000" w:themeColor="text1"/>
                <w:sz w:val="16"/>
                <w:szCs w:val="16"/>
              </w:rPr>
              <w:t>141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C3CBB2" w14:textId="0C5C9A47" w:rsidR="2E19490C" w:rsidRDefault="2E19490C" w:rsidP="0044754B">
            <w:pPr>
              <w:jc w:val="right"/>
            </w:pPr>
            <w:r w:rsidRPr="2E19490C">
              <w:rPr>
                <w:rFonts w:cs="Calibri"/>
                <w:color w:val="000000" w:themeColor="text1"/>
                <w:sz w:val="16"/>
                <w:szCs w:val="16"/>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A891F0" w14:textId="43358161" w:rsidR="2E19490C" w:rsidRDefault="2E19490C" w:rsidP="004A0EAB">
            <w:pPr>
              <w:jc w:val="right"/>
              <w:rPr>
                <w:rFonts w:cs="Calibri"/>
                <w:color w:val="000000" w:themeColor="text1"/>
                <w:sz w:val="16"/>
                <w:szCs w:val="16"/>
              </w:rPr>
            </w:pPr>
            <w:r w:rsidRPr="2E19490C">
              <w:rPr>
                <w:rFonts w:cs="Calibri"/>
                <w:color w:val="000000" w:themeColor="text1"/>
                <w:sz w:val="16"/>
                <w:szCs w:val="16"/>
              </w:rPr>
              <w:t>50</w:t>
            </w:r>
          </w:p>
        </w:tc>
      </w:tr>
      <w:tr w:rsidR="2E19490C" w14:paraId="3C40F612"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68A1C" w14:textId="5850D183" w:rsidR="2E19490C" w:rsidRDefault="2E19490C" w:rsidP="2E19490C">
            <w:r w:rsidRPr="2E19490C">
              <w:rPr>
                <w:rFonts w:cs="Calibri"/>
                <w:color w:val="000000" w:themeColor="text1"/>
                <w:sz w:val="16"/>
                <w:szCs w:val="16"/>
              </w:rPr>
              <w:t>3/8/2021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8A0DD" w14:textId="4D67ECFE"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8EE112" w14:textId="4400351B" w:rsidR="2E19490C" w:rsidRDefault="00EB6EF1">
            <w:r w:rsidRPr="00EB6EF1">
              <w:rPr>
                <w:rFonts w:cs="Calibri"/>
                <w:color w:val="000000" w:themeColor="text1"/>
                <w:sz w:val="16"/>
                <w:szCs w:val="16"/>
              </w:rPr>
              <w:t>{</w:t>
            </w:r>
            <w:proofErr w:type="gramStart"/>
            <w:r w:rsidRPr="00EB6EF1">
              <w:rPr>
                <w:rFonts w:cs="Calibri"/>
                <w:color w:val="000000" w:themeColor="text1"/>
                <w:sz w:val="16"/>
                <w:szCs w:val="16"/>
              </w:rPr>
              <w:t xml:space="preserve">OMISSIS}  </w:t>
            </w:r>
            <w:r w:rsidR="2E19490C" w:rsidRPr="2E19490C">
              <w:rPr>
                <w:rFonts w:cs="Calibri"/>
                <w:color w:val="000000" w:themeColor="text1"/>
                <w:sz w:val="16"/>
                <w:szCs w:val="16"/>
              </w:rPr>
              <w:t xml:space="preserve"> </w:t>
            </w:r>
            <w:proofErr w:type="gramEnd"/>
            <w:r w:rsidR="2E19490C" w:rsidRPr="2E19490C">
              <w:rPr>
                <w:rFonts w:cs="Calibri"/>
                <w:color w:val="000000" w:themeColor="text1"/>
                <w:sz w:val="16"/>
                <w:szCs w:val="16"/>
              </w:rPr>
              <w:t>City</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B398A" w14:textId="6DE199EE" w:rsidR="2E19490C" w:rsidRDefault="2E19490C" w:rsidP="008618A2">
            <w:pPr>
              <w:jc w:val="right"/>
              <w:rPr>
                <w:rFonts w:cs="Calibri"/>
                <w:color w:val="000000" w:themeColor="text1"/>
                <w:sz w:val="16"/>
                <w:szCs w:val="16"/>
              </w:rPr>
            </w:pPr>
            <w:r w:rsidRPr="2E19490C">
              <w:rPr>
                <w:rFonts w:cs="Calibri"/>
                <w:color w:val="000000" w:themeColor="text1"/>
                <w:sz w:val="16"/>
                <w:szCs w:val="16"/>
              </w:rPr>
              <w:t>66</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D354C8" w14:textId="406E6208" w:rsidR="2E19490C" w:rsidRDefault="2E19490C" w:rsidP="008618A2">
            <w:pPr>
              <w:jc w:val="right"/>
              <w:rPr>
                <w:rFonts w:cs="Calibri"/>
                <w:color w:val="000000" w:themeColor="text1"/>
                <w:sz w:val="16"/>
                <w:szCs w:val="16"/>
              </w:rPr>
            </w:pPr>
            <w:r w:rsidRPr="2E19490C">
              <w:rPr>
                <w:rFonts w:cs="Calibri"/>
                <w:color w:val="000000" w:themeColor="text1"/>
                <w:sz w:val="16"/>
                <w:szCs w:val="16"/>
              </w:rPr>
              <w:t>60</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E5BF7" w14:textId="6FF179B9" w:rsidR="2E19490C" w:rsidRDefault="2E19490C" w:rsidP="008618A2">
            <w:pPr>
              <w:jc w:val="right"/>
              <w:rPr>
                <w:rFonts w:cs="Calibri"/>
                <w:color w:val="000000" w:themeColor="text1"/>
                <w:sz w:val="16"/>
                <w:szCs w:val="16"/>
              </w:rPr>
            </w:pPr>
            <w:r w:rsidRPr="2E19490C">
              <w:rPr>
                <w:rFonts w:cs="Calibri"/>
                <w:color w:val="000000" w:themeColor="text1"/>
                <w:sz w:val="16"/>
                <w:szCs w:val="16"/>
              </w:rPr>
              <w:t>141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9BCCC4C" w14:textId="1E443C7A" w:rsidR="2E19490C" w:rsidRDefault="2E19490C" w:rsidP="0044754B">
            <w:pPr>
              <w:jc w:val="right"/>
            </w:pPr>
            <w:r w:rsidRPr="2E19490C">
              <w:rPr>
                <w:rFonts w:cs="Calibri"/>
                <w:color w:val="000000" w:themeColor="text1"/>
                <w:sz w:val="16"/>
                <w:szCs w:val="16"/>
              </w:rPr>
              <w:t>267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0B957C" w14:textId="4F50EA14" w:rsidR="2E19490C" w:rsidRDefault="2E19490C" w:rsidP="008618A2">
            <w:pPr>
              <w:jc w:val="right"/>
              <w:rPr>
                <w:rFonts w:cs="Calibri"/>
                <w:color w:val="000000" w:themeColor="text1"/>
                <w:sz w:val="16"/>
                <w:szCs w:val="16"/>
              </w:rPr>
            </w:pPr>
            <w:r w:rsidRPr="2E19490C">
              <w:rPr>
                <w:rFonts w:cs="Calibri"/>
                <w:color w:val="000000" w:themeColor="text1"/>
                <w:sz w:val="16"/>
                <w:szCs w:val="16"/>
              </w:rPr>
              <w:t>47</w:t>
            </w:r>
          </w:p>
        </w:tc>
      </w:tr>
      <w:tr w:rsidR="2E19490C" w14:paraId="4890CB31"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CA616" w14:textId="67731691" w:rsidR="2E19490C" w:rsidRDefault="2E19490C" w:rsidP="2E19490C">
            <w:r w:rsidRPr="2E19490C">
              <w:rPr>
                <w:rFonts w:cs="Calibri"/>
                <w:color w:val="000000" w:themeColor="text1"/>
                <w:sz w:val="16"/>
                <w:szCs w:val="16"/>
              </w:rPr>
              <w:t>5/5/2021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F6D58" w14:textId="083701FB"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55DC19" w14:textId="12A768B5" w:rsidR="2E19490C" w:rsidRDefault="00EB6EF1">
            <w:r w:rsidRPr="00EB6EF1">
              <w:rPr>
                <w:rFonts w:cs="Calibri"/>
                <w:color w:val="000000" w:themeColor="text1"/>
                <w:sz w:val="16"/>
                <w:szCs w:val="16"/>
              </w:rPr>
              <w:t>{</w:t>
            </w:r>
            <w:proofErr w:type="gramStart"/>
            <w:r w:rsidRPr="00EB6EF1">
              <w:rPr>
                <w:rFonts w:cs="Calibri"/>
                <w:color w:val="000000" w:themeColor="text1"/>
                <w:sz w:val="16"/>
                <w:szCs w:val="16"/>
              </w:rPr>
              <w:t xml:space="preserve">OMISSIS}  </w:t>
            </w:r>
            <w:r w:rsidR="2E19490C" w:rsidRPr="2E19490C">
              <w:rPr>
                <w:rFonts w:cs="Calibri"/>
                <w:color w:val="000000" w:themeColor="text1"/>
                <w:sz w:val="16"/>
                <w:szCs w:val="16"/>
              </w:rPr>
              <w:t xml:space="preserve"> </w:t>
            </w:r>
            <w:proofErr w:type="gramEnd"/>
            <w:r w:rsidR="2E19490C" w:rsidRPr="2E19490C">
              <w:rPr>
                <w:rFonts w:cs="Calibri"/>
                <w:color w:val="000000" w:themeColor="text1"/>
                <w:sz w:val="16"/>
                <w:szCs w:val="16"/>
              </w:rPr>
              <w:t>City</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518E52" w14:textId="36D9F7D4" w:rsidR="2E19490C" w:rsidRDefault="2E19490C" w:rsidP="008618A2">
            <w:pPr>
              <w:jc w:val="right"/>
              <w:rPr>
                <w:rFonts w:cs="Calibri"/>
                <w:color w:val="000000" w:themeColor="text1"/>
                <w:sz w:val="16"/>
                <w:szCs w:val="16"/>
              </w:rPr>
            </w:pPr>
            <w:r w:rsidRPr="2E19490C">
              <w:rPr>
                <w:rFonts w:cs="Calibri"/>
                <w:color w:val="000000" w:themeColor="text1"/>
                <w:sz w:val="16"/>
                <w:szCs w:val="16"/>
              </w:rPr>
              <w:t>347</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33FD53" w14:textId="11659761" w:rsidR="2E19490C" w:rsidRDefault="2E19490C" w:rsidP="008618A2">
            <w:pPr>
              <w:jc w:val="right"/>
              <w:rPr>
                <w:rFonts w:cs="Calibri"/>
                <w:color w:val="000000" w:themeColor="text1"/>
                <w:sz w:val="16"/>
                <w:szCs w:val="16"/>
              </w:rPr>
            </w:pPr>
            <w:r w:rsidRPr="2E19490C">
              <w:rPr>
                <w:rFonts w:cs="Calibri"/>
                <w:color w:val="000000" w:themeColor="text1"/>
                <w:sz w:val="16"/>
                <w:szCs w:val="16"/>
              </w:rPr>
              <w:t>324</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1E5B8" w14:textId="0A5C7280" w:rsidR="2E19490C" w:rsidRDefault="2E19490C" w:rsidP="008618A2">
            <w:pPr>
              <w:jc w:val="right"/>
              <w:rPr>
                <w:rFonts w:cs="Calibri"/>
                <w:color w:val="000000" w:themeColor="text1"/>
                <w:sz w:val="16"/>
                <w:szCs w:val="16"/>
              </w:rPr>
            </w:pPr>
            <w:r w:rsidRPr="2E19490C">
              <w:rPr>
                <w:rFonts w:cs="Calibri"/>
                <w:color w:val="000000" w:themeColor="text1"/>
                <w:sz w:val="16"/>
                <w:szCs w:val="16"/>
              </w:rPr>
              <w:t>516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298880" w14:textId="218BC14C" w:rsidR="2E19490C" w:rsidRDefault="2E19490C" w:rsidP="0044754B">
            <w:pPr>
              <w:jc w:val="right"/>
            </w:pPr>
            <w:r w:rsidRPr="2E19490C">
              <w:rPr>
                <w:rFonts w:cs="Calibri"/>
                <w:color w:val="000000" w:themeColor="text1"/>
                <w:sz w:val="16"/>
                <w:szCs w:val="16"/>
              </w:rPr>
              <w:t>1187</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FBAF2" w14:textId="10F33B57" w:rsidR="2E19490C" w:rsidRDefault="2E19490C" w:rsidP="008618A2">
            <w:pPr>
              <w:jc w:val="right"/>
              <w:rPr>
                <w:rFonts w:cs="Calibri"/>
                <w:color w:val="000000" w:themeColor="text1"/>
                <w:sz w:val="16"/>
                <w:szCs w:val="16"/>
              </w:rPr>
            </w:pPr>
            <w:r w:rsidRPr="2E19490C">
              <w:rPr>
                <w:rFonts w:cs="Calibri"/>
                <w:color w:val="000000" w:themeColor="text1"/>
                <w:sz w:val="16"/>
                <w:szCs w:val="16"/>
              </w:rPr>
              <w:t>194</w:t>
            </w:r>
          </w:p>
        </w:tc>
      </w:tr>
      <w:tr w:rsidR="2E19490C" w14:paraId="7A8F3D1C"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61588B" w14:textId="7C078B6C" w:rsidR="2E19490C" w:rsidRDefault="2E19490C" w:rsidP="2E19490C">
            <w:r w:rsidRPr="2E19490C">
              <w:rPr>
                <w:rFonts w:cs="Calibri"/>
                <w:color w:val="000000" w:themeColor="text1"/>
                <w:sz w:val="16"/>
                <w:szCs w:val="16"/>
              </w:rPr>
              <w:t>5/6/2021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936E8" w14:textId="576CC83E"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7A11B" w14:textId="36B4D9FF" w:rsidR="2E19490C" w:rsidRDefault="00EB6EF1">
            <w:r w:rsidRPr="00EB6EF1">
              <w:rPr>
                <w:rFonts w:cs="Calibri"/>
                <w:color w:val="000000" w:themeColor="text1"/>
                <w:sz w:val="16"/>
                <w:szCs w:val="16"/>
              </w:rPr>
              <w:t>{</w:t>
            </w:r>
            <w:proofErr w:type="gramStart"/>
            <w:r w:rsidRPr="00EB6EF1">
              <w:rPr>
                <w:rFonts w:cs="Calibri"/>
                <w:color w:val="000000" w:themeColor="text1"/>
                <w:sz w:val="16"/>
                <w:szCs w:val="16"/>
              </w:rPr>
              <w:t xml:space="preserve">OMISSIS}  </w:t>
            </w:r>
            <w:r w:rsidR="2E19490C" w:rsidRPr="2E19490C">
              <w:rPr>
                <w:rFonts w:cs="Calibri"/>
                <w:color w:val="000000" w:themeColor="text1"/>
                <w:sz w:val="16"/>
                <w:szCs w:val="16"/>
              </w:rPr>
              <w:t xml:space="preserve"> </w:t>
            </w:r>
            <w:proofErr w:type="gramEnd"/>
            <w:r w:rsidR="2E19490C" w:rsidRPr="2E19490C">
              <w:rPr>
                <w:rFonts w:cs="Calibri"/>
                <w:color w:val="000000" w:themeColor="text1"/>
                <w:sz w:val="16"/>
                <w:szCs w:val="16"/>
              </w:rPr>
              <w:t>City</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9B11B4" w14:textId="5445F00B" w:rsidR="2E19490C" w:rsidRDefault="2E19490C" w:rsidP="008618A2">
            <w:pPr>
              <w:jc w:val="right"/>
              <w:rPr>
                <w:rFonts w:cs="Calibri"/>
                <w:color w:val="000000" w:themeColor="text1"/>
                <w:sz w:val="16"/>
                <w:szCs w:val="16"/>
              </w:rPr>
            </w:pPr>
            <w:r w:rsidRPr="2E19490C">
              <w:rPr>
                <w:rFonts w:cs="Calibri"/>
                <w:color w:val="000000" w:themeColor="text1"/>
                <w:sz w:val="16"/>
                <w:szCs w:val="16"/>
              </w:rPr>
              <w:t>173</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604B9" w14:textId="3092EBC3" w:rsidR="2E19490C" w:rsidRDefault="2E19490C" w:rsidP="008618A2">
            <w:pPr>
              <w:jc w:val="right"/>
              <w:rPr>
                <w:rFonts w:cs="Calibri"/>
                <w:color w:val="000000" w:themeColor="text1"/>
                <w:sz w:val="16"/>
                <w:szCs w:val="16"/>
              </w:rPr>
            </w:pPr>
            <w:r w:rsidRPr="2E19490C">
              <w:rPr>
                <w:rFonts w:cs="Calibri"/>
                <w:color w:val="000000" w:themeColor="text1"/>
                <w:sz w:val="16"/>
                <w:szCs w:val="16"/>
              </w:rPr>
              <w:t>160</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6EEE8" w14:textId="3348F8F7" w:rsidR="2E19490C" w:rsidRDefault="2E19490C" w:rsidP="008618A2">
            <w:pPr>
              <w:jc w:val="right"/>
              <w:rPr>
                <w:rFonts w:cs="Calibri"/>
                <w:color w:val="000000" w:themeColor="text1"/>
                <w:sz w:val="16"/>
                <w:szCs w:val="16"/>
              </w:rPr>
            </w:pPr>
            <w:r w:rsidRPr="2E19490C">
              <w:rPr>
                <w:rFonts w:cs="Calibri"/>
                <w:color w:val="000000" w:themeColor="text1"/>
                <w:sz w:val="16"/>
                <w:szCs w:val="16"/>
              </w:rPr>
              <w:t>291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3CD37C3" w14:textId="3552D3C4" w:rsidR="2E19490C" w:rsidRDefault="2E19490C" w:rsidP="0044754B">
            <w:pPr>
              <w:jc w:val="right"/>
            </w:pPr>
            <w:r w:rsidRPr="2E19490C">
              <w:rPr>
                <w:rFonts w:cs="Calibri"/>
                <w:color w:val="000000" w:themeColor="text1"/>
                <w:sz w:val="16"/>
                <w:szCs w:val="16"/>
              </w:rPr>
              <w:t>624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72012B" w14:textId="36042FC4" w:rsidR="2E19490C" w:rsidRDefault="2E19490C" w:rsidP="008618A2">
            <w:pPr>
              <w:jc w:val="right"/>
              <w:rPr>
                <w:rFonts w:cs="Calibri"/>
                <w:color w:val="000000" w:themeColor="text1"/>
                <w:sz w:val="16"/>
                <w:szCs w:val="16"/>
              </w:rPr>
            </w:pPr>
            <w:r w:rsidRPr="2E19490C">
              <w:rPr>
                <w:rFonts w:cs="Calibri"/>
                <w:color w:val="000000" w:themeColor="text1"/>
                <w:sz w:val="16"/>
                <w:szCs w:val="16"/>
              </w:rPr>
              <w:t>87</w:t>
            </w:r>
          </w:p>
        </w:tc>
      </w:tr>
      <w:tr w:rsidR="2E19490C" w14:paraId="739A0183"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9E20" w14:textId="1E48AE06" w:rsidR="2E19490C" w:rsidRDefault="2E19490C" w:rsidP="2E19490C">
            <w:r w:rsidRPr="2E19490C">
              <w:rPr>
                <w:rFonts w:cs="Calibri"/>
                <w:color w:val="000000" w:themeColor="text1"/>
                <w:sz w:val="16"/>
                <w:szCs w:val="16"/>
              </w:rPr>
              <w:t>5/8/2021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6EAD6" w14:textId="443EEB81" w:rsidR="2E19490C" w:rsidRDefault="00EB6EF1">
            <w:r w:rsidRPr="00EB6EF1">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C00C7D" w14:textId="0E482E2B" w:rsidR="2E19490C" w:rsidRDefault="00775D04">
            <w:r w:rsidRPr="00775D04">
              <w:rPr>
                <w:rFonts w:cs="Calibri"/>
                <w:color w:val="000000" w:themeColor="text1"/>
                <w:sz w:val="16"/>
                <w:szCs w:val="16"/>
              </w:rPr>
              <w:t>{</w:t>
            </w:r>
            <w:proofErr w:type="gramStart"/>
            <w:r w:rsidRPr="00775D04">
              <w:rPr>
                <w:rFonts w:cs="Calibri"/>
                <w:color w:val="000000" w:themeColor="text1"/>
                <w:sz w:val="16"/>
                <w:szCs w:val="16"/>
              </w:rPr>
              <w:t xml:space="preserve">OMISSIS}  </w:t>
            </w:r>
            <w:r w:rsidR="2E19490C" w:rsidRPr="2E19490C">
              <w:rPr>
                <w:rFonts w:cs="Calibri"/>
                <w:color w:val="000000" w:themeColor="text1"/>
                <w:sz w:val="16"/>
                <w:szCs w:val="16"/>
              </w:rPr>
              <w:t xml:space="preserve"> </w:t>
            </w:r>
            <w:proofErr w:type="gramEnd"/>
            <w:r w:rsidR="2E19490C" w:rsidRPr="2E19490C">
              <w:rPr>
                <w:rFonts w:cs="Calibri"/>
                <w:color w:val="000000" w:themeColor="text1"/>
                <w:sz w:val="16"/>
                <w:szCs w:val="16"/>
              </w:rPr>
              <w:t>City</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AB3E49" w14:textId="5807FD7D" w:rsidR="2E19490C" w:rsidRDefault="2E19490C" w:rsidP="008618A2">
            <w:pPr>
              <w:jc w:val="right"/>
              <w:rPr>
                <w:rFonts w:cs="Calibri"/>
                <w:color w:val="000000" w:themeColor="text1"/>
                <w:sz w:val="16"/>
                <w:szCs w:val="16"/>
              </w:rPr>
            </w:pPr>
            <w:r w:rsidRPr="2E19490C">
              <w:rPr>
                <w:rFonts w:cs="Calibri"/>
                <w:color w:val="000000" w:themeColor="text1"/>
                <w:sz w:val="16"/>
                <w:szCs w:val="16"/>
              </w:rPr>
              <w:t>269</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60399" w14:textId="1EB925A3" w:rsidR="2E19490C" w:rsidRDefault="2E19490C" w:rsidP="008618A2">
            <w:pPr>
              <w:jc w:val="right"/>
              <w:rPr>
                <w:rFonts w:cs="Calibri"/>
                <w:color w:val="000000" w:themeColor="text1"/>
                <w:sz w:val="16"/>
                <w:szCs w:val="16"/>
              </w:rPr>
            </w:pPr>
            <w:r w:rsidRPr="2E19490C">
              <w:rPr>
                <w:rFonts w:cs="Calibri"/>
                <w:color w:val="000000" w:themeColor="text1"/>
                <w:sz w:val="16"/>
                <w:szCs w:val="16"/>
              </w:rPr>
              <w:t>248</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3E049" w14:textId="5688CB83" w:rsidR="2E19490C" w:rsidRDefault="2E19490C" w:rsidP="008618A2">
            <w:pPr>
              <w:jc w:val="right"/>
              <w:rPr>
                <w:rFonts w:cs="Calibri"/>
                <w:color w:val="000000" w:themeColor="text1"/>
                <w:sz w:val="16"/>
                <w:szCs w:val="16"/>
              </w:rPr>
            </w:pPr>
            <w:r w:rsidRPr="2E19490C">
              <w:rPr>
                <w:rFonts w:cs="Calibri"/>
                <w:color w:val="000000" w:themeColor="text1"/>
                <w:sz w:val="16"/>
                <w:szCs w:val="16"/>
              </w:rPr>
              <w:t>446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297B8EB" w14:textId="6E260854" w:rsidR="2E19490C" w:rsidRDefault="2E19490C" w:rsidP="0044754B">
            <w:pPr>
              <w:jc w:val="right"/>
            </w:pPr>
            <w:r w:rsidRPr="2E19490C">
              <w:rPr>
                <w:rFonts w:cs="Calibri"/>
                <w:color w:val="000000" w:themeColor="text1"/>
                <w:sz w:val="16"/>
                <w:szCs w:val="16"/>
              </w:rPr>
              <w:t>963</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2770FA" w14:textId="1B864892" w:rsidR="2E19490C" w:rsidRDefault="2E19490C" w:rsidP="008618A2">
            <w:pPr>
              <w:jc w:val="right"/>
              <w:rPr>
                <w:rFonts w:cs="Calibri"/>
                <w:color w:val="000000" w:themeColor="text1"/>
                <w:sz w:val="16"/>
                <w:szCs w:val="16"/>
              </w:rPr>
            </w:pPr>
            <w:r w:rsidRPr="2E19490C">
              <w:rPr>
                <w:rFonts w:cs="Calibri"/>
                <w:color w:val="000000" w:themeColor="text1"/>
                <w:sz w:val="16"/>
                <w:szCs w:val="16"/>
              </w:rPr>
              <w:t>161</w:t>
            </w:r>
          </w:p>
        </w:tc>
      </w:tr>
      <w:tr w:rsidR="2E19490C" w14:paraId="5136CEB0"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569FB" w14:textId="4B73338B" w:rsidR="2E19490C" w:rsidRDefault="2E19490C" w:rsidP="2E19490C">
            <w:r w:rsidRPr="2E19490C">
              <w:rPr>
                <w:rFonts w:cs="Calibri"/>
                <w:color w:val="000000" w:themeColor="text1"/>
                <w:sz w:val="16"/>
                <w:szCs w:val="16"/>
              </w:rPr>
              <w:t>5/10/2021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5BEF5" w14:textId="3F5F47E4" w:rsidR="2E19490C" w:rsidRDefault="00775D04">
            <w:r w:rsidRPr="00775D04">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338A3" w14:textId="32632957" w:rsidR="2E19490C" w:rsidRDefault="00775D04">
            <w:r w:rsidRPr="00775D04">
              <w:rPr>
                <w:rFonts w:cs="Calibri"/>
                <w:color w:val="000000" w:themeColor="text1"/>
                <w:sz w:val="16"/>
                <w:szCs w:val="16"/>
              </w:rPr>
              <w:t>{</w:t>
            </w:r>
            <w:proofErr w:type="gramStart"/>
            <w:r w:rsidRPr="00775D04">
              <w:rPr>
                <w:rFonts w:cs="Calibri"/>
                <w:color w:val="000000" w:themeColor="text1"/>
                <w:sz w:val="16"/>
                <w:szCs w:val="16"/>
              </w:rPr>
              <w:t xml:space="preserve">OMISSIS}  </w:t>
            </w:r>
            <w:r w:rsidR="2E19490C" w:rsidRPr="2E19490C">
              <w:rPr>
                <w:rFonts w:cs="Calibri"/>
                <w:color w:val="000000" w:themeColor="text1"/>
                <w:sz w:val="16"/>
                <w:szCs w:val="16"/>
              </w:rPr>
              <w:t xml:space="preserve"> </w:t>
            </w:r>
            <w:proofErr w:type="gramEnd"/>
            <w:r w:rsidR="2E19490C" w:rsidRPr="2E19490C">
              <w:rPr>
                <w:rFonts w:cs="Calibri"/>
                <w:color w:val="000000" w:themeColor="text1"/>
                <w:sz w:val="16"/>
                <w:szCs w:val="16"/>
              </w:rPr>
              <w:t>City</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D409E" w14:textId="7699B69D" w:rsidR="2E19490C" w:rsidRDefault="2E19490C" w:rsidP="008618A2">
            <w:pPr>
              <w:jc w:val="right"/>
              <w:rPr>
                <w:rFonts w:cs="Calibri"/>
                <w:color w:val="000000" w:themeColor="text1"/>
                <w:sz w:val="16"/>
                <w:szCs w:val="16"/>
              </w:rPr>
            </w:pPr>
            <w:r w:rsidRPr="2E19490C">
              <w:rPr>
                <w:rFonts w:cs="Calibri"/>
                <w:color w:val="000000" w:themeColor="text1"/>
                <w:sz w:val="16"/>
                <w:szCs w:val="16"/>
              </w:rPr>
              <w:t>131</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38208" w14:textId="6F827DB6" w:rsidR="2E19490C" w:rsidRDefault="2E19490C" w:rsidP="008618A2">
            <w:pPr>
              <w:jc w:val="right"/>
              <w:rPr>
                <w:rFonts w:cs="Calibri"/>
                <w:color w:val="000000" w:themeColor="text1"/>
                <w:sz w:val="16"/>
                <w:szCs w:val="16"/>
              </w:rPr>
            </w:pPr>
            <w:r w:rsidRPr="2E19490C">
              <w:rPr>
                <w:rFonts w:cs="Calibri"/>
                <w:color w:val="000000" w:themeColor="text1"/>
                <w:sz w:val="16"/>
                <w:szCs w:val="16"/>
              </w:rPr>
              <w:t>123</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8C64C" w14:textId="110E4FCC" w:rsidR="2E19490C" w:rsidRDefault="2E19490C" w:rsidP="008618A2">
            <w:pPr>
              <w:jc w:val="right"/>
              <w:rPr>
                <w:rFonts w:cs="Calibri"/>
                <w:color w:val="000000" w:themeColor="text1"/>
                <w:sz w:val="16"/>
                <w:szCs w:val="16"/>
              </w:rPr>
            </w:pPr>
            <w:r w:rsidRPr="2E19490C">
              <w:rPr>
                <w:rFonts w:cs="Calibri"/>
                <w:color w:val="000000" w:themeColor="text1"/>
                <w:sz w:val="16"/>
                <w:szCs w:val="16"/>
              </w:rPr>
              <w:t>225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D2D7700" w14:textId="468AB915" w:rsidR="2E19490C" w:rsidRDefault="2E19490C" w:rsidP="0044754B">
            <w:pPr>
              <w:jc w:val="right"/>
            </w:pPr>
            <w:r w:rsidRPr="2E19490C">
              <w:rPr>
                <w:rFonts w:cs="Calibri"/>
                <w:color w:val="000000" w:themeColor="text1"/>
                <w:sz w:val="16"/>
                <w:szCs w:val="16"/>
              </w:rPr>
              <w:t>479</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CF67DF" w14:textId="61384230" w:rsidR="2E19490C" w:rsidRDefault="2E19490C" w:rsidP="008618A2">
            <w:pPr>
              <w:jc w:val="right"/>
              <w:rPr>
                <w:rFonts w:cs="Calibri"/>
                <w:color w:val="000000" w:themeColor="text1"/>
                <w:sz w:val="16"/>
                <w:szCs w:val="16"/>
              </w:rPr>
            </w:pPr>
            <w:r w:rsidRPr="2E19490C">
              <w:rPr>
                <w:rFonts w:cs="Calibri"/>
                <w:color w:val="000000" w:themeColor="text1"/>
                <w:sz w:val="16"/>
                <w:szCs w:val="16"/>
              </w:rPr>
              <w:t>69</w:t>
            </w:r>
          </w:p>
        </w:tc>
      </w:tr>
      <w:tr w:rsidR="2E19490C" w14:paraId="5FED43FA"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46B97" w14:textId="0EDE8437" w:rsidR="2E19490C" w:rsidRDefault="2E19490C" w:rsidP="2E19490C">
            <w:r w:rsidRPr="2E19490C">
              <w:rPr>
                <w:rFonts w:cs="Calibri"/>
                <w:color w:val="000000" w:themeColor="text1"/>
                <w:sz w:val="16"/>
                <w:szCs w:val="16"/>
              </w:rPr>
              <w:t>5/21/2021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BAA008" w14:textId="3B3F337B" w:rsidR="2E19490C" w:rsidRDefault="00775D04">
            <w:r w:rsidRPr="00775D04">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49C97" w14:textId="0B59BDBD" w:rsidR="2E19490C" w:rsidRDefault="00775D04">
            <w:r w:rsidRPr="00775D04">
              <w:rPr>
                <w:rFonts w:cs="Calibri"/>
                <w:color w:val="000000" w:themeColor="text1"/>
                <w:sz w:val="16"/>
                <w:szCs w:val="16"/>
              </w:rPr>
              <w:t>{</w:t>
            </w:r>
            <w:proofErr w:type="gramStart"/>
            <w:r w:rsidRPr="00775D04">
              <w:rPr>
                <w:rFonts w:cs="Calibri"/>
                <w:color w:val="000000" w:themeColor="text1"/>
                <w:sz w:val="16"/>
                <w:szCs w:val="16"/>
              </w:rPr>
              <w:t xml:space="preserve">OMISSIS}  </w:t>
            </w:r>
            <w:r w:rsidR="2E19490C" w:rsidRPr="2E19490C">
              <w:rPr>
                <w:rFonts w:cs="Calibri"/>
                <w:color w:val="000000" w:themeColor="text1"/>
                <w:sz w:val="16"/>
                <w:szCs w:val="16"/>
              </w:rPr>
              <w:t>Area</w:t>
            </w:r>
            <w:proofErr w:type="gramEnd"/>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F5974" w14:textId="62A5587E" w:rsidR="2E19490C" w:rsidRDefault="2E19490C" w:rsidP="008618A2">
            <w:pPr>
              <w:jc w:val="right"/>
              <w:rPr>
                <w:rFonts w:cs="Calibri"/>
                <w:color w:val="000000" w:themeColor="text1"/>
                <w:sz w:val="16"/>
                <w:szCs w:val="16"/>
              </w:rPr>
            </w:pPr>
            <w:r w:rsidRPr="2E19490C">
              <w:rPr>
                <w:rFonts w:cs="Calibri"/>
                <w:color w:val="000000" w:themeColor="text1"/>
                <w:sz w:val="16"/>
                <w:szCs w:val="16"/>
              </w:rPr>
              <w:t>460</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3191D9" w14:textId="352227EA" w:rsidR="2E19490C" w:rsidRDefault="2E19490C" w:rsidP="008618A2">
            <w:pPr>
              <w:jc w:val="right"/>
              <w:rPr>
                <w:rFonts w:cs="Calibri"/>
                <w:color w:val="000000" w:themeColor="text1"/>
                <w:sz w:val="16"/>
                <w:szCs w:val="16"/>
              </w:rPr>
            </w:pPr>
            <w:r w:rsidRPr="2E19490C">
              <w:rPr>
                <w:rFonts w:cs="Calibri"/>
                <w:color w:val="000000" w:themeColor="text1"/>
                <w:sz w:val="16"/>
                <w:szCs w:val="16"/>
              </w:rPr>
              <w:t>474</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0D0A3" w14:textId="4C83BE9E" w:rsidR="2E19490C" w:rsidRDefault="2E19490C" w:rsidP="008618A2">
            <w:pPr>
              <w:jc w:val="right"/>
              <w:rPr>
                <w:rFonts w:cs="Calibri"/>
                <w:color w:val="000000" w:themeColor="text1"/>
                <w:sz w:val="16"/>
                <w:szCs w:val="16"/>
              </w:rPr>
            </w:pPr>
            <w:r w:rsidRPr="2E19490C">
              <w:rPr>
                <w:rFonts w:cs="Calibri"/>
                <w:color w:val="000000" w:themeColor="text1"/>
                <w:sz w:val="16"/>
                <w:szCs w:val="16"/>
              </w:rPr>
              <w:t>584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564EFA" w14:textId="26EA78E2" w:rsidR="2E19490C" w:rsidRDefault="2E19490C" w:rsidP="0044754B">
            <w:pPr>
              <w:jc w:val="right"/>
            </w:pPr>
            <w:r w:rsidRPr="2E19490C">
              <w:rPr>
                <w:rFonts w:cs="Calibri"/>
                <w:color w:val="000000" w:themeColor="text1"/>
                <w:sz w:val="16"/>
                <w:szCs w:val="16"/>
              </w:rPr>
              <w:t>1518</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C22B5" w14:textId="554B0342" w:rsidR="2E19490C" w:rsidRDefault="2E19490C" w:rsidP="008618A2">
            <w:pPr>
              <w:jc w:val="right"/>
              <w:rPr>
                <w:rFonts w:cs="Calibri"/>
                <w:color w:val="000000" w:themeColor="text1"/>
                <w:sz w:val="16"/>
                <w:szCs w:val="16"/>
              </w:rPr>
            </w:pPr>
            <w:r w:rsidRPr="2E19490C">
              <w:rPr>
                <w:rFonts w:cs="Calibri"/>
                <w:color w:val="000000" w:themeColor="text1"/>
                <w:sz w:val="16"/>
                <w:szCs w:val="16"/>
              </w:rPr>
              <w:t>314</w:t>
            </w:r>
          </w:p>
        </w:tc>
      </w:tr>
      <w:tr w:rsidR="2E19490C" w14:paraId="2F6F8544"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87832" w14:textId="65B85C6A" w:rsidR="2E19490C" w:rsidRDefault="2E19490C" w:rsidP="2E19490C">
            <w:r w:rsidRPr="2E19490C">
              <w:rPr>
                <w:rFonts w:cs="Calibri"/>
                <w:color w:val="000000" w:themeColor="text1"/>
                <w:sz w:val="16"/>
                <w:szCs w:val="16"/>
              </w:rPr>
              <w:t>5/24/2021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9AA956" w14:textId="626C7EE5" w:rsidR="2E19490C" w:rsidRDefault="00775D04">
            <w:r w:rsidRPr="00775D04">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4DCC8F" w14:textId="3C3D12C9" w:rsidR="2E19490C" w:rsidRDefault="00775D04">
            <w:r w:rsidRPr="00775D04">
              <w:rPr>
                <w:rFonts w:cs="Calibri"/>
                <w:color w:val="000000" w:themeColor="text1"/>
                <w:sz w:val="16"/>
                <w:szCs w:val="16"/>
              </w:rPr>
              <w:t>{</w:t>
            </w:r>
            <w:proofErr w:type="gramStart"/>
            <w:r w:rsidRPr="00775D04">
              <w:rPr>
                <w:rFonts w:cs="Calibri"/>
                <w:color w:val="000000" w:themeColor="text1"/>
                <w:sz w:val="16"/>
                <w:szCs w:val="16"/>
              </w:rPr>
              <w:t xml:space="preserve">OMISSIS}  </w:t>
            </w:r>
            <w:r w:rsidR="2E19490C" w:rsidRPr="2E19490C">
              <w:rPr>
                <w:rFonts w:cs="Calibri"/>
                <w:color w:val="000000" w:themeColor="text1"/>
                <w:sz w:val="16"/>
                <w:szCs w:val="16"/>
              </w:rPr>
              <w:t>City</w:t>
            </w:r>
            <w:proofErr w:type="gramEnd"/>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80B1F" w14:textId="1B375A94" w:rsidR="2E19490C" w:rsidRDefault="2E19490C" w:rsidP="008618A2">
            <w:pPr>
              <w:jc w:val="right"/>
              <w:rPr>
                <w:rFonts w:cs="Calibri"/>
                <w:color w:val="000000" w:themeColor="text1"/>
                <w:sz w:val="16"/>
                <w:szCs w:val="16"/>
              </w:rPr>
            </w:pPr>
            <w:r w:rsidRPr="2E19490C">
              <w:rPr>
                <w:rFonts w:cs="Calibri"/>
                <w:color w:val="000000" w:themeColor="text1"/>
                <w:sz w:val="16"/>
                <w:szCs w:val="16"/>
              </w:rPr>
              <w:t>106</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F11A7" w14:textId="26B134BE" w:rsidR="2E19490C" w:rsidRDefault="2E19490C" w:rsidP="008618A2">
            <w:pPr>
              <w:jc w:val="right"/>
              <w:rPr>
                <w:rFonts w:cs="Calibri"/>
                <w:color w:val="000000" w:themeColor="text1"/>
                <w:sz w:val="16"/>
                <w:szCs w:val="16"/>
              </w:rPr>
            </w:pPr>
            <w:r w:rsidRPr="2E19490C">
              <w:rPr>
                <w:rFonts w:cs="Calibri"/>
                <w:color w:val="000000" w:themeColor="text1"/>
                <w:sz w:val="16"/>
                <w:szCs w:val="16"/>
              </w:rPr>
              <w:t>99</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C4EFD8" w14:textId="2729D796" w:rsidR="2E19490C" w:rsidRDefault="2E19490C" w:rsidP="008618A2">
            <w:pPr>
              <w:jc w:val="right"/>
              <w:rPr>
                <w:rFonts w:cs="Calibri"/>
                <w:color w:val="000000" w:themeColor="text1"/>
                <w:sz w:val="16"/>
                <w:szCs w:val="16"/>
              </w:rPr>
            </w:pPr>
            <w:r w:rsidRPr="2E19490C">
              <w:rPr>
                <w:rFonts w:cs="Calibri"/>
                <w:color w:val="000000" w:themeColor="text1"/>
                <w:sz w:val="16"/>
                <w:szCs w:val="16"/>
              </w:rPr>
              <w:t>367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1853511" w14:textId="78CF3E13" w:rsidR="2E19490C" w:rsidRDefault="2E19490C" w:rsidP="0044754B">
            <w:pPr>
              <w:jc w:val="right"/>
            </w:pPr>
            <w:r w:rsidRPr="2E19490C">
              <w:rPr>
                <w:rFonts w:cs="Calibri"/>
                <w:color w:val="000000" w:themeColor="text1"/>
                <w:sz w:val="16"/>
                <w:szCs w:val="16"/>
              </w:rPr>
              <w:t>572</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CFC3C" w14:textId="5BE3383A" w:rsidR="2E19490C" w:rsidRDefault="2E19490C" w:rsidP="008618A2">
            <w:pPr>
              <w:jc w:val="right"/>
              <w:rPr>
                <w:rFonts w:cs="Calibri"/>
                <w:color w:val="000000" w:themeColor="text1"/>
                <w:sz w:val="16"/>
                <w:szCs w:val="16"/>
              </w:rPr>
            </w:pPr>
            <w:r w:rsidRPr="2E19490C">
              <w:rPr>
                <w:rFonts w:cs="Calibri"/>
                <w:color w:val="000000" w:themeColor="text1"/>
                <w:sz w:val="16"/>
                <w:szCs w:val="16"/>
              </w:rPr>
              <w:t>90</w:t>
            </w:r>
          </w:p>
        </w:tc>
      </w:tr>
      <w:tr w:rsidR="2E19490C" w14:paraId="48DB8071"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C4F1F" w14:textId="4E19782D" w:rsidR="2E19490C" w:rsidRDefault="2E19490C" w:rsidP="2E19490C">
            <w:r w:rsidRPr="2E19490C">
              <w:rPr>
                <w:rFonts w:cs="Calibri"/>
                <w:color w:val="000000" w:themeColor="text1"/>
                <w:sz w:val="16"/>
                <w:szCs w:val="16"/>
              </w:rPr>
              <w:t>5/25/2021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99E2D" w14:textId="691B70BD" w:rsidR="2E19490C" w:rsidRDefault="00775D04">
            <w:r w:rsidRPr="00775D04">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427E1" w14:textId="1B568CC6" w:rsidR="2E19490C" w:rsidRDefault="00775D04">
            <w:r w:rsidRPr="00775D04">
              <w:rPr>
                <w:rFonts w:cs="Calibri"/>
                <w:color w:val="000000" w:themeColor="text1"/>
                <w:sz w:val="16"/>
                <w:szCs w:val="16"/>
              </w:rPr>
              <w:t>{</w:t>
            </w:r>
            <w:proofErr w:type="gramStart"/>
            <w:r w:rsidRPr="00775D04">
              <w:rPr>
                <w:rFonts w:cs="Calibri"/>
                <w:color w:val="000000" w:themeColor="text1"/>
                <w:sz w:val="16"/>
                <w:szCs w:val="16"/>
              </w:rPr>
              <w:t xml:space="preserve">OMISSIS}  </w:t>
            </w:r>
            <w:r w:rsidR="2E19490C" w:rsidRPr="2E19490C">
              <w:rPr>
                <w:rFonts w:cs="Calibri"/>
                <w:color w:val="000000" w:themeColor="text1"/>
                <w:sz w:val="16"/>
                <w:szCs w:val="16"/>
              </w:rPr>
              <w:t>village</w:t>
            </w:r>
            <w:proofErr w:type="gramEnd"/>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B18659" w14:textId="1829BEC3" w:rsidR="2E19490C" w:rsidRDefault="2E19490C" w:rsidP="008618A2">
            <w:pPr>
              <w:jc w:val="right"/>
              <w:rPr>
                <w:rFonts w:cs="Calibri"/>
                <w:color w:val="000000" w:themeColor="text1"/>
                <w:sz w:val="16"/>
                <w:szCs w:val="16"/>
              </w:rPr>
            </w:pPr>
            <w:r w:rsidRPr="2E19490C">
              <w:rPr>
                <w:rFonts w:cs="Calibri"/>
                <w:color w:val="000000" w:themeColor="text1"/>
                <w:sz w:val="16"/>
                <w:szCs w:val="16"/>
              </w:rPr>
              <w:t>29</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1A9EE" w14:textId="025D36DB" w:rsidR="2E19490C" w:rsidRDefault="2E19490C" w:rsidP="008618A2">
            <w:pPr>
              <w:jc w:val="right"/>
              <w:rPr>
                <w:rFonts w:cs="Calibri"/>
                <w:color w:val="000000" w:themeColor="text1"/>
                <w:sz w:val="16"/>
                <w:szCs w:val="16"/>
              </w:rPr>
            </w:pPr>
            <w:r w:rsidRPr="2E19490C">
              <w:rPr>
                <w:rFonts w:cs="Calibri"/>
                <w:color w:val="000000" w:themeColor="text1"/>
                <w:sz w:val="16"/>
                <w:szCs w:val="16"/>
              </w:rPr>
              <w:t>20</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00E37B" w14:textId="5EB6E144" w:rsidR="2E19490C" w:rsidRDefault="2E19490C" w:rsidP="008618A2">
            <w:pPr>
              <w:jc w:val="right"/>
              <w:rPr>
                <w:rFonts w:cs="Calibri"/>
                <w:color w:val="000000" w:themeColor="text1"/>
                <w:sz w:val="16"/>
                <w:szCs w:val="16"/>
              </w:rPr>
            </w:pPr>
            <w:r w:rsidRPr="2E19490C">
              <w:rPr>
                <w:rFonts w:cs="Calibri"/>
                <w:color w:val="000000" w:themeColor="text1"/>
                <w:sz w:val="16"/>
                <w:szCs w:val="16"/>
              </w:rPr>
              <w:t>51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4072E59" w14:textId="43384D3C" w:rsidR="2E19490C" w:rsidRDefault="2E19490C" w:rsidP="0044754B">
            <w:pPr>
              <w:jc w:val="right"/>
            </w:pPr>
            <w:r w:rsidRPr="2E19490C">
              <w:rPr>
                <w:rFonts w:cs="Calibri"/>
                <w:color w:val="000000" w:themeColor="text1"/>
                <w:sz w:val="16"/>
                <w:szCs w:val="16"/>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C5DDB" w14:textId="0F1A041F" w:rsidR="2E19490C" w:rsidRDefault="2E19490C" w:rsidP="008618A2">
            <w:pPr>
              <w:jc w:val="right"/>
              <w:rPr>
                <w:rFonts w:cs="Calibri"/>
                <w:color w:val="000000" w:themeColor="text1"/>
                <w:sz w:val="16"/>
                <w:szCs w:val="16"/>
              </w:rPr>
            </w:pPr>
            <w:r w:rsidRPr="2E19490C">
              <w:rPr>
                <w:rFonts w:cs="Calibri"/>
                <w:color w:val="000000" w:themeColor="text1"/>
                <w:sz w:val="16"/>
                <w:szCs w:val="16"/>
              </w:rPr>
              <w:t>26</w:t>
            </w:r>
          </w:p>
        </w:tc>
      </w:tr>
      <w:tr w:rsidR="2E19490C" w14:paraId="1B9C89F9"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80FDE" w14:textId="0908CC96" w:rsidR="2E19490C" w:rsidRDefault="2E19490C" w:rsidP="2E19490C">
            <w:r w:rsidRPr="2E19490C">
              <w:rPr>
                <w:rFonts w:cs="Calibri"/>
                <w:color w:val="000000" w:themeColor="text1"/>
                <w:sz w:val="16"/>
                <w:szCs w:val="16"/>
              </w:rPr>
              <w:t>6/21/2021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89E59" w14:textId="565D5AFF" w:rsidR="2E19490C" w:rsidRDefault="00775D04">
            <w:r w:rsidRPr="00775D04">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09D89" w14:textId="0B7F6E35" w:rsidR="2E19490C" w:rsidRDefault="00775D04">
            <w:r w:rsidRPr="00775D04">
              <w:rPr>
                <w:rFonts w:cs="Calibri"/>
                <w:color w:val="000000" w:themeColor="text1"/>
                <w:sz w:val="16"/>
                <w:szCs w:val="16"/>
              </w:rPr>
              <w:t>{</w:t>
            </w:r>
            <w:proofErr w:type="gramStart"/>
            <w:r w:rsidRPr="00775D04">
              <w:rPr>
                <w:rFonts w:cs="Calibri"/>
                <w:color w:val="000000" w:themeColor="text1"/>
                <w:sz w:val="16"/>
                <w:szCs w:val="16"/>
              </w:rPr>
              <w:t xml:space="preserve">OMISSIS}  </w:t>
            </w:r>
            <w:r w:rsidR="2E19490C" w:rsidRPr="2E19490C">
              <w:rPr>
                <w:rFonts w:cs="Calibri"/>
                <w:color w:val="000000" w:themeColor="text1"/>
                <w:sz w:val="16"/>
                <w:szCs w:val="16"/>
              </w:rPr>
              <w:t>municipality</w:t>
            </w:r>
            <w:proofErr w:type="gramEnd"/>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3DC2F" w14:textId="43451D9D" w:rsidR="2E19490C" w:rsidRDefault="2E19490C" w:rsidP="008618A2">
            <w:pPr>
              <w:jc w:val="right"/>
              <w:rPr>
                <w:rFonts w:cs="Calibri"/>
                <w:color w:val="000000" w:themeColor="text1"/>
                <w:sz w:val="16"/>
                <w:szCs w:val="16"/>
              </w:rPr>
            </w:pPr>
            <w:r w:rsidRPr="2E19490C">
              <w:rPr>
                <w:rFonts w:cs="Calibri"/>
                <w:color w:val="000000" w:themeColor="text1"/>
                <w:sz w:val="16"/>
                <w:szCs w:val="16"/>
              </w:rPr>
              <w:t>428</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AA733" w14:textId="69C2F3D9" w:rsidR="2E19490C" w:rsidRDefault="2E19490C" w:rsidP="008618A2">
            <w:pPr>
              <w:jc w:val="right"/>
              <w:rPr>
                <w:rFonts w:cs="Calibri"/>
                <w:color w:val="000000" w:themeColor="text1"/>
                <w:sz w:val="16"/>
                <w:szCs w:val="16"/>
              </w:rPr>
            </w:pPr>
            <w:r w:rsidRPr="2E19490C">
              <w:rPr>
                <w:rFonts w:cs="Calibri"/>
                <w:color w:val="000000" w:themeColor="text1"/>
                <w:sz w:val="16"/>
                <w:szCs w:val="16"/>
              </w:rPr>
              <w:t>545</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02869F" w14:textId="69DDA202" w:rsidR="2E19490C" w:rsidRDefault="2E19490C" w:rsidP="008618A2">
            <w:pPr>
              <w:jc w:val="right"/>
              <w:rPr>
                <w:rFonts w:cs="Calibri"/>
                <w:color w:val="000000" w:themeColor="text1"/>
                <w:sz w:val="16"/>
                <w:szCs w:val="16"/>
              </w:rPr>
            </w:pPr>
            <w:r w:rsidRPr="2E19490C">
              <w:rPr>
                <w:rFonts w:cs="Calibri"/>
                <w:color w:val="000000" w:themeColor="text1"/>
                <w:sz w:val="16"/>
                <w:szCs w:val="16"/>
              </w:rPr>
              <w:t>733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9A971E" w14:textId="323607DF" w:rsidR="2E19490C" w:rsidRDefault="2E19490C" w:rsidP="0044754B">
            <w:pPr>
              <w:jc w:val="right"/>
            </w:pPr>
            <w:r w:rsidRPr="2E19490C">
              <w:rPr>
                <w:rFonts w:cs="Calibri"/>
                <w:color w:val="000000" w:themeColor="text1"/>
                <w:sz w:val="16"/>
                <w:szCs w:val="16"/>
              </w:rPr>
              <w:t>1706</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0582E" w14:textId="33AFE19E" w:rsidR="2E19490C" w:rsidRDefault="2E19490C" w:rsidP="008618A2">
            <w:pPr>
              <w:jc w:val="right"/>
              <w:rPr>
                <w:rFonts w:cs="Calibri"/>
                <w:color w:val="000000" w:themeColor="text1"/>
                <w:sz w:val="16"/>
                <w:szCs w:val="16"/>
              </w:rPr>
            </w:pPr>
            <w:r w:rsidRPr="2E19490C">
              <w:rPr>
                <w:rFonts w:cs="Calibri"/>
                <w:color w:val="000000" w:themeColor="text1"/>
                <w:sz w:val="16"/>
                <w:szCs w:val="16"/>
              </w:rPr>
              <w:t>368</w:t>
            </w:r>
          </w:p>
        </w:tc>
      </w:tr>
      <w:tr w:rsidR="2E19490C" w14:paraId="28B33BF8" w14:textId="77777777" w:rsidTr="0044754B">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33F955" w14:textId="6AD2821F" w:rsidR="2E19490C" w:rsidRDefault="2E19490C" w:rsidP="2E19490C">
            <w:r w:rsidRPr="2E19490C">
              <w:rPr>
                <w:rFonts w:cs="Calibri"/>
                <w:color w:val="000000" w:themeColor="text1"/>
                <w:sz w:val="16"/>
                <w:szCs w:val="16"/>
              </w:rPr>
              <w:t>7/10/2021</w:t>
            </w:r>
          </w:p>
        </w:tc>
        <w:tc>
          <w:tcPr>
            <w:tcW w:w="10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9EF1C" w14:textId="39E32E11" w:rsidR="2E19490C" w:rsidRDefault="00775D04">
            <w:r w:rsidRPr="00775D04">
              <w:rPr>
                <w:rFonts w:cs="Calibri"/>
                <w:color w:val="000000" w:themeColor="text1"/>
                <w:sz w:val="16"/>
                <w:szCs w:val="16"/>
              </w:rPr>
              <w:t xml:space="preserve">{OMISSIS}  </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81DED" w14:textId="42BA3CD7" w:rsidR="2E19490C" w:rsidRDefault="00775D04">
            <w:r w:rsidRPr="00775D04">
              <w:rPr>
                <w:rFonts w:cs="Calibri"/>
                <w:color w:val="000000" w:themeColor="text1"/>
                <w:sz w:val="16"/>
                <w:szCs w:val="16"/>
              </w:rPr>
              <w:t>{</w:t>
            </w:r>
            <w:proofErr w:type="gramStart"/>
            <w:r w:rsidRPr="00775D04">
              <w:rPr>
                <w:rFonts w:cs="Calibri"/>
                <w:color w:val="000000" w:themeColor="text1"/>
                <w:sz w:val="16"/>
                <w:szCs w:val="16"/>
              </w:rPr>
              <w:t xml:space="preserve">OMISSIS}  </w:t>
            </w:r>
            <w:r w:rsidR="2E19490C" w:rsidRPr="2E19490C">
              <w:rPr>
                <w:rFonts w:cs="Calibri"/>
                <w:color w:val="000000" w:themeColor="text1"/>
                <w:sz w:val="16"/>
                <w:szCs w:val="16"/>
              </w:rPr>
              <w:t xml:space="preserve"> </w:t>
            </w:r>
            <w:proofErr w:type="gramEnd"/>
            <w:r w:rsidR="2E19490C" w:rsidRPr="2E19490C">
              <w:rPr>
                <w:rFonts w:cs="Calibri"/>
                <w:color w:val="000000" w:themeColor="text1"/>
                <w:sz w:val="16"/>
                <w:szCs w:val="16"/>
              </w:rPr>
              <w:t>City</w:t>
            </w:r>
          </w:p>
        </w:tc>
        <w:tc>
          <w:tcPr>
            <w:tcW w:w="8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96C1D" w14:textId="240579F1" w:rsidR="2E19490C" w:rsidRDefault="2E19490C" w:rsidP="008618A2">
            <w:pPr>
              <w:jc w:val="right"/>
              <w:rPr>
                <w:rFonts w:cs="Calibri"/>
                <w:color w:val="000000" w:themeColor="text1"/>
                <w:sz w:val="16"/>
                <w:szCs w:val="16"/>
              </w:rPr>
            </w:pPr>
            <w:r w:rsidRPr="2E19490C">
              <w:rPr>
                <w:rFonts w:cs="Calibri"/>
                <w:color w:val="000000" w:themeColor="text1"/>
                <w:sz w:val="16"/>
                <w:szCs w:val="16"/>
              </w:rPr>
              <w:t>609</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99337D" w14:textId="7E9B3262" w:rsidR="2E19490C" w:rsidRDefault="2E19490C" w:rsidP="008618A2">
            <w:pPr>
              <w:jc w:val="right"/>
              <w:rPr>
                <w:rFonts w:cs="Calibri"/>
                <w:color w:val="000000" w:themeColor="text1"/>
                <w:sz w:val="16"/>
                <w:szCs w:val="16"/>
              </w:rPr>
            </w:pPr>
            <w:r w:rsidRPr="2E19490C">
              <w:rPr>
                <w:rFonts w:cs="Calibri"/>
                <w:color w:val="000000" w:themeColor="text1"/>
                <w:sz w:val="16"/>
                <w:szCs w:val="16"/>
              </w:rPr>
              <w:t>937</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38E90" w14:textId="5405FF4F" w:rsidR="2E19490C" w:rsidRDefault="2E19490C" w:rsidP="008618A2">
            <w:pPr>
              <w:jc w:val="right"/>
              <w:rPr>
                <w:rFonts w:cs="Calibri"/>
                <w:color w:val="000000" w:themeColor="text1"/>
                <w:sz w:val="16"/>
                <w:szCs w:val="16"/>
              </w:rPr>
            </w:pPr>
            <w:r w:rsidRPr="2E19490C">
              <w:rPr>
                <w:rFonts w:cs="Calibri"/>
                <w:color w:val="000000" w:themeColor="text1"/>
                <w:sz w:val="16"/>
                <w:szCs w:val="16"/>
              </w:rPr>
              <w:t>468</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96E95C" w14:textId="26F1EC0A" w:rsidR="2E19490C" w:rsidRDefault="2E19490C" w:rsidP="0044754B">
            <w:pPr>
              <w:jc w:val="right"/>
            </w:pPr>
            <w:r w:rsidRPr="2E19490C">
              <w:rPr>
                <w:rFonts w:cs="Calibri"/>
                <w:color w:val="000000" w:themeColor="text1"/>
                <w:sz w:val="16"/>
                <w:szCs w:val="16"/>
              </w:rPr>
              <w:t>2014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2FA8D" w14:textId="23CF8B4F" w:rsidR="2E19490C" w:rsidRDefault="2E19490C" w:rsidP="008618A2">
            <w:pPr>
              <w:jc w:val="right"/>
              <w:rPr>
                <w:rFonts w:cs="Calibri"/>
                <w:color w:val="000000" w:themeColor="text1"/>
                <w:sz w:val="16"/>
                <w:szCs w:val="16"/>
              </w:rPr>
            </w:pPr>
            <w:r w:rsidRPr="2E19490C">
              <w:rPr>
                <w:rFonts w:cs="Calibri"/>
                <w:color w:val="000000" w:themeColor="text1"/>
                <w:sz w:val="16"/>
                <w:szCs w:val="16"/>
              </w:rPr>
              <w:t>400</w:t>
            </w:r>
          </w:p>
        </w:tc>
      </w:tr>
      <w:tr w:rsidR="2E19490C" w14:paraId="61958CA5" w14:textId="77777777" w:rsidTr="0044754B">
        <w:trPr>
          <w:trHeight w:val="300"/>
        </w:trPr>
        <w:tc>
          <w:tcPr>
            <w:tcW w:w="4106" w:type="dxa"/>
            <w:gridSpan w:val="3"/>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bottom"/>
          </w:tcPr>
          <w:p w14:paraId="75B9BFD3" w14:textId="4D71C9CD" w:rsidR="2E19490C" w:rsidRDefault="2E19490C" w:rsidP="008618A2">
            <w:pPr>
              <w:jc w:val="center"/>
              <w:rPr>
                <w:rFonts w:cs="Calibri"/>
                <w:b/>
                <w:bCs/>
                <w:color w:val="000000" w:themeColor="text1"/>
                <w:sz w:val="16"/>
                <w:szCs w:val="16"/>
              </w:rPr>
            </w:pPr>
            <w:r w:rsidRPr="2E19490C">
              <w:rPr>
                <w:rFonts w:cs="Calibri"/>
                <w:b/>
                <w:bCs/>
                <w:color w:val="000000" w:themeColor="text1"/>
                <w:sz w:val="16"/>
                <w:szCs w:val="16"/>
              </w:rPr>
              <w:t>Total</w:t>
            </w:r>
          </w:p>
        </w:tc>
        <w:tc>
          <w:tcPr>
            <w:tcW w:w="874" w:type="dxa"/>
            <w:tcBorders>
              <w:top w:val="single" w:sz="4" w:space="0" w:color="auto"/>
              <w:left w:val="nil"/>
              <w:bottom w:val="single" w:sz="4" w:space="0" w:color="auto"/>
              <w:right w:val="single" w:sz="4" w:space="0" w:color="auto"/>
            </w:tcBorders>
            <w:shd w:val="clear" w:color="auto" w:fill="FFFFFF" w:themeFill="background1"/>
            <w:vAlign w:val="bottom"/>
          </w:tcPr>
          <w:p w14:paraId="61F97343" w14:textId="0C12E09D" w:rsidR="2E19490C" w:rsidRDefault="2E19490C" w:rsidP="0047083D">
            <w:pPr>
              <w:jc w:val="right"/>
            </w:pPr>
            <w:r w:rsidRPr="2E19490C">
              <w:rPr>
                <w:rFonts w:cs="Calibri"/>
                <w:b/>
                <w:bCs/>
                <w:color w:val="000000" w:themeColor="text1"/>
                <w:sz w:val="16"/>
                <w:szCs w:val="16"/>
              </w:rPr>
              <w:t>4323</w:t>
            </w:r>
          </w:p>
        </w:tc>
        <w:tc>
          <w:tcPr>
            <w:tcW w:w="9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82FCDD" w14:textId="4406B8AE" w:rsidR="2E19490C" w:rsidRDefault="2E19490C" w:rsidP="0047083D">
            <w:pPr>
              <w:jc w:val="right"/>
            </w:pPr>
            <w:r w:rsidRPr="2E19490C">
              <w:rPr>
                <w:rFonts w:cs="Calibri"/>
                <w:b/>
                <w:bCs/>
                <w:color w:val="000000" w:themeColor="text1"/>
                <w:sz w:val="16"/>
                <w:szCs w:val="16"/>
              </w:rPr>
              <w:t>4534</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EEAD94" w14:textId="2FDF8DEA" w:rsidR="2E19490C" w:rsidRDefault="2E19490C" w:rsidP="0047083D">
            <w:pPr>
              <w:jc w:val="right"/>
            </w:pPr>
            <w:r w:rsidRPr="2E19490C">
              <w:rPr>
                <w:rFonts w:cs="Calibri"/>
                <w:b/>
                <w:bCs/>
                <w:color w:val="000000" w:themeColor="text1"/>
                <w:sz w:val="16"/>
                <w:szCs w:val="16"/>
              </w:rPr>
              <w:t>6547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69871B2" w14:textId="156F4384" w:rsidR="2E19490C" w:rsidRDefault="2E19490C" w:rsidP="0047083D">
            <w:pPr>
              <w:jc w:val="right"/>
            </w:pPr>
            <w:r w:rsidRPr="2E19490C">
              <w:rPr>
                <w:rFonts w:cs="Calibri"/>
                <w:b/>
                <w:bCs/>
                <w:color w:val="000000" w:themeColor="text1"/>
                <w:sz w:val="16"/>
                <w:szCs w:val="16"/>
              </w:rPr>
              <w:t>15404</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6139F42" w14:textId="5F86CDF9" w:rsidR="2E19490C" w:rsidRDefault="2E19490C" w:rsidP="0047083D">
            <w:pPr>
              <w:jc w:val="right"/>
            </w:pPr>
            <w:r w:rsidRPr="2E19490C">
              <w:rPr>
                <w:rFonts w:cs="Calibri"/>
                <w:b/>
                <w:bCs/>
                <w:color w:val="000000" w:themeColor="text1"/>
                <w:sz w:val="16"/>
                <w:szCs w:val="16"/>
              </w:rPr>
              <w:t>2882</w:t>
            </w:r>
          </w:p>
        </w:tc>
      </w:tr>
    </w:tbl>
    <w:p w14:paraId="639EE195" w14:textId="21E21C5F" w:rsidR="07D520AA" w:rsidRDefault="07D520AA" w:rsidP="07D520AA">
      <w:pPr>
        <w:spacing w:after="0"/>
        <w:jc w:val="both"/>
        <w:rPr>
          <w:rFonts w:eastAsia="Times New Roman" w:cs="Calibri"/>
          <w:highlight w:val="yellow"/>
        </w:rPr>
      </w:pPr>
    </w:p>
    <w:p w14:paraId="6569CD85" w14:textId="77777777" w:rsidR="007F461B" w:rsidRDefault="007F461B" w:rsidP="007D6D2B">
      <w:pPr>
        <w:spacing w:after="0"/>
        <w:jc w:val="both"/>
        <w:rPr>
          <w:rFonts w:eastAsia="Times New Roman" w:cs="Calibri"/>
        </w:rPr>
      </w:pPr>
    </w:p>
    <w:p w14:paraId="2760AAEA" w14:textId="58ADCCF0" w:rsidR="005F6DDD" w:rsidRDefault="007F461B" w:rsidP="00762289">
      <w:pPr>
        <w:spacing w:after="0"/>
        <w:jc w:val="both"/>
        <w:rPr>
          <w:rFonts w:eastAsia="Times New Roman" w:cs="Calibri"/>
        </w:rPr>
      </w:pPr>
      <w:r>
        <w:rPr>
          <w:rFonts w:eastAsia="Times New Roman" w:cs="Calibri"/>
        </w:rPr>
        <w:t>The NFI kits provided were designed to meet the different needs of men, women, boys, and girls</w:t>
      </w:r>
      <w:r w:rsidR="001D1E65">
        <w:rPr>
          <w:rFonts w:eastAsia="Times New Roman" w:cs="Calibri"/>
        </w:rPr>
        <w:t xml:space="preserve">; </w:t>
      </w:r>
      <w:r w:rsidRPr="00F7485C">
        <w:rPr>
          <w:rFonts w:eastAsia="Times New Roman" w:cs="Calibri"/>
        </w:rPr>
        <w:t xml:space="preserve">the </w:t>
      </w:r>
      <w:r>
        <w:rPr>
          <w:rFonts w:eastAsia="Times New Roman" w:cs="Calibri"/>
        </w:rPr>
        <w:t xml:space="preserve">personal </w:t>
      </w:r>
      <w:r w:rsidRPr="00F7485C">
        <w:rPr>
          <w:rFonts w:eastAsia="Times New Roman" w:cs="Calibri"/>
        </w:rPr>
        <w:t xml:space="preserve">hygiene kits were composed of hygiene and sanitation as well as dignity kits for men, women, and children. </w:t>
      </w:r>
      <w:r>
        <w:rPr>
          <w:rFonts w:eastAsia="Times New Roman" w:cs="Calibri"/>
        </w:rPr>
        <w:t>In addition, IOM has considered the seasonal weather conditions and needs of migrants when procur</w:t>
      </w:r>
      <w:r w:rsidR="00CB332B">
        <w:rPr>
          <w:rFonts w:eastAsia="Times New Roman" w:cs="Calibri"/>
        </w:rPr>
        <w:t>ing</w:t>
      </w:r>
      <w:r>
        <w:rPr>
          <w:rFonts w:eastAsia="Times New Roman" w:cs="Calibri"/>
        </w:rPr>
        <w:t xml:space="preserve"> and distributed the NFI kits and provided winter/summer blankets and </w:t>
      </w:r>
      <w:r w:rsidR="00CB332B">
        <w:rPr>
          <w:rFonts w:eastAsia="Times New Roman" w:cs="Calibri"/>
        </w:rPr>
        <w:t>winter/summer</w:t>
      </w:r>
      <w:r>
        <w:rPr>
          <w:rFonts w:eastAsia="Times New Roman" w:cs="Calibri"/>
        </w:rPr>
        <w:t xml:space="preserve"> clothing along with other items depending on the season.</w:t>
      </w:r>
      <w:r w:rsidRPr="00F7485C">
        <w:rPr>
          <w:rFonts w:eastAsia="Times New Roman" w:cs="Calibri"/>
        </w:rPr>
        <w:t>  </w:t>
      </w:r>
    </w:p>
    <w:p w14:paraId="1E9BF559" w14:textId="602008DC" w:rsidR="001E6733" w:rsidRDefault="001E6733" w:rsidP="00762289">
      <w:pPr>
        <w:spacing w:after="0"/>
        <w:jc w:val="both"/>
        <w:rPr>
          <w:rFonts w:eastAsia="Times New Roman" w:cs="Calibri"/>
        </w:rPr>
      </w:pPr>
    </w:p>
    <w:p w14:paraId="7A533C85" w14:textId="1FE7B039" w:rsidR="007F461B" w:rsidRPr="0044754B" w:rsidRDefault="001E6733" w:rsidP="0044754B">
      <w:pPr>
        <w:spacing w:after="0"/>
        <w:jc w:val="both"/>
        <w:rPr>
          <w:rFonts w:ascii="Segoe UI" w:eastAsia="Times New Roman" w:hAnsi="Segoe UI" w:cs="Segoe UI"/>
          <w:sz w:val="18"/>
          <w:szCs w:val="18"/>
        </w:rPr>
      </w:pPr>
      <w:r>
        <w:t>The standardization of the NFI kits considered the different needs of family members including men and women. For instance, the family hygiene kits were composed of hygiene and sanitation as well as dignity kits for men, women, and children. The quantity of the items was also designed to meet the average of family size of five members and in accordance with the Libya Shelter and NFI sector guidelines</w:t>
      </w:r>
    </w:p>
    <w:p w14:paraId="10907E47" w14:textId="77777777" w:rsidR="008618A2" w:rsidRDefault="008618A2" w:rsidP="007D6D2B">
      <w:pPr>
        <w:spacing w:after="0"/>
        <w:rPr>
          <w:rFonts w:eastAsia="Times New Roman" w:cs="Calibri"/>
          <w:b/>
          <w:bCs/>
        </w:rPr>
      </w:pPr>
    </w:p>
    <w:p w14:paraId="7B568BD1" w14:textId="51245810" w:rsidR="007F461B" w:rsidRPr="00B75F7C" w:rsidRDefault="007F461B" w:rsidP="007D6D2B">
      <w:pPr>
        <w:spacing w:after="0"/>
        <w:rPr>
          <w:rFonts w:eastAsia="Times New Roman" w:cs="Calibri"/>
          <w:b/>
          <w:bCs/>
        </w:rPr>
      </w:pPr>
      <w:r w:rsidRPr="00B75F7C">
        <w:rPr>
          <w:rFonts w:eastAsia="Times New Roman" w:cs="Calibri"/>
          <w:b/>
          <w:bCs/>
        </w:rPr>
        <w:t>Geographical distribution of beneficiaries</w:t>
      </w:r>
    </w:p>
    <w:p w14:paraId="423EDD91" w14:textId="77777777" w:rsidR="007F461B" w:rsidRDefault="007F461B" w:rsidP="007D6D2B">
      <w:pPr>
        <w:spacing w:after="0"/>
        <w:rPr>
          <w:rFonts w:eastAsia="Times New Roman" w:cs="Calibri"/>
        </w:rPr>
      </w:pPr>
    </w:p>
    <w:p w14:paraId="00C6DB45" w14:textId="4B31F29F" w:rsidR="007F461B" w:rsidRDefault="00AB7397" w:rsidP="007D6D2B">
      <w:pPr>
        <w:spacing w:after="0"/>
        <w:jc w:val="both"/>
        <w:rPr>
          <w:rFonts w:eastAsia="Times New Roman" w:cs="Calibri"/>
        </w:rPr>
      </w:pPr>
      <w:r>
        <w:rPr>
          <w:rFonts w:eastAsia="Times New Roman" w:cs="Calibri"/>
        </w:rPr>
        <w:t>A l</w:t>
      </w:r>
      <w:r w:rsidR="007F461B">
        <w:rPr>
          <w:rFonts w:eastAsia="Times New Roman" w:cs="Calibri"/>
        </w:rPr>
        <w:t xml:space="preserve">arge proportion of </w:t>
      </w:r>
      <w:r w:rsidR="007F461B" w:rsidRPr="4025924A">
        <w:rPr>
          <w:rFonts w:eastAsia="Times New Roman" w:cs="Calibri"/>
        </w:rPr>
        <w:t xml:space="preserve">migrants </w:t>
      </w:r>
      <w:r w:rsidR="007F461B" w:rsidRPr="7C7A6902">
        <w:rPr>
          <w:rFonts w:eastAsia="Times New Roman" w:cs="Calibri"/>
        </w:rPr>
        <w:t xml:space="preserve">assisted were found in </w:t>
      </w:r>
      <w:r w:rsidR="00BB3514" w:rsidRPr="00BB3514">
        <w:rPr>
          <w:rFonts w:eastAsia="Times New Roman" w:cs="Calibri"/>
        </w:rPr>
        <w:t>{</w:t>
      </w:r>
      <w:proofErr w:type="gramStart"/>
      <w:r w:rsidR="00BB3514" w:rsidRPr="00BB3514">
        <w:rPr>
          <w:rFonts w:eastAsia="Times New Roman" w:cs="Calibri"/>
        </w:rPr>
        <w:t xml:space="preserve">OMISSIS}  </w:t>
      </w:r>
      <w:r w:rsidR="007F461B" w:rsidRPr="2B9068BB">
        <w:rPr>
          <w:rFonts w:eastAsia="Times New Roman" w:cs="Calibri"/>
        </w:rPr>
        <w:t xml:space="preserve"> </w:t>
      </w:r>
      <w:proofErr w:type="gramEnd"/>
      <w:r w:rsidR="00BB3514" w:rsidRPr="00BB3514">
        <w:rPr>
          <w:rFonts w:eastAsia="Times New Roman" w:cs="Calibri"/>
        </w:rPr>
        <w:t xml:space="preserve">{OMISSIS}  </w:t>
      </w:r>
      <w:r w:rsidR="007F461B" w:rsidRPr="2B9068BB">
        <w:rPr>
          <w:rFonts w:eastAsia="Times New Roman" w:cs="Calibri"/>
        </w:rPr>
        <w:t xml:space="preserve"> reflecting the existence of many </w:t>
      </w:r>
      <w:r w:rsidR="007F461B" w:rsidRPr="6E739DA1">
        <w:rPr>
          <w:rFonts w:eastAsia="Times New Roman" w:cs="Calibri"/>
        </w:rPr>
        <w:t xml:space="preserve">detention </w:t>
      </w:r>
      <w:proofErr w:type="spellStart"/>
      <w:r w:rsidR="007F461B" w:rsidRPr="6E739DA1">
        <w:rPr>
          <w:rFonts w:eastAsia="Times New Roman" w:cs="Calibri"/>
        </w:rPr>
        <w:t>centers</w:t>
      </w:r>
      <w:proofErr w:type="spellEnd"/>
      <w:r w:rsidR="007F461B" w:rsidRPr="6E739DA1">
        <w:rPr>
          <w:rFonts w:eastAsia="Times New Roman" w:cs="Calibri"/>
        </w:rPr>
        <w:t xml:space="preserve"> in </w:t>
      </w:r>
      <w:r w:rsidR="00BB3514" w:rsidRPr="00BB3514">
        <w:rPr>
          <w:rFonts w:eastAsia="Times New Roman" w:cs="Calibri"/>
        </w:rPr>
        <w:t xml:space="preserve">{OMISSIS}  </w:t>
      </w:r>
      <w:r w:rsidR="007F461B" w:rsidRPr="50B95B53">
        <w:rPr>
          <w:rFonts w:eastAsia="Times New Roman" w:cs="Calibri"/>
        </w:rPr>
        <w:t xml:space="preserve"> </w:t>
      </w:r>
      <w:r w:rsidR="007F461B" w:rsidRPr="2F619E9B">
        <w:rPr>
          <w:rFonts w:eastAsia="Times New Roman" w:cs="Calibri"/>
        </w:rPr>
        <w:t xml:space="preserve">whereas for </w:t>
      </w:r>
      <w:r w:rsidR="007F461B" w:rsidRPr="6D4464DC">
        <w:rPr>
          <w:rFonts w:eastAsia="Times New Roman" w:cs="Calibri"/>
        </w:rPr>
        <w:t xml:space="preserve">IDP the large proprotion of them were found in </w:t>
      </w:r>
      <w:r w:rsidR="00BB3514" w:rsidRPr="00BB3514">
        <w:rPr>
          <w:rFonts w:eastAsia="Times New Roman" w:cs="Calibri"/>
        </w:rPr>
        <w:lastRenderedPageBreak/>
        <w:t xml:space="preserve">{OMISSIS}  </w:t>
      </w:r>
      <w:r w:rsidR="007F461B" w:rsidRPr="715AC47C">
        <w:rPr>
          <w:rFonts w:eastAsia="Times New Roman" w:cs="Calibri"/>
        </w:rPr>
        <w:t xml:space="preserve"> also reflecting the high number of IDPs that </w:t>
      </w:r>
      <w:r w:rsidR="0015394E">
        <w:rPr>
          <w:rFonts w:eastAsia="Times New Roman" w:cs="Calibri"/>
        </w:rPr>
        <w:t xml:space="preserve">were </w:t>
      </w:r>
      <w:r w:rsidR="007F461B" w:rsidRPr="715AC47C">
        <w:rPr>
          <w:rFonts w:eastAsia="Times New Roman" w:cs="Calibri"/>
        </w:rPr>
        <w:t xml:space="preserve">displaced from </w:t>
      </w:r>
      <w:r w:rsidR="00BB3514" w:rsidRPr="00BB3514">
        <w:rPr>
          <w:rFonts w:eastAsia="Times New Roman" w:cs="Calibri"/>
        </w:rPr>
        <w:t xml:space="preserve">{OMISSIS}  </w:t>
      </w:r>
      <w:r w:rsidR="00FB15D6">
        <w:rPr>
          <w:rFonts w:eastAsia="Times New Roman" w:cs="Calibri"/>
        </w:rPr>
        <w:t xml:space="preserve">, </w:t>
      </w:r>
      <w:r w:rsidR="00FB15D6" w:rsidRPr="6068D72C">
        <w:rPr>
          <w:rFonts w:eastAsia="Times New Roman" w:cs="Calibri"/>
        </w:rPr>
        <w:t>especially</w:t>
      </w:r>
      <w:r w:rsidR="007F461B" w:rsidRPr="6068D72C">
        <w:rPr>
          <w:rFonts w:eastAsia="Times New Roman" w:cs="Calibri"/>
        </w:rPr>
        <w:t xml:space="preserve"> towards </w:t>
      </w:r>
      <w:r w:rsidR="007F461B" w:rsidRPr="719DC232">
        <w:rPr>
          <w:rFonts w:eastAsia="Times New Roman" w:cs="Calibri"/>
        </w:rPr>
        <w:t xml:space="preserve">the end of 2020. </w:t>
      </w:r>
      <w:r w:rsidR="002960E9">
        <w:rPr>
          <w:rFonts w:eastAsia="Times New Roman" w:cs="Calibri"/>
        </w:rPr>
        <w:t xml:space="preserve"> </w:t>
      </w:r>
    </w:p>
    <w:p w14:paraId="2C3DEDF0" w14:textId="0C56D1FD" w:rsidR="70A80701" w:rsidRDefault="70A80701" w:rsidP="70A80701">
      <w:pPr>
        <w:spacing w:after="0"/>
        <w:jc w:val="both"/>
        <w:rPr>
          <w:rFonts w:eastAsia="Times New Roman" w:cs="Calibri"/>
        </w:rPr>
      </w:pPr>
    </w:p>
    <w:p w14:paraId="59255B46" w14:textId="0F2A95FD" w:rsidR="00AA6EC8" w:rsidRPr="00A67968" w:rsidRDefault="0D304909" w:rsidP="00A67968">
      <w:pPr>
        <w:spacing w:after="0"/>
        <w:jc w:val="both"/>
        <w:rPr>
          <w:rFonts w:ascii="Segoe UI" w:eastAsia="Times New Roman" w:hAnsi="Segoe UI" w:cs="Segoe UI"/>
          <w:sz w:val="18"/>
          <w:szCs w:val="18"/>
        </w:rPr>
      </w:pPr>
      <w:r w:rsidRPr="008618A2">
        <w:rPr>
          <w:rFonts w:eastAsia="Times New Roman" w:cs="Calibri"/>
          <w:b/>
          <w:bCs/>
        </w:rPr>
        <w:t>Assisted IDPs and Migrants per Location</w:t>
      </w:r>
    </w:p>
    <w:p w14:paraId="6A9B7DF9" w14:textId="5C31A94A" w:rsidR="127F6190" w:rsidRPr="000A715D" w:rsidRDefault="127F6190">
      <w:pPr>
        <w:spacing w:after="0"/>
        <w:jc w:val="both"/>
        <w:rPr>
          <w:rFonts w:asciiTheme="minorHAnsi" w:hAnsiTheme="minorHAnsi" w:cstheme="minorHAnsi"/>
        </w:rPr>
      </w:pPr>
      <w:r w:rsidRPr="000A715D">
        <w:rPr>
          <w:rFonts w:asciiTheme="minorHAnsi" w:eastAsia="Times New Roman" w:hAnsiTheme="minorHAnsi" w:cstheme="minorHAnsi"/>
        </w:rPr>
        <w:t>IOM’s Direct Assistance packages were designed</w:t>
      </w:r>
      <w:r w:rsidR="0328AD29" w:rsidRPr="000A715D">
        <w:rPr>
          <w:rFonts w:asciiTheme="minorHAnsi" w:eastAsia="Times New Roman" w:hAnsiTheme="minorHAnsi" w:cstheme="minorHAnsi"/>
        </w:rPr>
        <w:t xml:space="preserve"> based on </w:t>
      </w:r>
      <w:r w:rsidR="4FF19426" w:rsidRPr="000A715D">
        <w:rPr>
          <w:rFonts w:asciiTheme="minorHAnsi" w:eastAsia="Times New Roman" w:hAnsiTheme="minorHAnsi" w:cstheme="minorHAnsi"/>
        </w:rPr>
        <w:t xml:space="preserve">the Shelter NFI Sector guidelines and the delivery of assistance were coordinated with the Shelter NFI and WASH for NFI and hygiene kits respectively while also the planning and distributions were organized in close collaboration with Crisis Committee, Ministry of IDPs and relevant Municipalities in the cases of assistance targeted IDPs and with </w:t>
      </w:r>
      <w:r w:rsidR="00A4706F" w:rsidRPr="00A4706F">
        <w:rPr>
          <w:rFonts w:asciiTheme="minorHAnsi" w:eastAsia="Times New Roman" w:hAnsiTheme="minorHAnsi" w:cstheme="minorHAnsi"/>
        </w:rPr>
        <w:t>{</w:t>
      </w:r>
      <w:proofErr w:type="gramStart"/>
      <w:r w:rsidR="00A4706F" w:rsidRPr="00A4706F">
        <w:rPr>
          <w:rFonts w:asciiTheme="minorHAnsi" w:eastAsia="Times New Roman" w:hAnsiTheme="minorHAnsi" w:cstheme="minorHAnsi"/>
        </w:rPr>
        <w:t xml:space="preserve">OMISSIS}  </w:t>
      </w:r>
      <w:r w:rsidR="4FF19426" w:rsidRPr="000A715D">
        <w:rPr>
          <w:rFonts w:asciiTheme="minorHAnsi" w:eastAsia="Times New Roman" w:hAnsiTheme="minorHAnsi" w:cstheme="minorHAnsi"/>
        </w:rPr>
        <w:t>and</w:t>
      </w:r>
      <w:proofErr w:type="gramEnd"/>
      <w:r w:rsidR="4FF19426" w:rsidRPr="000A715D">
        <w:rPr>
          <w:rFonts w:asciiTheme="minorHAnsi" w:eastAsia="Times New Roman" w:hAnsiTheme="minorHAnsi" w:cstheme="minorHAnsi"/>
        </w:rPr>
        <w:t xml:space="preserve"> relevant Detention </w:t>
      </w:r>
      <w:r w:rsidR="0057486F" w:rsidRPr="000A715D">
        <w:rPr>
          <w:rFonts w:asciiTheme="minorHAnsi" w:eastAsia="Times New Roman" w:hAnsiTheme="minorHAnsi" w:cstheme="minorHAnsi"/>
        </w:rPr>
        <w:t>Centres</w:t>
      </w:r>
      <w:r w:rsidR="4FF19426" w:rsidRPr="000A715D">
        <w:rPr>
          <w:rFonts w:asciiTheme="minorHAnsi" w:eastAsia="Times New Roman" w:hAnsiTheme="minorHAnsi" w:cstheme="minorHAnsi"/>
        </w:rPr>
        <w:t xml:space="preserve"> in the cases of assistance to migrants. In addition, in several assistance coordinated for acute emergencies such as flood and conflict induced displacements, IOM collaborated with the Rapid Response Mechanism (RRM) members including </w:t>
      </w:r>
      <w:r w:rsidR="00A4706F" w:rsidRPr="00A4706F">
        <w:rPr>
          <w:rFonts w:asciiTheme="minorHAnsi" w:eastAsia="Times New Roman" w:hAnsiTheme="minorHAnsi" w:cstheme="minorHAnsi"/>
        </w:rPr>
        <w:t>{</w:t>
      </w:r>
      <w:proofErr w:type="gramStart"/>
      <w:r w:rsidR="00A4706F" w:rsidRPr="00A4706F">
        <w:rPr>
          <w:rFonts w:asciiTheme="minorHAnsi" w:eastAsia="Times New Roman" w:hAnsiTheme="minorHAnsi" w:cstheme="minorHAnsi"/>
        </w:rPr>
        <w:t xml:space="preserve">OMISSIS}  </w:t>
      </w:r>
      <w:r w:rsidR="4FF19426" w:rsidRPr="000A715D">
        <w:rPr>
          <w:rFonts w:asciiTheme="minorHAnsi" w:eastAsia="Times New Roman" w:hAnsiTheme="minorHAnsi" w:cstheme="minorHAnsi"/>
        </w:rPr>
        <w:t>,</w:t>
      </w:r>
      <w:proofErr w:type="gramEnd"/>
      <w:r w:rsidR="4FF19426" w:rsidRPr="000A715D">
        <w:rPr>
          <w:rFonts w:asciiTheme="minorHAnsi" w:eastAsia="Times New Roman" w:hAnsiTheme="minorHAnsi" w:cstheme="minorHAnsi"/>
        </w:rPr>
        <w:t xml:space="preserve"> </w:t>
      </w:r>
      <w:r w:rsidR="00A4706F" w:rsidRPr="00A4706F">
        <w:rPr>
          <w:rFonts w:asciiTheme="minorHAnsi" w:eastAsia="Times New Roman" w:hAnsiTheme="minorHAnsi" w:cstheme="minorHAnsi"/>
        </w:rPr>
        <w:t xml:space="preserve">{OMISSIS}  </w:t>
      </w:r>
      <w:r w:rsidR="4FF19426" w:rsidRPr="000A715D">
        <w:rPr>
          <w:rFonts w:asciiTheme="minorHAnsi" w:eastAsia="Times New Roman" w:hAnsiTheme="minorHAnsi" w:cstheme="minorHAnsi"/>
        </w:rPr>
        <w:t xml:space="preserve"> and </w:t>
      </w:r>
      <w:r w:rsidR="00A4706F" w:rsidRPr="00A4706F">
        <w:rPr>
          <w:rFonts w:asciiTheme="minorHAnsi" w:eastAsia="Times New Roman" w:hAnsiTheme="minorHAnsi" w:cstheme="minorHAnsi"/>
        </w:rPr>
        <w:t xml:space="preserve">{OMISSIS}  </w:t>
      </w:r>
      <w:r w:rsidR="4FF19426" w:rsidRPr="000A715D">
        <w:rPr>
          <w:rFonts w:asciiTheme="minorHAnsi" w:eastAsia="Times New Roman" w:hAnsiTheme="minorHAnsi" w:cstheme="minorHAnsi"/>
        </w:rPr>
        <w:t xml:space="preserve"> to provide integrated and multi-sectoral assistance to displaced families. For instance, a</w:t>
      </w:r>
      <w:r w:rsidR="4FF19426" w:rsidRPr="000A715D">
        <w:rPr>
          <w:rFonts w:asciiTheme="minorHAnsi" w:hAnsiTheme="minorHAnsi" w:cstheme="minorHAnsi"/>
        </w:rPr>
        <w:t xml:space="preserve"> total of 442 displaced households (2,336 individuals) 676 male, 554 female and 1106 children in Albayda and Albaraq cities were assisted through the RRM with joint NFI, Food, WAs and dignity kits support to flood affected and displaced families. </w:t>
      </w:r>
    </w:p>
    <w:p w14:paraId="0063E455" w14:textId="5912C83F" w:rsidR="04BA8D2E" w:rsidRPr="000A715D" w:rsidRDefault="04BA8D2E" w:rsidP="04BA8D2E">
      <w:pPr>
        <w:spacing w:after="0"/>
        <w:jc w:val="both"/>
        <w:rPr>
          <w:rFonts w:asciiTheme="minorHAnsi" w:hAnsiTheme="minorHAnsi" w:cstheme="minorHAnsi"/>
        </w:rPr>
      </w:pPr>
    </w:p>
    <w:p w14:paraId="200A3279" w14:textId="6499AB90" w:rsidR="04BA8D2E" w:rsidRPr="000A715D" w:rsidRDefault="26716A4C" w:rsidP="04BA8D2E">
      <w:pPr>
        <w:spacing w:line="257" w:lineRule="auto"/>
        <w:jc w:val="both"/>
        <w:rPr>
          <w:rFonts w:asciiTheme="minorHAnsi" w:hAnsiTheme="minorHAnsi" w:cstheme="minorHAnsi"/>
        </w:rPr>
      </w:pPr>
      <w:r w:rsidRPr="000A715D">
        <w:rPr>
          <w:rFonts w:asciiTheme="minorHAnsi" w:hAnsiTheme="minorHAnsi" w:cstheme="minorHAnsi"/>
        </w:rPr>
        <w:t>As</w:t>
      </w:r>
      <w:r w:rsidR="04BA8D2E" w:rsidRPr="000A715D">
        <w:rPr>
          <w:rFonts w:asciiTheme="minorHAnsi" w:hAnsiTheme="minorHAnsi" w:cstheme="minorHAnsi"/>
        </w:rPr>
        <w:t xml:space="preserve"> part of measuring the quality of assistance and the satisfaction of beneficiaries, IOM conducted a PDM survey selecting a sample of 401 respondents. 348 confirmed that they would recommend IOM’s services to relatives and family. The data analysis also showed that 350 participants would approach IOM again for similar assistance, and overall 78 percent of the respondents reported to have been satisfied with the items. In terms of quality of items 52 per cent of beneficiaries said that the items received were reasonable, 42 per cent said they were good and almost 6 per cent of the </w:t>
      </w:r>
      <w:r w:rsidR="0047083D" w:rsidRPr="000A715D">
        <w:rPr>
          <w:rFonts w:asciiTheme="minorHAnsi" w:hAnsiTheme="minorHAnsi" w:cstheme="minorHAnsi"/>
        </w:rPr>
        <w:t>beneficiary’s</w:t>
      </w:r>
      <w:r w:rsidR="04BA8D2E" w:rsidRPr="000A715D">
        <w:rPr>
          <w:rFonts w:asciiTheme="minorHAnsi" w:hAnsiTheme="minorHAnsi" w:cstheme="minorHAnsi"/>
        </w:rPr>
        <w:t xml:space="preserve"> expressed disappointment with the items and said the quality was poor.</w:t>
      </w:r>
      <w:r w:rsidR="00535EC0">
        <w:rPr>
          <w:rFonts w:asciiTheme="minorHAnsi" w:hAnsiTheme="minorHAnsi" w:cstheme="minorHAnsi"/>
        </w:rPr>
        <w:t xml:space="preserve"> </w:t>
      </w:r>
      <w:r w:rsidR="00BE4B22">
        <w:rPr>
          <w:rFonts w:asciiTheme="minorHAnsi" w:hAnsiTheme="minorHAnsi" w:cstheme="minorHAnsi"/>
        </w:rPr>
        <w:t>Annexes</w:t>
      </w:r>
      <w:r w:rsidR="00535EC0">
        <w:rPr>
          <w:rFonts w:asciiTheme="minorHAnsi" w:hAnsiTheme="minorHAnsi" w:cstheme="minorHAnsi"/>
        </w:rPr>
        <w:t xml:space="preserve"> 8 and 9 go into </w:t>
      </w:r>
      <w:r w:rsidR="00BE4B22">
        <w:rPr>
          <w:rFonts w:asciiTheme="minorHAnsi" w:hAnsiTheme="minorHAnsi" w:cstheme="minorHAnsi"/>
        </w:rPr>
        <w:t>further</w:t>
      </w:r>
      <w:r w:rsidR="00535EC0">
        <w:rPr>
          <w:rFonts w:asciiTheme="minorHAnsi" w:hAnsiTheme="minorHAnsi" w:cstheme="minorHAnsi"/>
        </w:rPr>
        <w:t xml:space="preserve"> detail on beneficiary satisfaction. </w:t>
      </w:r>
    </w:p>
    <w:p w14:paraId="5F9B2EA0" w14:textId="4C4A3315" w:rsidR="04BA8D2E" w:rsidRDefault="04BA8D2E" w:rsidP="04BA8D2E">
      <w:pPr>
        <w:spacing w:after="0"/>
        <w:jc w:val="both"/>
        <w:rPr>
          <w:rFonts w:cs="Calibri"/>
        </w:rPr>
      </w:pPr>
    </w:p>
    <w:p w14:paraId="16197A09" w14:textId="764A3E92" w:rsidR="00DC605F" w:rsidRPr="004F133E" w:rsidRDefault="004F52BE" w:rsidP="004F133E">
      <w:pPr>
        <w:pStyle w:val="NormalWeb"/>
        <w:spacing w:line="276" w:lineRule="auto"/>
        <w:jc w:val="both"/>
      </w:pPr>
      <w:r>
        <w:rPr>
          <w:rStyle w:val="Strong"/>
          <w:rFonts w:ascii="Calibri" w:hAnsi="Calibri" w:cs="Calibri"/>
          <w:shd w:val="clear" w:color="auto" w:fill="C6D9F0"/>
        </w:rPr>
        <w:t>COMPONENT III: MIGRANT RESOURCE AND RESPONSE MECHANISM (MRRM)</w:t>
      </w:r>
    </w:p>
    <w:p w14:paraId="30789603" w14:textId="6DCA971B" w:rsidR="004A7EBB" w:rsidRDefault="004A7EBB" w:rsidP="3C96C998">
      <w:pPr>
        <w:spacing w:before="2"/>
        <w:jc w:val="both"/>
        <w:rPr>
          <w:rFonts w:asciiTheme="minorHAnsi" w:hAnsiTheme="minorHAnsi" w:cstheme="minorBidi"/>
          <w:color w:val="auto"/>
        </w:rPr>
      </w:pPr>
      <w:r>
        <w:rPr>
          <w:lang w:val="en-US"/>
        </w:rPr>
        <w:t xml:space="preserve">This project was instrumental in allowing IOM to scale up MRRM intervention in two locations – </w:t>
      </w:r>
      <w:r w:rsidR="00A4706F" w:rsidRPr="00A4706F">
        <w:rPr>
          <w:lang w:val="en-US"/>
        </w:rPr>
        <w:t xml:space="preserve">{OMISSIS} </w:t>
      </w:r>
      <w:r>
        <w:rPr>
          <w:lang w:val="en-US"/>
        </w:rPr>
        <w:t>and</w:t>
      </w:r>
      <w:r w:rsidR="00A4706F">
        <w:rPr>
          <w:lang w:val="en-US"/>
        </w:rPr>
        <w:t xml:space="preserve"> </w:t>
      </w:r>
      <w:r w:rsidR="00A4706F" w:rsidRPr="00A4706F">
        <w:rPr>
          <w:lang w:val="en-US"/>
        </w:rPr>
        <w:t xml:space="preserve">{OMISSIS}  </w:t>
      </w:r>
    </w:p>
    <w:p w14:paraId="05CEDB00" w14:textId="7AD33280" w:rsidR="00B57678" w:rsidRDefault="27B30BC7" w:rsidP="3C96C998">
      <w:pPr>
        <w:spacing w:before="2"/>
        <w:jc w:val="both"/>
        <w:rPr>
          <w:rFonts w:asciiTheme="minorHAnsi" w:hAnsiTheme="minorHAnsi" w:cstheme="minorBidi"/>
        </w:rPr>
      </w:pPr>
      <w:r w:rsidRPr="3C96C998">
        <w:rPr>
          <w:rFonts w:asciiTheme="minorHAnsi" w:hAnsiTheme="minorHAnsi" w:cstheme="minorBidi"/>
          <w:color w:val="auto"/>
        </w:rPr>
        <w:t xml:space="preserve">During the </w:t>
      </w:r>
      <w:r w:rsidR="3499F259" w:rsidRPr="3C96C998">
        <w:rPr>
          <w:rFonts w:asciiTheme="minorHAnsi" w:hAnsiTheme="minorHAnsi" w:cstheme="minorBidi"/>
          <w:color w:val="auto"/>
        </w:rPr>
        <w:t>project period</w:t>
      </w:r>
      <w:r w:rsidRPr="3C96C998">
        <w:rPr>
          <w:rFonts w:asciiTheme="minorHAnsi" w:hAnsiTheme="minorHAnsi" w:cstheme="minorBidi"/>
          <w:color w:val="auto"/>
        </w:rPr>
        <w:t xml:space="preserve"> MRRM field teams in Zwara and Bani Waleed reached total of </w:t>
      </w:r>
      <w:r w:rsidR="006E4C8F" w:rsidRPr="006E4C8F">
        <w:rPr>
          <w:rFonts w:asciiTheme="minorHAnsi" w:hAnsiTheme="minorHAnsi" w:cstheme="minorBidi"/>
          <w:b/>
          <w:bCs/>
          <w:color w:val="auto"/>
        </w:rPr>
        <w:t>30,146 migrants</w:t>
      </w:r>
      <w:r w:rsidRPr="006E4C8F">
        <w:rPr>
          <w:rFonts w:asciiTheme="minorHAnsi" w:hAnsiTheme="minorHAnsi" w:cstheme="minorBidi"/>
          <w:b/>
          <w:bCs/>
        </w:rPr>
        <w:t xml:space="preserve"> (21111 men and boys and 9,035 women and girls) </w:t>
      </w:r>
      <w:r w:rsidRPr="3C96C998">
        <w:rPr>
          <w:rFonts w:asciiTheme="minorHAnsi" w:hAnsiTheme="minorHAnsi" w:cstheme="minorBidi"/>
        </w:rPr>
        <w:t>from 39 different nationalities</w:t>
      </w:r>
      <w:r w:rsidR="67E9AB06" w:rsidRPr="3C96C998">
        <w:rPr>
          <w:rFonts w:asciiTheme="minorHAnsi" w:hAnsiTheme="minorHAnsi" w:cstheme="minorBidi"/>
        </w:rPr>
        <w:t>,</w:t>
      </w:r>
      <w:r w:rsidRPr="3C96C998">
        <w:rPr>
          <w:rFonts w:asciiTheme="minorHAnsi" w:hAnsiTheme="minorHAnsi" w:cstheme="minorBidi"/>
        </w:rPr>
        <w:t xml:space="preserve"> mainly from Sudan (7,833 migrants), Chad (5,931 migrants), Niger (5,109 migrants), and living in different localities of </w:t>
      </w:r>
      <w:r w:rsidR="00A4706F" w:rsidRPr="00A4706F">
        <w:rPr>
          <w:rFonts w:asciiTheme="minorHAnsi" w:hAnsiTheme="minorHAnsi" w:cstheme="minorBidi"/>
        </w:rPr>
        <w:t>{</w:t>
      </w:r>
      <w:proofErr w:type="gramStart"/>
      <w:r w:rsidR="00A4706F" w:rsidRPr="00A4706F">
        <w:rPr>
          <w:rFonts w:asciiTheme="minorHAnsi" w:hAnsiTheme="minorHAnsi" w:cstheme="minorBidi"/>
        </w:rPr>
        <w:t xml:space="preserve">OMISSIS}  </w:t>
      </w:r>
      <w:r w:rsidRPr="3C96C998">
        <w:rPr>
          <w:rFonts w:asciiTheme="minorHAnsi" w:hAnsiTheme="minorHAnsi" w:cstheme="minorBidi"/>
        </w:rPr>
        <w:t>and</w:t>
      </w:r>
      <w:proofErr w:type="gramEnd"/>
      <w:r w:rsidRPr="3C96C998">
        <w:rPr>
          <w:rFonts w:asciiTheme="minorHAnsi" w:hAnsiTheme="minorHAnsi" w:cstheme="minorBidi"/>
        </w:rPr>
        <w:t xml:space="preserve"> </w:t>
      </w:r>
      <w:r w:rsidR="00A4706F" w:rsidRPr="00A4706F">
        <w:rPr>
          <w:rFonts w:asciiTheme="minorHAnsi" w:hAnsiTheme="minorHAnsi" w:cstheme="minorBidi"/>
        </w:rPr>
        <w:t xml:space="preserve">{OMISSIS}  </w:t>
      </w:r>
      <w:r w:rsidRPr="3C96C998">
        <w:rPr>
          <w:rFonts w:asciiTheme="minorHAnsi" w:hAnsiTheme="minorHAnsi" w:cstheme="minorBidi"/>
        </w:rPr>
        <w:t xml:space="preserve"> municipalities. </w:t>
      </w:r>
    </w:p>
    <w:p w14:paraId="1AE70A31" w14:textId="5A5A8A2A" w:rsidR="00FC606E" w:rsidRPr="00996570" w:rsidRDefault="00B57678" w:rsidP="007B1D47">
      <w:pPr>
        <w:spacing w:before="2"/>
        <w:jc w:val="both"/>
        <w:rPr>
          <w:rFonts w:asciiTheme="minorHAnsi" w:hAnsiTheme="minorHAnsi" w:cstheme="minorBidi"/>
          <w:b/>
          <w:bCs/>
          <w:color w:val="auto"/>
        </w:rPr>
      </w:pPr>
      <w:r w:rsidRPr="00015F85">
        <w:rPr>
          <w:rFonts w:asciiTheme="minorHAnsi" w:hAnsiTheme="minorHAnsi" w:cstheme="minorBidi"/>
          <w:b/>
          <w:bCs/>
          <w:color w:val="auto"/>
        </w:rPr>
        <w:t xml:space="preserve">Direct assistance </w:t>
      </w:r>
      <w:r w:rsidR="27B30BC7" w:rsidRPr="3C96C998">
        <w:rPr>
          <w:rFonts w:asciiTheme="minorHAnsi" w:hAnsiTheme="minorHAnsi" w:cstheme="minorBidi"/>
        </w:rPr>
        <w:t>Among the 12,856</w:t>
      </w:r>
      <w:r w:rsidR="3499F259" w:rsidRPr="3C96C998">
        <w:rPr>
          <w:rFonts w:asciiTheme="minorHAnsi" w:hAnsiTheme="minorHAnsi" w:cstheme="minorBidi"/>
        </w:rPr>
        <w:t xml:space="preserve"> </w:t>
      </w:r>
      <w:r w:rsidR="27B30BC7" w:rsidRPr="3C96C998">
        <w:rPr>
          <w:rFonts w:asciiTheme="minorHAnsi" w:hAnsiTheme="minorHAnsi" w:cstheme="minorBidi"/>
        </w:rPr>
        <w:t>migrants</w:t>
      </w:r>
      <w:r w:rsidR="00295D89" w:rsidRPr="3C96C998">
        <w:rPr>
          <w:rFonts w:asciiTheme="minorHAnsi" w:hAnsiTheme="minorHAnsi" w:cstheme="minorBidi"/>
        </w:rPr>
        <w:t xml:space="preserve"> reached, </w:t>
      </w:r>
      <w:r w:rsidR="27B30BC7" w:rsidRPr="3C96C998">
        <w:rPr>
          <w:rFonts w:asciiTheme="minorHAnsi" w:hAnsiTheme="minorHAnsi" w:cstheme="minorBidi"/>
        </w:rPr>
        <w:t>including 2,000 HHs, almost 85</w:t>
      </w:r>
      <w:r w:rsidR="008F11A9">
        <w:rPr>
          <w:rFonts w:asciiTheme="minorHAnsi" w:hAnsiTheme="minorHAnsi" w:cstheme="minorBidi"/>
        </w:rPr>
        <w:t>per cent</w:t>
      </w:r>
      <w:r w:rsidR="27B30BC7" w:rsidRPr="3C96C998">
        <w:rPr>
          <w:rFonts w:asciiTheme="minorHAnsi" w:hAnsiTheme="minorHAnsi" w:cstheme="minorBidi"/>
        </w:rPr>
        <w:t xml:space="preserve"> of </w:t>
      </w:r>
      <w:r w:rsidR="000A715D">
        <w:rPr>
          <w:rFonts w:asciiTheme="minorHAnsi" w:hAnsiTheme="minorHAnsi" w:cstheme="minorBidi"/>
        </w:rPr>
        <w:t>wh</w:t>
      </w:r>
      <w:r w:rsidR="00085D9A">
        <w:rPr>
          <w:rFonts w:asciiTheme="minorHAnsi" w:hAnsiTheme="minorHAnsi" w:cstheme="minorBidi"/>
        </w:rPr>
        <w:t>ich</w:t>
      </w:r>
      <w:r w:rsidR="000A715D">
        <w:rPr>
          <w:rFonts w:asciiTheme="minorHAnsi" w:hAnsiTheme="minorHAnsi" w:cstheme="minorBidi"/>
        </w:rPr>
        <w:t xml:space="preserve"> were</w:t>
      </w:r>
      <w:r w:rsidR="27B30BC7" w:rsidRPr="3C96C998">
        <w:rPr>
          <w:rFonts w:asciiTheme="minorHAnsi" w:hAnsiTheme="minorHAnsi" w:cstheme="minorBidi"/>
        </w:rPr>
        <w:t xml:space="preserve"> female head</w:t>
      </w:r>
      <w:r w:rsidR="000A715D">
        <w:rPr>
          <w:rFonts w:asciiTheme="minorHAnsi" w:hAnsiTheme="minorHAnsi" w:cstheme="minorBidi"/>
        </w:rPr>
        <w:t>ed households</w:t>
      </w:r>
      <w:r w:rsidR="27B30BC7" w:rsidRPr="3C96C998">
        <w:rPr>
          <w:rFonts w:asciiTheme="minorHAnsi" w:hAnsiTheme="minorHAnsi" w:cstheme="minorBidi"/>
        </w:rPr>
        <w:t>, received</w:t>
      </w:r>
      <w:r w:rsidR="0073087E">
        <w:rPr>
          <w:rFonts w:asciiTheme="minorHAnsi" w:hAnsiTheme="minorHAnsi" w:cstheme="minorBidi"/>
        </w:rPr>
        <w:t xml:space="preserve"> a</w:t>
      </w:r>
      <w:r w:rsidR="27B30BC7" w:rsidRPr="3C96C998">
        <w:rPr>
          <w:rFonts w:asciiTheme="minorHAnsi" w:hAnsiTheme="minorHAnsi" w:cstheme="minorBidi"/>
        </w:rPr>
        <w:t xml:space="preserve"> total of 16,412 non-food items. The NFI assistance provided included: </w:t>
      </w:r>
      <w:r w:rsidR="67E9AB06" w:rsidRPr="3C96C998">
        <w:rPr>
          <w:rFonts w:asciiTheme="minorHAnsi" w:hAnsiTheme="minorHAnsi" w:cstheme="minorBidi"/>
        </w:rPr>
        <w:t>h</w:t>
      </w:r>
      <w:r w:rsidR="27B30BC7" w:rsidRPr="3C96C998">
        <w:rPr>
          <w:rFonts w:asciiTheme="minorHAnsi" w:hAnsiTheme="minorHAnsi" w:cstheme="minorBidi"/>
        </w:rPr>
        <w:t xml:space="preserve">ygiene kits, summer and winter clothing kits, mattresses, winter and summer blankets, tarpaulins, solar lamps, kitchen sets, sanitary pads and diapers. </w:t>
      </w:r>
      <w:r w:rsidR="27B30BC7" w:rsidRPr="3C96C998">
        <w:rPr>
          <w:rFonts w:cs="Calibri"/>
          <w:color w:val="auto"/>
        </w:rPr>
        <w:t>The following graph summarizes the quantity of each non-food item distributed during the reporting period.</w:t>
      </w:r>
    </w:p>
    <w:p w14:paraId="3EF36D3B" w14:textId="180F3F8A" w:rsidR="004008A9" w:rsidRDefault="00996570" w:rsidP="0082743D">
      <w:pPr>
        <w:spacing w:before="2"/>
        <w:jc w:val="center"/>
        <w:rPr>
          <w:rFonts w:asciiTheme="minorHAnsi" w:hAnsiTheme="minorHAnsi" w:cstheme="minorBidi"/>
        </w:rPr>
      </w:pPr>
      <w:r w:rsidRPr="00996570">
        <w:rPr>
          <w:rFonts w:asciiTheme="minorHAnsi" w:hAnsiTheme="minorHAnsi" w:cstheme="minorBidi"/>
        </w:rPr>
        <w:t xml:space="preserve">{OMISSIS}  </w:t>
      </w:r>
    </w:p>
    <w:p w14:paraId="08501230" w14:textId="77777777" w:rsidR="00996570" w:rsidRPr="007B1D47" w:rsidRDefault="00996570" w:rsidP="0082743D">
      <w:pPr>
        <w:spacing w:before="2"/>
        <w:jc w:val="center"/>
        <w:rPr>
          <w:rFonts w:asciiTheme="minorHAnsi" w:hAnsiTheme="minorHAnsi" w:cstheme="minorBidi"/>
        </w:rPr>
      </w:pPr>
    </w:p>
    <w:p w14:paraId="50B7120A" w14:textId="7989E015" w:rsidR="0069125A" w:rsidRDefault="00996570" w:rsidP="3C96C998">
      <w:pPr>
        <w:autoSpaceDE w:val="0"/>
        <w:adjustRightInd w:val="0"/>
        <w:jc w:val="both"/>
        <w:rPr>
          <w:rFonts w:asciiTheme="minorHAnsi" w:hAnsiTheme="minorHAnsi" w:cstheme="minorBidi"/>
        </w:rPr>
      </w:pPr>
      <w:r w:rsidRPr="006D7CD9">
        <w:rPr>
          <w:rFonts w:asciiTheme="minorHAnsi" w:hAnsiTheme="minorHAnsi" w:cstheme="minorBidi"/>
          <w:noProof/>
        </w:rPr>
        <mc:AlternateContent>
          <mc:Choice Requires="wps">
            <w:drawing>
              <wp:anchor distT="45720" distB="45720" distL="114300" distR="114300" simplePos="0" relativeHeight="251658240" behindDoc="1" locked="0" layoutInCell="1" allowOverlap="1" wp14:anchorId="0527146F" wp14:editId="1DA507A8">
                <wp:simplePos x="0" y="0"/>
                <wp:positionH relativeFrom="page">
                  <wp:posOffset>1158157</wp:posOffset>
                </wp:positionH>
                <wp:positionV relativeFrom="paragraph">
                  <wp:posOffset>-176668</wp:posOffset>
                </wp:positionV>
                <wp:extent cx="4495800" cy="579120"/>
                <wp:effectExtent l="0" t="0" r="19050" b="11430"/>
                <wp:wrapTight wrapText="bothSides">
                  <wp:wrapPolygon edited="0">
                    <wp:start x="0" y="0"/>
                    <wp:lineTo x="0" y="21316"/>
                    <wp:lineTo x="21600" y="21316"/>
                    <wp:lineTo x="21600"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79120"/>
                        </a:xfrm>
                        <a:prstGeom prst="rect">
                          <a:avLst/>
                        </a:prstGeom>
                        <a:solidFill>
                          <a:srgbClr val="FFFFFF"/>
                        </a:solidFill>
                        <a:ln w="9525">
                          <a:solidFill>
                            <a:schemeClr val="bg1"/>
                          </a:solidFill>
                          <a:miter lim="800000"/>
                          <a:headEnd/>
                          <a:tailEnd/>
                        </a:ln>
                      </wps:spPr>
                      <wps:txbx>
                        <w:txbxContent>
                          <w:p w14:paraId="00088990" w14:textId="33CA99F2" w:rsidR="006D7CD9" w:rsidRPr="006D7CD9" w:rsidRDefault="00EC0EBC">
                            <w:pPr>
                              <w:rPr>
                                <w:rFonts w:asciiTheme="minorHAnsi" w:hAnsiTheme="minorHAnsi" w:cstheme="minorHAnsi"/>
                                <w:i/>
                                <w:iCs/>
                                <w:sz w:val="18"/>
                                <w:szCs w:val="18"/>
                              </w:rPr>
                            </w:pPr>
                            <w:r>
                              <w:rPr>
                                <w:rFonts w:asciiTheme="minorHAnsi" w:hAnsiTheme="minorHAnsi" w:cstheme="minorHAnsi"/>
                                <w:i/>
                                <w:iCs/>
                                <w:color w:val="242424"/>
                                <w:sz w:val="18"/>
                                <w:szCs w:val="18"/>
                                <w:shd w:val="clear" w:color="auto" w:fill="FFFFFF"/>
                              </w:rPr>
                              <w:t xml:space="preserve">Image: </w:t>
                            </w:r>
                            <w:r w:rsidR="006D7CD9" w:rsidRPr="006D7CD9">
                              <w:rPr>
                                <w:rFonts w:asciiTheme="minorHAnsi" w:hAnsiTheme="minorHAnsi" w:cstheme="minorHAnsi"/>
                                <w:i/>
                                <w:iCs/>
                                <w:color w:val="242424"/>
                                <w:sz w:val="18"/>
                                <w:szCs w:val="18"/>
                                <w:shd w:val="clear" w:color="auto" w:fill="FFFFFF"/>
                              </w:rPr>
                              <w:t xml:space="preserve">The migrant Resource and Response Mechanism team in </w:t>
                            </w:r>
                            <w:r w:rsidR="00996570" w:rsidRPr="00996570">
                              <w:rPr>
                                <w:rFonts w:asciiTheme="minorHAnsi" w:hAnsiTheme="minorHAnsi" w:cstheme="minorHAnsi"/>
                                <w:i/>
                                <w:iCs/>
                                <w:color w:val="242424"/>
                                <w:sz w:val="18"/>
                                <w:szCs w:val="18"/>
                                <w:shd w:val="clear" w:color="auto" w:fill="FFFFFF"/>
                              </w:rPr>
                              <w:t>{</w:t>
                            </w:r>
                            <w:proofErr w:type="gramStart"/>
                            <w:r w:rsidR="00996570" w:rsidRPr="00996570">
                              <w:rPr>
                                <w:rFonts w:asciiTheme="minorHAnsi" w:hAnsiTheme="minorHAnsi" w:cstheme="minorHAnsi"/>
                                <w:i/>
                                <w:iCs/>
                                <w:color w:val="242424"/>
                                <w:sz w:val="18"/>
                                <w:szCs w:val="18"/>
                                <w:shd w:val="clear" w:color="auto" w:fill="FFFFFF"/>
                              </w:rPr>
                              <w:t xml:space="preserve">OMISSIS}  </w:t>
                            </w:r>
                            <w:r w:rsidR="006D7CD9" w:rsidRPr="006D7CD9">
                              <w:rPr>
                                <w:rFonts w:asciiTheme="minorHAnsi" w:hAnsiTheme="minorHAnsi" w:cstheme="minorHAnsi"/>
                                <w:i/>
                                <w:iCs/>
                                <w:color w:val="242424"/>
                                <w:sz w:val="18"/>
                                <w:szCs w:val="18"/>
                                <w:shd w:val="clear" w:color="auto" w:fill="FFFFFF"/>
                              </w:rPr>
                              <w:t>distributing</w:t>
                            </w:r>
                            <w:proofErr w:type="gramEnd"/>
                            <w:r w:rsidR="006D7CD9" w:rsidRPr="006D7CD9">
                              <w:rPr>
                                <w:rFonts w:asciiTheme="minorHAnsi" w:hAnsiTheme="minorHAnsi" w:cstheme="minorHAnsi"/>
                                <w:i/>
                                <w:iCs/>
                                <w:color w:val="242424"/>
                                <w:sz w:val="18"/>
                                <w:szCs w:val="18"/>
                                <w:shd w:val="clear" w:color="auto" w:fill="FFFFFF"/>
                              </w:rPr>
                              <w:t xml:space="preserve"> crucial assistance to </w:t>
                            </w:r>
                            <w:r w:rsidR="006B0277" w:rsidRPr="006D7CD9">
                              <w:rPr>
                                <w:rFonts w:asciiTheme="minorHAnsi" w:hAnsiTheme="minorHAnsi" w:cstheme="minorHAnsi"/>
                                <w:i/>
                                <w:iCs/>
                                <w:color w:val="242424"/>
                                <w:sz w:val="18"/>
                                <w:szCs w:val="18"/>
                                <w:shd w:val="clear" w:color="auto" w:fill="FFFFFF"/>
                              </w:rPr>
                              <w:t>a widowed</w:t>
                            </w:r>
                            <w:r w:rsidR="006D7CD9" w:rsidRPr="006D7CD9">
                              <w:rPr>
                                <w:rFonts w:asciiTheme="minorHAnsi" w:hAnsiTheme="minorHAnsi" w:cstheme="minorHAnsi"/>
                                <w:i/>
                                <w:iCs/>
                                <w:color w:val="242424"/>
                                <w:sz w:val="18"/>
                                <w:szCs w:val="18"/>
                                <w:shd w:val="clear" w:color="auto" w:fill="FFFFFF"/>
                              </w:rPr>
                              <w:t xml:space="preserve"> mother and her child. The assistance consisted of winter blankets, hygiene kits, children’s clothing kits, and </w:t>
                            </w:r>
                            <w:proofErr w:type="gramStart"/>
                            <w:r w:rsidR="006D7CD9" w:rsidRPr="006D7CD9">
                              <w:rPr>
                                <w:rFonts w:asciiTheme="minorHAnsi" w:hAnsiTheme="minorHAnsi" w:cstheme="minorHAnsi"/>
                                <w:i/>
                                <w:iCs/>
                                <w:color w:val="242424"/>
                                <w:sz w:val="18"/>
                                <w:szCs w:val="18"/>
                                <w:shd w:val="clear" w:color="auto" w:fill="FFFFFF"/>
                              </w:rPr>
                              <w:t>Adults</w:t>
                            </w:r>
                            <w:proofErr w:type="gramEnd"/>
                            <w:r w:rsidR="006D7CD9" w:rsidRPr="006D7CD9">
                              <w:rPr>
                                <w:rFonts w:asciiTheme="minorHAnsi" w:hAnsiTheme="minorHAnsi" w:cstheme="minorHAnsi"/>
                                <w:i/>
                                <w:iCs/>
                                <w:color w:val="242424"/>
                                <w:sz w:val="18"/>
                                <w:szCs w:val="18"/>
                                <w:shd w:val="clear" w:color="auto" w:fill="FFFFFF"/>
                              </w:rPr>
                              <w:t xml:space="preserve"> clothing. IOM/2022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7146F" id="Text Box 2" o:spid="_x0000_s1032" type="#_x0000_t202" style="position:absolute;left:0;text-align:left;margin-left:91.2pt;margin-top:-13.9pt;width:354pt;height:45.6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" strokecolor="white [3212]">
                <v:textbox>
                  <w:txbxContent>
                    <w:p w14:paraId="00088990" w14:textId="33CA99F2" w:rsidR="006D7CD9" w:rsidRPr="006D7CD9" w:rsidRDefault="00EC0EBC">
                      <w:pPr>
                        <w:rPr>
                          <w:rFonts w:asciiTheme="minorHAnsi" w:hAnsiTheme="minorHAnsi" w:cstheme="minorHAnsi"/>
                          <w:i/>
                          <w:iCs/>
                          <w:sz w:val="18"/>
                          <w:szCs w:val="18"/>
                        </w:rPr>
                      </w:pPr>
                      <w:r>
                        <w:rPr>
                          <w:rFonts w:asciiTheme="minorHAnsi" w:hAnsiTheme="minorHAnsi" w:cstheme="minorHAnsi"/>
                          <w:i/>
                          <w:iCs/>
                          <w:color w:val="242424"/>
                          <w:sz w:val="18"/>
                          <w:szCs w:val="18"/>
                          <w:shd w:val="clear" w:color="auto" w:fill="FFFFFF"/>
                        </w:rPr>
                        <w:t xml:space="preserve">Image: </w:t>
                      </w:r>
                      <w:r w:rsidR="006D7CD9" w:rsidRPr="006D7CD9">
                        <w:rPr>
                          <w:rFonts w:asciiTheme="minorHAnsi" w:hAnsiTheme="minorHAnsi" w:cstheme="minorHAnsi"/>
                          <w:i/>
                          <w:iCs/>
                          <w:color w:val="242424"/>
                          <w:sz w:val="18"/>
                          <w:szCs w:val="18"/>
                          <w:shd w:val="clear" w:color="auto" w:fill="FFFFFF"/>
                        </w:rPr>
                        <w:t xml:space="preserve">The migrant Resource and Response Mechanism team in </w:t>
                      </w:r>
                      <w:r w:rsidR="00996570" w:rsidRPr="00996570">
                        <w:rPr>
                          <w:rFonts w:asciiTheme="minorHAnsi" w:hAnsiTheme="minorHAnsi" w:cstheme="minorHAnsi"/>
                          <w:i/>
                          <w:iCs/>
                          <w:color w:val="242424"/>
                          <w:sz w:val="18"/>
                          <w:szCs w:val="18"/>
                          <w:shd w:val="clear" w:color="auto" w:fill="FFFFFF"/>
                        </w:rPr>
                        <w:t>{</w:t>
                      </w:r>
                      <w:proofErr w:type="gramStart"/>
                      <w:r w:rsidR="00996570" w:rsidRPr="00996570">
                        <w:rPr>
                          <w:rFonts w:asciiTheme="minorHAnsi" w:hAnsiTheme="minorHAnsi" w:cstheme="minorHAnsi"/>
                          <w:i/>
                          <w:iCs/>
                          <w:color w:val="242424"/>
                          <w:sz w:val="18"/>
                          <w:szCs w:val="18"/>
                          <w:shd w:val="clear" w:color="auto" w:fill="FFFFFF"/>
                        </w:rPr>
                        <w:t xml:space="preserve">OMISSIS}  </w:t>
                      </w:r>
                      <w:r w:rsidR="006D7CD9" w:rsidRPr="006D7CD9">
                        <w:rPr>
                          <w:rFonts w:asciiTheme="minorHAnsi" w:hAnsiTheme="minorHAnsi" w:cstheme="minorHAnsi"/>
                          <w:i/>
                          <w:iCs/>
                          <w:color w:val="242424"/>
                          <w:sz w:val="18"/>
                          <w:szCs w:val="18"/>
                          <w:shd w:val="clear" w:color="auto" w:fill="FFFFFF"/>
                        </w:rPr>
                        <w:t>distributing</w:t>
                      </w:r>
                      <w:proofErr w:type="gramEnd"/>
                      <w:r w:rsidR="006D7CD9" w:rsidRPr="006D7CD9">
                        <w:rPr>
                          <w:rFonts w:asciiTheme="minorHAnsi" w:hAnsiTheme="minorHAnsi" w:cstheme="minorHAnsi"/>
                          <w:i/>
                          <w:iCs/>
                          <w:color w:val="242424"/>
                          <w:sz w:val="18"/>
                          <w:szCs w:val="18"/>
                          <w:shd w:val="clear" w:color="auto" w:fill="FFFFFF"/>
                        </w:rPr>
                        <w:t xml:space="preserve"> crucial assistance to </w:t>
                      </w:r>
                      <w:r w:rsidR="006B0277" w:rsidRPr="006D7CD9">
                        <w:rPr>
                          <w:rFonts w:asciiTheme="minorHAnsi" w:hAnsiTheme="minorHAnsi" w:cstheme="minorHAnsi"/>
                          <w:i/>
                          <w:iCs/>
                          <w:color w:val="242424"/>
                          <w:sz w:val="18"/>
                          <w:szCs w:val="18"/>
                          <w:shd w:val="clear" w:color="auto" w:fill="FFFFFF"/>
                        </w:rPr>
                        <w:t>a widowed</w:t>
                      </w:r>
                      <w:r w:rsidR="006D7CD9" w:rsidRPr="006D7CD9">
                        <w:rPr>
                          <w:rFonts w:asciiTheme="minorHAnsi" w:hAnsiTheme="minorHAnsi" w:cstheme="minorHAnsi"/>
                          <w:i/>
                          <w:iCs/>
                          <w:color w:val="242424"/>
                          <w:sz w:val="18"/>
                          <w:szCs w:val="18"/>
                          <w:shd w:val="clear" w:color="auto" w:fill="FFFFFF"/>
                        </w:rPr>
                        <w:t xml:space="preserve"> mother and her child. The assistance consisted of winter blankets, hygiene kits, children’s clothing kits, and </w:t>
                      </w:r>
                      <w:proofErr w:type="gramStart"/>
                      <w:r w:rsidR="006D7CD9" w:rsidRPr="006D7CD9">
                        <w:rPr>
                          <w:rFonts w:asciiTheme="minorHAnsi" w:hAnsiTheme="minorHAnsi" w:cstheme="minorHAnsi"/>
                          <w:i/>
                          <w:iCs/>
                          <w:color w:val="242424"/>
                          <w:sz w:val="18"/>
                          <w:szCs w:val="18"/>
                          <w:shd w:val="clear" w:color="auto" w:fill="FFFFFF"/>
                        </w:rPr>
                        <w:t>Adults</w:t>
                      </w:r>
                      <w:proofErr w:type="gramEnd"/>
                      <w:r w:rsidR="006D7CD9" w:rsidRPr="006D7CD9">
                        <w:rPr>
                          <w:rFonts w:asciiTheme="minorHAnsi" w:hAnsiTheme="minorHAnsi" w:cstheme="minorHAnsi"/>
                          <w:i/>
                          <w:iCs/>
                          <w:color w:val="242424"/>
                          <w:sz w:val="18"/>
                          <w:szCs w:val="18"/>
                          <w:shd w:val="clear" w:color="auto" w:fill="FFFFFF"/>
                        </w:rPr>
                        <w:t xml:space="preserve"> clothing. IOM/2022</w:t>
                      </w:r>
                    </w:p>
                  </w:txbxContent>
                </v:textbox>
                <w10:wrap type="tight" anchorx="page"/>
              </v:shape>
            </w:pict>
          </mc:Fallback>
        </mc:AlternateContent>
      </w:r>
    </w:p>
    <w:p w14:paraId="311277C9" w14:textId="5B5F98CE" w:rsidR="006E4C8F" w:rsidRDefault="006E4C8F" w:rsidP="3C96C998">
      <w:pPr>
        <w:autoSpaceDE w:val="0"/>
        <w:adjustRightInd w:val="0"/>
        <w:jc w:val="both"/>
        <w:rPr>
          <w:rFonts w:asciiTheme="minorHAnsi" w:hAnsiTheme="minorHAnsi" w:cstheme="minorBidi"/>
        </w:rPr>
      </w:pPr>
    </w:p>
    <w:p w14:paraId="2327D9DC" w14:textId="0292B1AE" w:rsidR="007F461B" w:rsidRDefault="27B30BC7" w:rsidP="3C96C998">
      <w:pPr>
        <w:autoSpaceDE w:val="0"/>
        <w:adjustRightInd w:val="0"/>
        <w:jc w:val="both"/>
        <w:rPr>
          <w:rFonts w:cs="Calibri"/>
          <w:color w:val="000000" w:themeColor="text1"/>
        </w:rPr>
      </w:pPr>
      <w:r w:rsidRPr="3C96C998">
        <w:rPr>
          <w:rFonts w:asciiTheme="minorHAnsi" w:hAnsiTheme="minorHAnsi" w:cstheme="minorBidi"/>
        </w:rPr>
        <w:t>Due to the increased need for food assistance requested by migrants, MRRM procured food kits that contain</w:t>
      </w:r>
      <w:r w:rsidR="49B1B211" w:rsidRPr="3C96C998">
        <w:rPr>
          <w:rFonts w:asciiTheme="minorHAnsi" w:hAnsiTheme="minorHAnsi" w:cstheme="minorBidi"/>
        </w:rPr>
        <w:t>ed</w:t>
      </w:r>
      <w:r w:rsidRPr="3C96C998">
        <w:rPr>
          <w:rFonts w:asciiTheme="minorHAnsi" w:hAnsiTheme="minorHAnsi" w:cstheme="minorBidi"/>
        </w:rPr>
        <w:t>: 1 Kg white flour, 1 kg Pasta, 1 kg Rice, 2 x 400 g canned Chickpeas, 3 x 400 g canned red beans, 3 x 400 g canned Green peas, 3 x 400 g canned beans, 1 Liter bottle veg oil, 2 x 400 g canned tomato paste, 5 x 160 g canned Tuna, 0.5 Kg Sugar pack, 0.5 Kg Halawa pack, tea  2 packets of 100 teabags, 0.5 kg salt and 1 packet date biscuit (mini bars) 25 g/bar. Food assistance remains a priority humanitarian need for migrants. The distribution of food kits</w:t>
      </w:r>
      <w:r w:rsidR="3C96C998" w:rsidRPr="3C96C998">
        <w:rPr>
          <w:rFonts w:cs="Calibri"/>
          <w:color w:val="000000" w:themeColor="text1"/>
        </w:rPr>
        <w:t xml:space="preserve"> supported the targeted beneficiaries to cover their food and nutrition needs, contributed to the improvement of their health and living conditions, and helped migrants to allocate resources towards meeting other basic living needs.</w:t>
      </w:r>
    </w:p>
    <w:p w14:paraId="75FA46AF" w14:textId="11D306AA" w:rsidR="0053211E" w:rsidRDefault="00F0081A" w:rsidP="007D6D2B">
      <w:pPr>
        <w:autoSpaceDE w:val="0"/>
        <w:adjustRightInd w:val="0"/>
        <w:jc w:val="both"/>
        <w:rPr>
          <w:rFonts w:cs="Calibri"/>
        </w:rPr>
      </w:pPr>
      <w:r>
        <w:rPr>
          <w:noProof/>
        </w:rPr>
        <w:drawing>
          <wp:anchor distT="0" distB="0" distL="114300" distR="114300" simplePos="0" relativeHeight="251658249" behindDoc="1" locked="0" layoutInCell="1" allowOverlap="1" wp14:anchorId="3D5F1D60" wp14:editId="09A94F96">
            <wp:simplePos x="0" y="0"/>
            <wp:positionH relativeFrom="column">
              <wp:posOffset>-76200</wp:posOffset>
            </wp:positionH>
            <wp:positionV relativeFrom="paragraph">
              <wp:posOffset>350520</wp:posOffset>
            </wp:positionV>
            <wp:extent cx="3025140" cy="2640330"/>
            <wp:effectExtent l="0" t="0" r="3810" b="7620"/>
            <wp:wrapTight wrapText="bothSides">
              <wp:wrapPolygon edited="0">
                <wp:start x="0" y="0"/>
                <wp:lineTo x="0" y="21506"/>
                <wp:lineTo x="21491" y="21506"/>
                <wp:lineTo x="21491" y="0"/>
                <wp:lineTo x="0" y="0"/>
              </wp:wrapPolygon>
            </wp:wrapTight>
            <wp:docPr id="39"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pic:nvPicPr>
                  <pic:blipFill rotWithShape="1">
                    <a:blip r:embed="rId35">
                      <a:extLst>
                        <a:ext uri="{28A0092B-C50C-407E-A947-70E740481C1C}">
                          <a14:useLocalDpi xmlns:a14="http://schemas.microsoft.com/office/drawing/2010/main" val="0"/>
                        </a:ext>
                      </a:extLst>
                    </a:blip>
                    <a:srcRect t="10581" r="8208"/>
                    <a:stretch/>
                  </pic:blipFill>
                  <pic:spPr bwMode="auto">
                    <a:xfrm>
                      <a:off x="0" y="0"/>
                      <a:ext cx="3025140" cy="2640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0CE896" w14:textId="10B52ED9" w:rsidR="007F461B" w:rsidRPr="008302D4" w:rsidRDefault="27B30BC7" w:rsidP="007D6D2B">
      <w:pPr>
        <w:autoSpaceDE w:val="0"/>
        <w:adjustRightInd w:val="0"/>
        <w:jc w:val="both"/>
        <w:rPr>
          <w:rFonts w:cs="Calibri"/>
        </w:rPr>
      </w:pPr>
      <w:r w:rsidRPr="3C96C998">
        <w:rPr>
          <w:rFonts w:cs="Calibri"/>
        </w:rPr>
        <w:t xml:space="preserve">Most of the assistance provided took place in urban settings and through door-to-door activities. </w:t>
      </w:r>
      <w:r w:rsidR="4BC4B785" w:rsidRPr="3C96C998">
        <w:rPr>
          <w:rFonts w:cs="Calibri"/>
        </w:rPr>
        <w:t>A</w:t>
      </w:r>
      <w:r w:rsidRPr="3C96C998">
        <w:rPr>
          <w:rFonts w:cs="Calibri"/>
        </w:rPr>
        <w:t xml:space="preserve">s part of IOM’s do-no-harm approach, MRRM teams have supported </w:t>
      </w:r>
      <w:r w:rsidRPr="3C96C998">
        <w:rPr>
          <w:rFonts w:cs="Calibri"/>
          <w:b/>
          <w:bCs/>
        </w:rPr>
        <w:t>22 Libyans</w:t>
      </w:r>
      <w:r w:rsidRPr="3C96C998">
        <w:rPr>
          <w:rFonts w:cs="Calibri"/>
        </w:rPr>
        <w:t xml:space="preserve"> (15 men and boys, 7 women and girls) living in the same area as migrants with NFIs, through providing hygiene kits and healthcare services based on the need. </w:t>
      </w:r>
    </w:p>
    <w:p w14:paraId="7D4A8911" w14:textId="3AFC8866" w:rsidR="006533BF" w:rsidRDefault="0053211E" w:rsidP="3C96C998">
      <w:pPr>
        <w:spacing w:before="2" w:after="2"/>
        <w:jc w:val="both"/>
        <w:rPr>
          <w:rFonts w:cs="Calibri"/>
          <w:color w:val="000000" w:themeColor="text1"/>
        </w:rPr>
      </w:pPr>
      <w:r w:rsidRPr="00796AF9">
        <w:rPr>
          <w:rFonts w:asciiTheme="minorHAnsi" w:hAnsiTheme="minorHAnsi" w:cstheme="minorBidi"/>
          <w:noProof/>
        </w:rPr>
        <mc:AlternateContent>
          <mc:Choice Requires="wps">
            <w:drawing>
              <wp:anchor distT="45720" distB="45720" distL="114300" distR="114300" simplePos="0" relativeHeight="251658246" behindDoc="1" locked="0" layoutInCell="1" allowOverlap="1" wp14:anchorId="2A369C76" wp14:editId="430E2A7C">
                <wp:simplePos x="0" y="0"/>
                <wp:positionH relativeFrom="margin">
                  <wp:align>left</wp:align>
                </wp:positionH>
                <wp:positionV relativeFrom="paragraph">
                  <wp:posOffset>1066800</wp:posOffset>
                </wp:positionV>
                <wp:extent cx="3002280" cy="525780"/>
                <wp:effectExtent l="0" t="0" r="26670" b="26670"/>
                <wp:wrapTight wrapText="bothSides">
                  <wp:wrapPolygon edited="0">
                    <wp:start x="0" y="0"/>
                    <wp:lineTo x="0" y="21913"/>
                    <wp:lineTo x="21655" y="21913"/>
                    <wp:lineTo x="21655"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525780"/>
                        </a:xfrm>
                        <a:prstGeom prst="rect">
                          <a:avLst/>
                        </a:prstGeom>
                        <a:solidFill>
                          <a:srgbClr val="FFFFFF"/>
                        </a:solidFill>
                        <a:ln w="9525">
                          <a:solidFill>
                            <a:schemeClr val="bg1"/>
                          </a:solidFill>
                          <a:miter lim="800000"/>
                          <a:headEnd/>
                          <a:tailEnd/>
                        </a:ln>
                      </wps:spPr>
                      <wps:txbx>
                        <w:txbxContent>
                          <w:p w14:paraId="2344D61F" w14:textId="1754AD82" w:rsidR="00796AF9" w:rsidRPr="00796AF9" w:rsidRDefault="00796AF9">
                            <w:pPr>
                              <w:rPr>
                                <w:i/>
                                <w:iCs/>
                              </w:rPr>
                            </w:pPr>
                            <w:r w:rsidRPr="00796AF9">
                              <w:rPr>
                                <w:rFonts w:cs="Calibri"/>
                                <w:i/>
                                <w:iCs/>
                              </w:rPr>
                              <w:t xml:space="preserve">Image: Percentages of non-food items distributed in </w:t>
                            </w:r>
                            <w:r w:rsidR="003D7D88" w:rsidRPr="003D7D88">
                              <w:rPr>
                                <w:rFonts w:cs="Calibri"/>
                                <w:i/>
                                <w:iCs/>
                              </w:rPr>
                              <w:t>{</w:t>
                            </w:r>
                            <w:proofErr w:type="gramStart"/>
                            <w:r w:rsidR="003D7D88" w:rsidRPr="003D7D88">
                              <w:rPr>
                                <w:rFonts w:cs="Calibri"/>
                                <w:i/>
                                <w:iCs/>
                              </w:rPr>
                              <w:t xml:space="preserve">OMISSIS}  </w:t>
                            </w:r>
                            <w:r w:rsidRPr="00796AF9">
                              <w:rPr>
                                <w:rFonts w:cs="Calibri"/>
                                <w:i/>
                                <w:iCs/>
                              </w:rPr>
                              <w:t xml:space="preserve"> </w:t>
                            </w:r>
                            <w:proofErr w:type="gramEnd"/>
                            <w:r w:rsidRPr="00796AF9">
                              <w:rPr>
                                <w:rFonts w:cs="Calibri"/>
                                <w:i/>
                                <w:iCs/>
                              </w:rPr>
                              <w:t xml:space="preserve">and </w:t>
                            </w:r>
                            <w:r w:rsidR="003D7D88" w:rsidRPr="003D7D88">
                              <w:rPr>
                                <w:rFonts w:cs="Calibri"/>
                                <w:i/>
                                <w:iCs/>
                              </w:rPr>
                              <w:t xml:space="preserve">{OMISSIS}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69C76" id="_x0000_s1033" type="#_x0000_t202" style="position:absolute;left:0;text-align:left;margin-left:0;margin-top:84pt;width:236.4pt;height:41.4pt;z-index:-25165823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" strokecolor="white [3212]">
                <v:textbox>
                  <w:txbxContent>
                    <w:p w14:paraId="2344D61F" w14:textId="1754AD82" w:rsidR="00796AF9" w:rsidRPr="00796AF9" w:rsidRDefault="00796AF9">
                      <w:pPr>
                        <w:rPr>
                          <w:i/>
                          <w:iCs/>
                        </w:rPr>
                      </w:pPr>
                      <w:r w:rsidRPr="00796AF9">
                        <w:rPr>
                          <w:rFonts w:cs="Calibri"/>
                          <w:i/>
                          <w:iCs/>
                        </w:rPr>
                        <w:t xml:space="preserve">Image: Percentages of non-food items distributed in </w:t>
                      </w:r>
                      <w:r w:rsidR="003D7D88" w:rsidRPr="003D7D88">
                        <w:rPr>
                          <w:rFonts w:cs="Calibri"/>
                          <w:i/>
                          <w:iCs/>
                        </w:rPr>
                        <w:t>{</w:t>
                      </w:r>
                      <w:proofErr w:type="gramStart"/>
                      <w:r w:rsidR="003D7D88" w:rsidRPr="003D7D88">
                        <w:rPr>
                          <w:rFonts w:cs="Calibri"/>
                          <w:i/>
                          <w:iCs/>
                        </w:rPr>
                        <w:t xml:space="preserve">OMISSIS}  </w:t>
                      </w:r>
                      <w:r w:rsidRPr="00796AF9">
                        <w:rPr>
                          <w:rFonts w:cs="Calibri"/>
                          <w:i/>
                          <w:iCs/>
                        </w:rPr>
                        <w:t xml:space="preserve"> </w:t>
                      </w:r>
                      <w:proofErr w:type="gramEnd"/>
                      <w:r w:rsidRPr="00796AF9">
                        <w:rPr>
                          <w:rFonts w:cs="Calibri"/>
                          <w:i/>
                          <w:iCs/>
                        </w:rPr>
                        <w:t xml:space="preserve">and </w:t>
                      </w:r>
                      <w:r w:rsidR="003D7D88" w:rsidRPr="003D7D88">
                        <w:rPr>
                          <w:rFonts w:cs="Calibri"/>
                          <w:i/>
                          <w:iCs/>
                        </w:rPr>
                        <w:t xml:space="preserve">{OMISSIS}  </w:t>
                      </w:r>
                    </w:p>
                  </w:txbxContent>
                </v:textbox>
                <w10:wrap type="tight" anchorx="margin"/>
              </v:shape>
            </w:pict>
          </mc:Fallback>
        </mc:AlternateContent>
      </w:r>
      <w:r w:rsidR="0EF00F5D" w:rsidRPr="3C96C998">
        <w:rPr>
          <w:rFonts w:cs="Calibri"/>
        </w:rPr>
        <w:t xml:space="preserve">During the project period, the MRRM teams conducted outreach in different locations inside </w:t>
      </w:r>
      <w:r w:rsidR="002822CB" w:rsidRPr="002822CB">
        <w:rPr>
          <w:rFonts w:cs="Calibri"/>
        </w:rPr>
        <w:t>{</w:t>
      </w:r>
      <w:proofErr w:type="gramStart"/>
      <w:r w:rsidR="002822CB" w:rsidRPr="002822CB">
        <w:rPr>
          <w:rFonts w:cs="Calibri"/>
        </w:rPr>
        <w:t xml:space="preserve">OMISSIS}  </w:t>
      </w:r>
      <w:r w:rsidR="0EF00F5D" w:rsidRPr="3C96C998">
        <w:rPr>
          <w:rFonts w:cs="Calibri"/>
        </w:rPr>
        <w:t xml:space="preserve"> </w:t>
      </w:r>
      <w:proofErr w:type="gramEnd"/>
      <w:r w:rsidR="0EF00F5D" w:rsidRPr="3C96C998">
        <w:rPr>
          <w:rFonts w:cs="Calibri"/>
        </w:rPr>
        <w:t xml:space="preserve">and </w:t>
      </w:r>
      <w:r w:rsidR="002822CB" w:rsidRPr="002822CB">
        <w:rPr>
          <w:rFonts w:cs="Calibri"/>
        </w:rPr>
        <w:t xml:space="preserve">{OMISSIS}  </w:t>
      </w:r>
      <w:r w:rsidR="0EF00F5D" w:rsidRPr="3C96C998">
        <w:rPr>
          <w:rFonts w:cs="Calibri"/>
        </w:rPr>
        <w:t>municipalities and the neighbouring districts, among them</w:t>
      </w:r>
      <w:r w:rsidR="3C96C998" w:rsidRPr="3C96C998">
        <w:rPr>
          <w:rFonts w:cs="Calibri"/>
          <w:color w:val="000000" w:themeColor="text1"/>
        </w:rPr>
        <w:t xml:space="preserve"> </w:t>
      </w:r>
      <w:r w:rsidR="002822CB" w:rsidRPr="002822CB">
        <w:rPr>
          <w:rFonts w:cs="Calibri"/>
          <w:color w:val="000000" w:themeColor="text1"/>
        </w:rPr>
        <w:t xml:space="preserve">{OMISSIS}  </w:t>
      </w:r>
      <w:r w:rsidR="3C96C998" w:rsidRPr="3C96C998">
        <w:rPr>
          <w:rFonts w:cs="Calibri"/>
          <w:color w:val="000000" w:themeColor="text1"/>
        </w:rPr>
        <w:t xml:space="preserve"> (20 km), </w:t>
      </w:r>
      <w:r w:rsidR="002822CB" w:rsidRPr="002822CB">
        <w:rPr>
          <w:rFonts w:cs="Calibri"/>
          <w:color w:val="000000" w:themeColor="text1"/>
        </w:rPr>
        <w:t xml:space="preserve">{OMISSIS}  </w:t>
      </w:r>
      <w:r w:rsidR="3C96C998" w:rsidRPr="3C96C998">
        <w:rPr>
          <w:rFonts w:cs="Calibri"/>
          <w:color w:val="000000" w:themeColor="text1"/>
        </w:rPr>
        <w:t xml:space="preserve"> (25 km), </w:t>
      </w:r>
      <w:r w:rsidR="002822CB" w:rsidRPr="002822CB">
        <w:rPr>
          <w:rFonts w:cs="Calibri"/>
          <w:color w:val="000000" w:themeColor="text1"/>
        </w:rPr>
        <w:t xml:space="preserve">{OMISSIS}  </w:t>
      </w:r>
      <w:r w:rsidR="3C96C998" w:rsidRPr="3C96C998">
        <w:rPr>
          <w:rFonts w:cs="Calibri"/>
          <w:color w:val="000000" w:themeColor="text1"/>
        </w:rPr>
        <w:t xml:space="preserve"> (60 km), and </w:t>
      </w:r>
      <w:r w:rsidR="003D7D88" w:rsidRPr="003D7D88">
        <w:rPr>
          <w:rFonts w:cs="Calibri"/>
          <w:color w:val="000000" w:themeColor="text1"/>
        </w:rPr>
        <w:t xml:space="preserve">{OMISSIS}  </w:t>
      </w:r>
      <w:r w:rsidR="3C96C998" w:rsidRPr="3C96C998">
        <w:rPr>
          <w:rFonts w:cs="Calibri"/>
          <w:color w:val="000000" w:themeColor="text1"/>
        </w:rPr>
        <w:t xml:space="preserve"> (80 km) from </w:t>
      </w:r>
      <w:r w:rsidR="003D7D88" w:rsidRPr="003D7D88">
        <w:rPr>
          <w:rFonts w:cs="Calibri"/>
          <w:color w:val="000000" w:themeColor="text1"/>
        </w:rPr>
        <w:t xml:space="preserve">{OMISSIS}  </w:t>
      </w:r>
      <w:r w:rsidR="3C96C998" w:rsidRPr="3C96C998">
        <w:rPr>
          <w:rFonts w:cs="Calibri"/>
          <w:color w:val="000000" w:themeColor="text1"/>
        </w:rPr>
        <w:t xml:space="preserve">. While </w:t>
      </w:r>
      <w:r w:rsidR="003D7D88" w:rsidRPr="003D7D88">
        <w:rPr>
          <w:rFonts w:cs="Calibri"/>
          <w:color w:val="000000" w:themeColor="text1"/>
        </w:rPr>
        <w:t>{</w:t>
      </w:r>
      <w:proofErr w:type="gramStart"/>
      <w:r w:rsidR="003D7D88" w:rsidRPr="003D7D88">
        <w:rPr>
          <w:rFonts w:cs="Calibri"/>
          <w:color w:val="000000" w:themeColor="text1"/>
        </w:rPr>
        <w:t xml:space="preserve">OMISSIS}  </w:t>
      </w:r>
      <w:r w:rsidR="3C96C998" w:rsidRPr="3C96C998">
        <w:rPr>
          <w:rFonts w:cs="Calibri"/>
          <w:color w:val="000000" w:themeColor="text1"/>
        </w:rPr>
        <w:t>reached</w:t>
      </w:r>
      <w:proofErr w:type="gramEnd"/>
      <w:r w:rsidR="3C96C998" w:rsidRPr="3C96C998">
        <w:rPr>
          <w:rFonts w:cs="Calibri"/>
          <w:color w:val="000000" w:themeColor="text1"/>
        </w:rPr>
        <w:t xml:space="preserve"> </w:t>
      </w:r>
      <w:r w:rsidR="003D7D88" w:rsidRPr="003D7D88">
        <w:rPr>
          <w:rFonts w:cs="Calibri"/>
          <w:color w:val="000000" w:themeColor="text1"/>
        </w:rPr>
        <w:t xml:space="preserve">{OMISSIS}  </w:t>
      </w:r>
      <w:r w:rsidR="3C96C998" w:rsidRPr="3C96C998">
        <w:rPr>
          <w:rFonts w:cs="Calibri"/>
          <w:color w:val="000000" w:themeColor="text1"/>
        </w:rPr>
        <w:t xml:space="preserve">Valley (25 km), </w:t>
      </w:r>
      <w:r w:rsidR="003D7D88" w:rsidRPr="003D7D88">
        <w:rPr>
          <w:rFonts w:cs="Calibri"/>
          <w:color w:val="000000" w:themeColor="text1"/>
        </w:rPr>
        <w:t xml:space="preserve">{OMISSIS}  </w:t>
      </w:r>
      <w:r w:rsidR="3C96C998" w:rsidRPr="3C96C998">
        <w:rPr>
          <w:rFonts w:cs="Calibri"/>
          <w:color w:val="000000" w:themeColor="text1"/>
        </w:rPr>
        <w:t xml:space="preserve"> new farms (65 km), </w:t>
      </w:r>
      <w:r w:rsidR="003D7D88" w:rsidRPr="003D7D88">
        <w:rPr>
          <w:rFonts w:cs="Calibri"/>
          <w:color w:val="000000" w:themeColor="text1"/>
        </w:rPr>
        <w:t xml:space="preserve">{OMISSIS}  </w:t>
      </w:r>
      <w:r w:rsidR="3C96C998" w:rsidRPr="3C96C998">
        <w:rPr>
          <w:rFonts w:cs="Calibri"/>
          <w:color w:val="000000" w:themeColor="text1"/>
        </w:rPr>
        <w:t xml:space="preserve">(43 km), </w:t>
      </w:r>
      <w:r w:rsidR="003D7D88" w:rsidRPr="003D7D88">
        <w:rPr>
          <w:rFonts w:cs="Calibri"/>
          <w:color w:val="000000" w:themeColor="text1"/>
        </w:rPr>
        <w:t xml:space="preserve">{OMISSIS}  </w:t>
      </w:r>
      <w:r w:rsidR="3C96C998" w:rsidRPr="3C96C998">
        <w:rPr>
          <w:rFonts w:cs="Calibri"/>
          <w:color w:val="000000" w:themeColor="text1"/>
        </w:rPr>
        <w:t xml:space="preserve"> (13 km)</w:t>
      </w:r>
      <w:r w:rsidR="00355340">
        <w:rPr>
          <w:rFonts w:cs="Calibri"/>
          <w:color w:val="000000" w:themeColor="text1"/>
        </w:rPr>
        <w:t xml:space="preserve">. </w:t>
      </w:r>
    </w:p>
    <w:p w14:paraId="36A1C4A8" w14:textId="77022C7B" w:rsidR="00355340" w:rsidRDefault="00355340" w:rsidP="3C96C998">
      <w:pPr>
        <w:spacing w:before="2" w:after="2"/>
        <w:jc w:val="both"/>
        <w:rPr>
          <w:rFonts w:cs="Calibri"/>
          <w:color w:val="000000" w:themeColor="text1"/>
        </w:rPr>
      </w:pPr>
    </w:p>
    <w:p w14:paraId="29716784" w14:textId="5005C5D0" w:rsidR="00355340" w:rsidRDefault="00355340" w:rsidP="3C96C998">
      <w:pPr>
        <w:spacing w:before="2" w:after="2"/>
        <w:jc w:val="both"/>
        <w:rPr>
          <w:rFonts w:cs="Calibri"/>
          <w:color w:val="000000" w:themeColor="text1"/>
        </w:rPr>
      </w:pPr>
      <w:r>
        <w:rPr>
          <w:noProof/>
        </w:rPr>
        <w:drawing>
          <wp:inline distT="0" distB="0" distL="0" distR="0" wp14:anchorId="462164D7" wp14:editId="05722A00">
            <wp:extent cx="2651124" cy="1884010"/>
            <wp:effectExtent l="0" t="0" r="0" b="2540"/>
            <wp:docPr id="46" name="Picture 46"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5114" cy="1901058"/>
                    </a:xfrm>
                    <a:prstGeom prst="rect">
                      <a:avLst/>
                    </a:prstGeom>
                    <a:noFill/>
                    <a:ln>
                      <a:noFill/>
                    </a:ln>
                  </pic:spPr>
                </pic:pic>
              </a:graphicData>
            </a:graphic>
          </wp:inline>
        </w:drawing>
      </w:r>
      <w:r w:rsidRPr="00355340">
        <w:t xml:space="preserve"> </w:t>
      </w:r>
      <w:r>
        <w:rPr>
          <w:noProof/>
        </w:rPr>
        <w:drawing>
          <wp:inline distT="0" distB="0" distL="0" distR="0" wp14:anchorId="20B710FB" wp14:editId="45B3CB06">
            <wp:extent cx="3009900" cy="1880895"/>
            <wp:effectExtent l="0" t="0" r="0" b="5080"/>
            <wp:docPr id="47" name="Picture 4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iagram&#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4312" cy="1902399"/>
                    </a:xfrm>
                    <a:prstGeom prst="rect">
                      <a:avLst/>
                    </a:prstGeom>
                    <a:noFill/>
                    <a:ln>
                      <a:noFill/>
                    </a:ln>
                  </pic:spPr>
                </pic:pic>
              </a:graphicData>
            </a:graphic>
          </wp:inline>
        </w:drawing>
      </w:r>
    </w:p>
    <w:p w14:paraId="63539EAB" w14:textId="1CC831DF" w:rsidR="006533BF" w:rsidRPr="00355340" w:rsidRDefault="00355340" w:rsidP="00085D9A">
      <w:pPr>
        <w:spacing w:before="2" w:after="2"/>
        <w:jc w:val="both"/>
        <w:rPr>
          <w:i/>
          <w:iCs/>
          <w:sz w:val="18"/>
          <w:szCs w:val="18"/>
        </w:rPr>
      </w:pPr>
      <w:r>
        <w:rPr>
          <w:i/>
          <w:iCs/>
          <w:sz w:val="18"/>
          <w:szCs w:val="18"/>
        </w:rPr>
        <w:t xml:space="preserve">Images: MRRM distribution maps; Zwara and Bani Waleed </w:t>
      </w:r>
    </w:p>
    <w:p w14:paraId="2DD8D0FC" w14:textId="77777777" w:rsidR="00355340" w:rsidRPr="00085D9A" w:rsidRDefault="00355340" w:rsidP="00085D9A">
      <w:pPr>
        <w:spacing w:before="2" w:after="2"/>
        <w:jc w:val="both"/>
      </w:pPr>
    </w:p>
    <w:p w14:paraId="4E436F13" w14:textId="57984C0E" w:rsidR="007F461B" w:rsidRDefault="27B30BC7" w:rsidP="3C96C998">
      <w:pPr>
        <w:spacing w:before="2" w:after="2"/>
        <w:jc w:val="both"/>
      </w:pPr>
      <w:r w:rsidRPr="3C96C998">
        <w:rPr>
          <w:rFonts w:cs="Calibri"/>
        </w:rPr>
        <w:t xml:space="preserve">In addition, to ensure IOM’s response to the migrants in need, MRRM team in </w:t>
      </w:r>
      <w:r w:rsidR="003D7D88" w:rsidRPr="003D7D88">
        <w:rPr>
          <w:rFonts w:cs="Calibri"/>
        </w:rPr>
        <w:t>{</w:t>
      </w:r>
      <w:proofErr w:type="gramStart"/>
      <w:r w:rsidR="003D7D88" w:rsidRPr="003D7D88">
        <w:rPr>
          <w:rFonts w:cs="Calibri"/>
        </w:rPr>
        <w:t xml:space="preserve">OMISSIS}  </w:t>
      </w:r>
      <w:r w:rsidRPr="3C96C998">
        <w:rPr>
          <w:rFonts w:cs="Calibri"/>
        </w:rPr>
        <w:t xml:space="preserve"> </w:t>
      </w:r>
      <w:proofErr w:type="gramEnd"/>
      <w:r w:rsidRPr="3C96C998">
        <w:rPr>
          <w:rFonts w:cs="Calibri"/>
        </w:rPr>
        <w:t xml:space="preserve">conducted regular meetings with the Libyan Red Crescent (LRC) and Crisis Committee to address common </w:t>
      </w:r>
      <w:r w:rsidRPr="3C96C998">
        <w:rPr>
          <w:rFonts w:cs="Calibri"/>
        </w:rPr>
        <w:lastRenderedPageBreak/>
        <w:t>challenges faced. In February</w:t>
      </w:r>
      <w:r w:rsidR="0599CD5D" w:rsidRPr="3C96C998">
        <w:rPr>
          <w:rFonts w:cs="Calibri"/>
        </w:rPr>
        <w:t xml:space="preserve"> 2022</w:t>
      </w:r>
      <w:r w:rsidRPr="3C96C998">
        <w:rPr>
          <w:rFonts w:cs="Calibri"/>
        </w:rPr>
        <w:t>, the team collaborated with LRC and donated 19 mattresses to be used for any referred emergency or vulnerable cases from host community and migrants to LRC. As well, MRRM t</w:t>
      </w:r>
      <w:proofErr w:type="spellStart"/>
      <w:r w:rsidRPr="3C96C998">
        <w:rPr>
          <w:rFonts w:eastAsia="Times New Roman"/>
          <w:lang w:val="en-US"/>
        </w:rPr>
        <w:t>eam</w:t>
      </w:r>
      <w:proofErr w:type="spellEnd"/>
      <w:r w:rsidRPr="3C96C998">
        <w:rPr>
          <w:rFonts w:eastAsia="Times New Roman"/>
          <w:lang w:val="en-US"/>
        </w:rPr>
        <w:t xml:space="preserve"> in </w:t>
      </w:r>
      <w:r w:rsidR="009412FD" w:rsidRPr="009412FD">
        <w:rPr>
          <w:rFonts w:eastAsia="Times New Roman"/>
          <w:lang w:val="en-US"/>
        </w:rPr>
        <w:t>{</w:t>
      </w:r>
      <w:proofErr w:type="gramStart"/>
      <w:r w:rsidR="009412FD" w:rsidRPr="009412FD">
        <w:rPr>
          <w:rFonts w:eastAsia="Times New Roman"/>
          <w:lang w:val="en-US"/>
        </w:rPr>
        <w:t xml:space="preserve">OMISSIS}  </w:t>
      </w:r>
      <w:r w:rsidRPr="3C96C998">
        <w:rPr>
          <w:rFonts w:eastAsia="Times New Roman"/>
          <w:lang w:val="en-US"/>
        </w:rPr>
        <w:t>organized</w:t>
      </w:r>
      <w:proofErr w:type="gramEnd"/>
      <w:r w:rsidRPr="3C96C998">
        <w:rPr>
          <w:rFonts w:eastAsia="Times New Roman"/>
          <w:lang w:val="en-US"/>
        </w:rPr>
        <w:t xml:space="preserve"> several meetings with safe house local organization, and </w:t>
      </w:r>
      <w:r>
        <w:t xml:space="preserve">community leaders of migrant communities residing in </w:t>
      </w:r>
      <w:r w:rsidR="009412FD" w:rsidRPr="009412FD">
        <w:t xml:space="preserve">{OMISSIS}  </w:t>
      </w:r>
      <w:r>
        <w:t xml:space="preserve">, including Nigerien, Chadian, Indian, and Sudanese community leaders. </w:t>
      </w:r>
    </w:p>
    <w:p w14:paraId="0C0908AB" w14:textId="77777777" w:rsidR="007F461B" w:rsidRDefault="007F461B" w:rsidP="007D6D2B">
      <w:pPr>
        <w:tabs>
          <w:tab w:val="left" w:pos="0"/>
        </w:tabs>
        <w:spacing w:before="2" w:after="2"/>
        <w:jc w:val="both"/>
      </w:pPr>
    </w:p>
    <w:p w14:paraId="519E36A7" w14:textId="69013BAF" w:rsidR="007F461B" w:rsidRDefault="27B30BC7" w:rsidP="3C96C998">
      <w:pPr>
        <w:spacing w:before="2" w:after="2"/>
        <w:jc w:val="both"/>
        <w:rPr>
          <w:rFonts w:eastAsia="Times New Roman" w:cs="Calibri"/>
        </w:rPr>
      </w:pPr>
      <w:r w:rsidRPr="3C96C998">
        <w:rPr>
          <w:rFonts w:cs="Calibri"/>
        </w:rPr>
        <w:t xml:space="preserve">The MRRM teams continued to </w:t>
      </w:r>
      <w:r w:rsidRPr="3C96C998">
        <w:rPr>
          <w:rFonts w:eastAsia="Times New Roman"/>
          <w:lang w:val="en-US"/>
        </w:rPr>
        <w:t xml:space="preserve">maintain these contacts through regular communication and provided information about available MRRM services and updates about planned activities. </w:t>
      </w:r>
      <w:r>
        <w:t xml:space="preserve">MRRM teams in </w:t>
      </w:r>
      <w:r w:rsidR="009412FD" w:rsidRPr="009412FD">
        <w:t>{</w:t>
      </w:r>
      <w:proofErr w:type="gramStart"/>
      <w:r w:rsidR="009412FD" w:rsidRPr="009412FD">
        <w:t xml:space="preserve">OMISSIS}  </w:t>
      </w:r>
      <w:r>
        <w:t xml:space="preserve"> </w:t>
      </w:r>
      <w:proofErr w:type="gramEnd"/>
      <w:r>
        <w:t xml:space="preserve">and </w:t>
      </w:r>
      <w:r w:rsidR="009412FD" w:rsidRPr="009412FD">
        <w:t xml:space="preserve">{OMISSIS}  </w:t>
      </w:r>
      <w:r>
        <w:t xml:space="preserve">have referred 330 cases to other units in IOM including 14 cases that were referred to protection unit, the referred cases were vulnerable women, persons at risk, child protection and GBV cases, two cases were referred to Mental Health and Psychosocial Support (MHPSS) unit, and 314 cases were referred to </w:t>
      </w:r>
      <w:r w:rsidRPr="3C96C998">
        <w:rPr>
          <w:rFonts w:eastAsia="Times New Roman" w:cs="Calibri"/>
        </w:rPr>
        <w:t xml:space="preserve">Volunteer Humanitarian Return (VHR) unit. </w:t>
      </w:r>
    </w:p>
    <w:p w14:paraId="06CDFAA9" w14:textId="19313E1D" w:rsidR="3C96C998" w:rsidRPr="00B36841" w:rsidRDefault="3C96C998" w:rsidP="00B36841">
      <w:pPr>
        <w:jc w:val="both"/>
        <w:rPr>
          <w:rFonts w:cs="Calibri"/>
        </w:rPr>
      </w:pPr>
      <w:r w:rsidRPr="3C96C998">
        <w:rPr>
          <w:rFonts w:cs="Calibri"/>
        </w:rPr>
        <w:t>The low number of referrals to VHR operations during 2021</w:t>
      </w:r>
      <w:r w:rsidR="0049475D">
        <w:rPr>
          <w:rFonts w:cs="Calibri"/>
        </w:rPr>
        <w:t xml:space="preserve"> was due to long delays in operation </w:t>
      </w:r>
      <w:r w:rsidRPr="3C96C998">
        <w:rPr>
          <w:rFonts w:cs="Calibri"/>
        </w:rPr>
        <w:t xml:space="preserve">which was outside </w:t>
      </w:r>
      <w:r w:rsidR="00761997">
        <w:rPr>
          <w:rFonts w:cs="Calibri"/>
        </w:rPr>
        <w:t xml:space="preserve">of </w:t>
      </w:r>
      <w:r w:rsidRPr="3C96C998">
        <w:rPr>
          <w:rFonts w:cs="Calibri"/>
        </w:rPr>
        <w:t>IOM</w:t>
      </w:r>
      <w:r w:rsidR="00761997">
        <w:rPr>
          <w:rFonts w:cs="Calibri"/>
        </w:rPr>
        <w:t>’s</w:t>
      </w:r>
      <w:r w:rsidRPr="3C96C998">
        <w:rPr>
          <w:rFonts w:cs="Calibri"/>
        </w:rPr>
        <w:t xml:space="preserve"> control which affected the migrants’ decision, and many have lost confidence to register for VHR programme due to the long waiting time during that period.</w:t>
      </w:r>
      <w:r w:rsidR="00BC41F6">
        <w:rPr>
          <w:rFonts w:cs="Calibri"/>
        </w:rPr>
        <w:t xml:space="preserve"> VHR flights were suspended at DCIM’s request due to ongoing </w:t>
      </w:r>
      <w:r w:rsidR="004D4A8A">
        <w:rPr>
          <w:rFonts w:cs="Calibri"/>
        </w:rPr>
        <w:t xml:space="preserve">internal </w:t>
      </w:r>
      <w:r w:rsidR="00BC41F6">
        <w:rPr>
          <w:rFonts w:cs="Calibri"/>
        </w:rPr>
        <w:t xml:space="preserve">political </w:t>
      </w:r>
      <w:r w:rsidR="004D4A8A">
        <w:rPr>
          <w:rFonts w:cs="Calibri"/>
        </w:rPr>
        <w:t>challenges</w:t>
      </w:r>
      <w:r w:rsidR="00BC41F6">
        <w:rPr>
          <w:rFonts w:cs="Calibri"/>
        </w:rPr>
        <w:t xml:space="preserve">. </w:t>
      </w:r>
      <w:r w:rsidRPr="3C96C998">
        <w:rPr>
          <w:rFonts w:cs="Calibri"/>
        </w:rPr>
        <w:t xml:space="preserve"> Nevertheless, when the flights resumed, IOM VHR team collaborated with MRRM team in </w:t>
      </w:r>
      <w:r w:rsidR="005D5F12" w:rsidRPr="005D5F12">
        <w:rPr>
          <w:rFonts w:cs="Calibri"/>
        </w:rPr>
        <w:t>{</w:t>
      </w:r>
      <w:proofErr w:type="gramStart"/>
      <w:r w:rsidR="005D5F12" w:rsidRPr="005D5F12">
        <w:rPr>
          <w:rFonts w:cs="Calibri"/>
        </w:rPr>
        <w:t xml:space="preserve">OMISSIS}  </w:t>
      </w:r>
      <w:r w:rsidRPr="3C96C998">
        <w:rPr>
          <w:rFonts w:cs="Calibri"/>
        </w:rPr>
        <w:t xml:space="preserve"> </w:t>
      </w:r>
      <w:proofErr w:type="gramEnd"/>
      <w:r w:rsidRPr="3C96C998">
        <w:rPr>
          <w:rFonts w:cs="Calibri"/>
        </w:rPr>
        <w:t>and conducted regular visits to MRRM base in</w:t>
      </w:r>
      <w:r w:rsidR="005D5F12">
        <w:rPr>
          <w:rFonts w:cs="Calibri"/>
        </w:rPr>
        <w:t xml:space="preserve"> </w:t>
      </w:r>
      <w:r w:rsidR="005D5F12" w:rsidRPr="005D5F12">
        <w:rPr>
          <w:rFonts w:cs="Calibri"/>
        </w:rPr>
        <w:t xml:space="preserve">{OMISSIS}  </w:t>
      </w:r>
      <w:r w:rsidRPr="3C96C998">
        <w:rPr>
          <w:rFonts w:cs="Calibri"/>
        </w:rPr>
        <w:t xml:space="preserve">to follow up on the outreach to potential VHR cases in the city. On the other side, MRRM </w:t>
      </w:r>
      <w:r w:rsidR="005D5F12" w:rsidRPr="005D5F12">
        <w:rPr>
          <w:rFonts w:cs="Calibri"/>
        </w:rPr>
        <w:t>{</w:t>
      </w:r>
      <w:proofErr w:type="gramStart"/>
      <w:r w:rsidR="005D5F12" w:rsidRPr="005D5F12">
        <w:rPr>
          <w:rFonts w:cs="Calibri"/>
        </w:rPr>
        <w:t xml:space="preserve">OMISSIS}  </w:t>
      </w:r>
      <w:r w:rsidRPr="3C96C998">
        <w:rPr>
          <w:rFonts w:cs="Calibri"/>
        </w:rPr>
        <w:t>team</w:t>
      </w:r>
      <w:proofErr w:type="gramEnd"/>
      <w:r w:rsidRPr="3C96C998">
        <w:rPr>
          <w:rFonts w:cs="Calibri"/>
        </w:rPr>
        <w:t xml:space="preserve"> collaborated with MHPSS and established an integrated outreach weekly plan to follow up on potential MHPSS cases, thus the MHPSS case worker has been directly screening the targeted cases while joining MRRM team 3 days a week. Hence, the number of referred cases is lower than the set target at the beginning of the project period.</w:t>
      </w:r>
    </w:p>
    <w:p w14:paraId="3DA376CA" w14:textId="77777777" w:rsidR="007F461B" w:rsidRPr="00B55DE3" w:rsidRDefault="007F461B" w:rsidP="007D6D2B">
      <w:pPr>
        <w:spacing w:after="120"/>
        <w:jc w:val="both"/>
        <w:rPr>
          <w:b/>
        </w:rPr>
      </w:pPr>
    </w:p>
    <w:tbl>
      <w:tblPr>
        <w:tblW w:w="5000" w:type="pct"/>
        <w:jc w:val="center"/>
        <w:tblLook w:val="04A0" w:firstRow="1" w:lastRow="0" w:firstColumn="1" w:lastColumn="0" w:noHBand="0" w:noVBand="1"/>
      </w:tblPr>
      <w:tblGrid>
        <w:gridCol w:w="2009"/>
        <w:gridCol w:w="2328"/>
        <w:gridCol w:w="2146"/>
        <w:gridCol w:w="2534"/>
      </w:tblGrid>
      <w:tr w:rsidR="007F461B" w:rsidRPr="00A76E98" w14:paraId="5BD97FDD" w14:textId="77777777" w:rsidTr="3C96C998">
        <w:trPr>
          <w:trHeight w:val="390"/>
          <w:jc w:val="center"/>
        </w:trPr>
        <w:tc>
          <w:tcPr>
            <w:tcW w:w="1114"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43110038" w14:textId="77777777" w:rsidR="007F461B" w:rsidRPr="00A76E98" w:rsidRDefault="007F461B" w:rsidP="007D6D2B">
            <w:pPr>
              <w:suppressAutoHyphens w:val="0"/>
              <w:autoSpaceDN/>
              <w:spacing w:after="0"/>
              <w:jc w:val="center"/>
              <w:textAlignment w:val="auto"/>
              <w:rPr>
                <w:rFonts w:eastAsia="Times New Roman" w:cs="Calibri"/>
                <w:b/>
                <w:bCs/>
                <w:color w:val="FFFFFF"/>
                <w:lang w:eastAsia="en-GB"/>
              </w:rPr>
            </w:pPr>
            <w:r w:rsidRPr="00A76E98">
              <w:rPr>
                <w:rFonts w:eastAsia="Times New Roman" w:cs="Calibri"/>
                <w:b/>
                <w:bCs/>
                <w:color w:val="FFFFFF"/>
                <w:lang w:eastAsia="en-GB"/>
              </w:rPr>
              <w:t>Location</w:t>
            </w:r>
          </w:p>
        </w:tc>
        <w:tc>
          <w:tcPr>
            <w:tcW w:w="1291" w:type="pct"/>
            <w:tcBorders>
              <w:top w:val="single" w:sz="4" w:space="0" w:color="auto"/>
              <w:left w:val="single" w:sz="4" w:space="0" w:color="auto"/>
              <w:bottom w:val="single" w:sz="4" w:space="0" w:color="auto"/>
              <w:right w:val="nil"/>
            </w:tcBorders>
            <w:shd w:val="clear" w:color="auto" w:fill="4F81BD"/>
            <w:noWrap/>
            <w:vAlign w:val="center"/>
            <w:hideMark/>
          </w:tcPr>
          <w:p w14:paraId="7E424034" w14:textId="77777777" w:rsidR="007F461B" w:rsidRPr="00A76E98" w:rsidRDefault="007F461B" w:rsidP="007D6D2B">
            <w:pPr>
              <w:suppressAutoHyphens w:val="0"/>
              <w:autoSpaceDN/>
              <w:spacing w:after="0"/>
              <w:jc w:val="center"/>
              <w:textAlignment w:val="auto"/>
              <w:rPr>
                <w:rFonts w:eastAsia="Times New Roman" w:cs="Calibri"/>
                <w:b/>
                <w:bCs/>
                <w:color w:val="FFFFFF"/>
                <w:lang w:eastAsia="en-GB"/>
              </w:rPr>
            </w:pPr>
            <w:r w:rsidRPr="00A76E98">
              <w:rPr>
                <w:rFonts w:eastAsia="Times New Roman" w:cs="Calibri"/>
                <w:b/>
                <w:bCs/>
                <w:color w:val="FFFFFF"/>
                <w:lang w:eastAsia="en-GB"/>
              </w:rPr>
              <w:t xml:space="preserve">VHR </w:t>
            </w:r>
          </w:p>
        </w:tc>
        <w:tc>
          <w:tcPr>
            <w:tcW w:w="1190" w:type="pct"/>
            <w:tcBorders>
              <w:top w:val="single" w:sz="4" w:space="0" w:color="auto"/>
              <w:left w:val="nil"/>
              <w:bottom w:val="single" w:sz="4" w:space="0" w:color="auto"/>
              <w:right w:val="nil"/>
            </w:tcBorders>
            <w:shd w:val="clear" w:color="auto" w:fill="4F81BD"/>
            <w:noWrap/>
            <w:vAlign w:val="center"/>
            <w:hideMark/>
          </w:tcPr>
          <w:p w14:paraId="4EA5FF41" w14:textId="77777777" w:rsidR="007F461B" w:rsidRPr="00A76E98" w:rsidRDefault="007F461B" w:rsidP="007D6D2B">
            <w:pPr>
              <w:suppressAutoHyphens w:val="0"/>
              <w:autoSpaceDN/>
              <w:spacing w:after="0"/>
              <w:jc w:val="center"/>
              <w:textAlignment w:val="auto"/>
              <w:rPr>
                <w:rFonts w:eastAsia="Times New Roman" w:cs="Calibri"/>
                <w:b/>
                <w:bCs/>
                <w:color w:val="FFFFFF"/>
                <w:lang w:eastAsia="en-GB"/>
              </w:rPr>
            </w:pPr>
            <w:r w:rsidRPr="00A76E98">
              <w:rPr>
                <w:rFonts w:eastAsia="Times New Roman" w:cs="Calibri"/>
                <w:b/>
                <w:bCs/>
                <w:color w:val="FFFFFF"/>
                <w:lang w:eastAsia="en-GB"/>
              </w:rPr>
              <w:t xml:space="preserve">Protection </w:t>
            </w:r>
          </w:p>
        </w:tc>
        <w:tc>
          <w:tcPr>
            <w:tcW w:w="1405" w:type="pct"/>
            <w:tcBorders>
              <w:top w:val="single" w:sz="4" w:space="0" w:color="auto"/>
              <w:left w:val="nil"/>
              <w:bottom w:val="single" w:sz="4" w:space="0" w:color="auto"/>
              <w:right w:val="single" w:sz="4" w:space="0" w:color="auto"/>
            </w:tcBorders>
            <w:shd w:val="clear" w:color="auto" w:fill="4F81BD"/>
            <w:noWrap/>
            <w:vAlign w:val="center"/>
            <w:hideMark/>
          </w:tcPr>
          <w:p w14:paraId="513E3DE6" w14:textId="77777777" w:rsidR="007F461B" w:rsidRPr="00A76E98" w:rsidRDefault="007F461B" w:rsidP="007D6D2B">
            <w:pPr>
              <w:suppressAutoHyphens w:val="0"/>
              <w:autoSpaceDN/>
              <w:spacing w:after="0"/>
              <w:jc w:val="center"/>
              <w:textAlignment w:val="auto"/>
              <w:rPr>
                <w:rFonts w:eastAsia="Times New Roman" w:cs="Calibri"/>
                <w:b/>
                <w:bCs/>
                <w:color w:val="FFFFFF"/>
                <w:lang w:eastAsia="en-GB"/>
              </w:rPr>
            </w:pPr>
            <w:r w:rsidRPr="00A76E98">
              <w:rPr>
                <w:rFonts w:eastAsia="Times New Roman" w:cs="Calibri"/>
                <w:b/>
                <w:bCs/>
                <w:color w:val="FFFFFF"/>
                <w:lang w:eastAsia="en-GB"/>
              </w:rPr>
              <w:t xml:space="preserve">MHPSS </w:t>
            </w:r>
          </w:p>
        </w:tc>
      </w:tr>
      <w:tr w:rsidR="007F461B" w:rsidRPr="00A76E98" w14:paraId="166384AE" w14:textId="77777777" w:rsidTr="3C96C998">
        <w:trPr>
          <w:trHeight w:val="290"/>
          <w:jc w:val="center"/>
        </w:trPr>
        <w:tc>
          <w:tcPr>
            <w:tcW w:w="1114" w:type="pct"/>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420B1CEC" w14:textId="43DC442F" w:rsidR="007F461B" w:rsidRPr="00A76E98" w:rsidRDefault="005D5F12" w:rsidP="007D6D2B">
            <w:pPr>
              <w:suppressAutoHyphens w:val="0"/>
              <w:autoSpaceDN/>
              <w:spacing w:after="0"/>
              <w:jc w:val="center"/>
              <w:textAlignment w:val="auto"/>
              <w:rPr>
                <w:rFonts w:eastAsia="Times New Roman" w:cs="Calibri"/>
                <w:b/>
                <w:bCs/>
                <w:lang w:eastAsia="en-GB"/>
              </w:rPr>
            </w:pPr>
            <w:r w:rsidRPr="005D5F12">
              <w:rPr>
                <w:rFonts w:eastAsia="Times New Roman" w:cs="Calibri"/>
                <w:b/>
                <w:bCs/>
                <w:sz w:val="20"/>
                <w:szCs w:val="20"/>
                <w:lang w:eastAsia="en-GB"/>
              </w:rPr>
              <w:t xml:space="preserve">{OMISSIS}  </w:t>
            </w:r>
          </w:p>
        </w:tc>
        <w:tc>
          <w:tcPr>
            <w:tcW w:w="1291" w:type="pct"/>
            <w:tcBorders>
              <w:top w:val="single" w:sz="4" w:space="0" w:color="auto"/>
              <w:left w:val="single" w:sz="4" w:space="0" w:color="auto"/>
              <w:bottom w:val="nil"/>
              <w:right w:val="nil"/>
            </w:tcBorders>
            <w:shd w:val="clear" w:color="auto" w:fill="auto"/>
            <w:noWrap/>
            <w:vAlign w:val="center"/>
            <w:hideMark/>
          </w:tcPr>
          <w:p w14:paraId="3F616932" w14:textId="01E0E97D" w:rsidR="007F461B" w:rsidRPr="00A76E98" w:rsidRDefault="27B30BC7" w:rsidP="007D6D2B">
            <w:pPr>
              <w:suppressAutoHyphens w:val="0"/>
              <w:autoSpaceDN/>
              <w:spacing w:after="0"/>
              <w:jc w:val="center"/>
              <w:textAlignment w:val="auto"/>
              <w:rPr>
                <w:rFonts w:eastAsia="Times New Roman" w:cs="Calibri"/>
                <w:sz w:val="20"/>
                <w:szCs w:val="20"/>
                <w:lang w:eastAsia="en-GB"/>
              </w:rPr>
            </w:pPr>
            <w:r w:rsidRPr="3C96C998">
              <w:rPr>
                <w:rFonts w:eastAsia="Times New Roman" w:cs="Calibri"/>
                <w:sz w:val="20"/>
                <w:szCs w:val="20"/>
                <w:lang w:eastAsia="en-GB"/>
              </w:rPr>
              <w:t>98</w:t>
            </w:r>
          </w:p>
        </w:tc>
        <w:tc>
          <w:tcPr>
            <w:tcW w:w="1190" w:type="pct"/>
            <w:tcBorders>
              <w:top w:val="single" w:sz="4" w:space="0" w:color="auto"/>
              <w:left w:val="nil"/>
              <w:bottom w:val="nil"/>
              <w:right w:val="nil"/>
            </w:tcBorders>
            <w:shd w:val="clear" w:color="auto" w:fill="auto"/>
            <w:noWrap/>
            <w:vAlign w:val="center"/>
            <w:hideMark/>
          </w:tcPr>
          <w:p w14:paraId="170D6661" w14:textId="77777777" w:rsidR="007F461B" w:rsidRPr="00A76E98" w:rsidRDefault="007F461B" w:rsidP="007D6D2B">
            <w:pPr>
              <w:suppressAutoHyphens w:val="0"/>
              <w:autoSpaceDN/>
              <w:spacing w:after="0"/>
              <w:jc w:val="center"/>
              <w:textAlignment w:val="auto"/>
              <w:rPr>
                <w:rFonts w:eastAsia="Times New Roman" w:cs="Calibri"/>
                <w:sz w:val="20"/>
                <w:szCs w:val="20"/>
                <w:lang w:eastAsia="en-GB"/>
              </w:rPr>
            </w:pPr>
            <w:r w:rsidRPr="00A76E98">
              <w:rPr>
                <w:rFonts w:eastAsia="Times New Roman" w:cs="Calibri"/>
                <w:sz w:val="20"/>
                <w:szCs w:val="20"/>
                <w:lang w:eastAsia="en-GB"/>
              </w:rPr>
              <w:t>0</w:t>
            </w:r>
          </w:p>
        </w:tc>
        <w:tc>
          <w:tcPr>
            <w:tcW w:w="1405" w:type="pct"/>
            <w:tcBorders>
              <w:top w:val="single" w:sz="4" w:space="0" w:color="auto"/>
              <w:left w:val="nil"/>
              <w:bottom w:val="nil"/>
              <w:right w:val="single" w:sz="4" w:space="0" w:color="auto"/>
            </w:tcBorders>
            <w:shd w:val="clear" w:color="auto" w:fill="auto"/>
            <w:noWrap/>
            <w:vAlign w:val="center"/>
            <w:hideMark/>
          </w:tcPr>
          <w:p w14:paraId="781D4817" w14:textId="77777777" w:rsidR="007F461B" w:rsidRPr="00A76E98" w:rsidRDefault="007F461B" w:rsidP="007D6D2B">
            <w:pPr>
              <w:suppressAutoHyphens w:val="0"/>
              <w:autoSpaceDN/>
              <w:spacing w:after="0"/>
              <w:jc w:val="center"/>
              <w:textAlignment w:val="auto"/>
              <w:rPr>
                <w:rFonts w:eastAsia="Times New Roman" w:cs="Calibri"/>
                <w:sz w:val="20"/>
                <w:szCs w:val="20"/>
                <w:lang w:eastAsia="en-GB"/>
              </w:rPr>
            </w:pPr>
            <w:r w:rsidRPr="00A76E98">
              <w:rPr>
                <w:rFonts w:eastAsia="Times New Roman" w:cs="Calibri"/>
                <w:sz w:val="20"/>
                <w:szCs w:val="20"/>
                <w:lang w:eastAsia="en-GB"/>
              </w:rPr>
              <w:t>0</w:t>
            </w:r>
          </w:p>
        </w:tc>
      </w:tr>
      <w:tr w:rsidR="007F461B" w:rsidRPr="00A76E98" w14:paraId="0EB40E61" w14:textId="77777777" w:rsidTr="3C96C998">
        <w:trPr>
          <w:trHeight w:val="290"/>
          <w:jc w:val="center"/>
        </w:trPr>
        <w:tc>
          <w:tcPr>
            <w:tcW w:w="1114"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2E5D777" w14:textId="6D800A91" w:rsidR="007F461B" w:rsidRPr="00A76E98" w:rsidRDefault="005D5F12" w:rsidP="007D6D2B">
            <w:pPr>
              <w:suppressAutoHyphens w:val="0"/>
              <w:autoSpaceDN/>
              <w:spacing w:after="0"/>
              <w:jc w:val="center"/>
              <w:textAlignment w:val="auto"/>
              <w:rPr>
                <w:rFonts w:eastAsia="Times New Roman" w:cs="Calibri"/>
                <w:b/>
                <w:bCs/>
                <w:lang w:eastAsia="en-GB"/>
              </w:rPr>
            </w:pPr>
            <w:r w:rsidRPr="005D5F12">
              <w:rPr>
                <w:rFonts w:eastAsia="Times New Roman" w:cs="Calibri"/>
                <w:b/>
                <w:bCs/>
                <w:lang w:eastAsia="en-GB"/>
              </w:rPr>
              <w:t xml:space="preserve">{OMISSIS}  </w:t>
            </w:r>
          </w:p>
        </w:tc>
        <w:tc>
          <w:tcPr>
            <w:tcW w:w="1291" w:type="pct"/>
            <w:tcBorders>
              <w:top w:val="nil"/>
              <w:left w:val="single" w:sz="4" w:space="0" w:color="auto"/>
              <w:bottom w:val="nil"/>
              <w:right w:val="nil"/>
            </w:tcBorders>
            <w:shd w:val="clear" w:color="auto" w:fill="auto"/>
            <w:noWrap/>
            <w:vAlign w:val="center"/>
            <w:hideMark/>
          </w:tcPr>
          <w:p w14:paraId="468791F3" w14:textId="522BB769" w:rsidR="007F461B" w:rsidRPr="00A76E98" w:rsidRDefault="27B30BC7" w:rsidP="007D6D2B">
            <w:pPr>
              <w:suppressAutoHyphens w:val="0"/>
              <w:autoSpaceDN/>
              <w:spacing w:after="0"/>
              <w:jc w:val="center"/>
              <w:textAlignment w:val="auto"/>
              <w:rPr>
                <w:rFonts w:eastAsia="Times New Roman" w:cs="Calibri"/>
                <w:sz w:val="20"/>
                <w:szCs w:val="20"/>
                <w:lang w:eastAsia="en-GB"/>
              </w:rPr>
            </w:pPr>
            <w:r w:rsidRPr="3C96C998">
              <w:rPr>
                <w:rFonts w:eastAsia="Times New Roman" w:cs="Calibri"/>
                <w:sz w:val="20"/>
                <w:szCs w:val="20"/>
                <w:lang w:eastAsia="en-GB"/>
              </w:rPr>
              <w:t>216</w:t>
            </w:r>
          </w:p>
        </w:tc>
        <w:tc>
          <w:tcPr>
            <w:tcW w:w="1190" w:type="pct"/>
            <w:tcBorders>
              <w:top w:val="nil"/>
              <w:left w:val="nil"/>
              <w:bottom w:val="nil"/>
              <w:right w:val="nil"/>
            </w:tcBorders>
            <w:shd w:val="clear" w:color="auto" w:fill="auto"/>
            <w:noWrap/>
            <w:vAlign w:val="center"/>
            <w:hideMark/>
          </w:tcPr>
          <w:p w14:paraId="59F6E714" w14:textId="2DB30F34" w:rsidR="007F461B" w:rsidRPr="00A76E98" w:rsidRDefault="27B30BC7" w:rsidP="007D6D2B">
            <w:pPr>
              <w:suppressAutoHyphens w:val="0"/>
              <w:autoSpaceDN/>
              <w:spacing w:after="0"/>
              <w:jc w:val="center"/>
              <w:textAlignment w:val="auto"/>
              <w:rPr>
                <w:rFonts w:eastAsia="Times New Roman" w:cs="Calibri"/>
                <w:sz w:val="20"/>
                <w:szCs w:val="20"/>
                <w:lang w:eastAsia="en-GB"/>
              </w:rPr>
            </w:pPr>
            <w:r w:rsidRPr="3C96C998">
              <w:rPr>
                <w:rFonts w:eastAsia="Times New Roman" w:cs="Calibri"/>
                <w:sz w:val="20"/>
                <w:szCs w:val="20"/>
                <w:lang w:eastAsia="en-GB"/>
              </w:rPr>
              <w:t>14</w:t>
            </w:r>
          </w:p>
        </w:tc>
        <w:tc>
          <w:tcPr>
            <w:tcW w:w="1405" w:type="pct"/>
            <w:tcBorders>
              <w:top w:val="nil"/>
              <w:left w:val="nil"/>
              <w:bottom w:val="nil"/>
              <w:right w:val="single" w:sz="4" w:space="0" w:color="auto"/>
            </w:tcBorders>
            <w:shd w:val="clear" w:color="auto" w:fill="auto"/>
            <w:noWrap/>
            <w:vAlign w:val="center"/>
            <w:hideMark/>
          </w:tcPr>
          <w:p w14:paraId="700BC5E6" w14:textId="282F7AF7" w:rsidR="007F461B" w:rsidRPr="00A76E98" w:rsidRDefault="27B30BC7" w:rsidP="007D6D2B">
            <w:pPr>
              <w:suppressAutoHyphens w:val="0"/>
              <w:autoSpaceDN/>
              <w:spacing w:after="0"/>
              <w:jc w:val="center"/>
              <w:textAlignment w:val="auto"/>
              <w:rPr>
                <w:rFonts w:eastAsia="Times New Roman" w:cs="Calibri"/>
                <w:sz w:val="20"/>
                <w:szCs w:val="20"/>
                <w:lang w:eastAsia="en-GB"/>
              </w:rPr>
            </w:pPr>
            <w:r w:rsidRPr="3C96C998">
              <w:rPr>
                <w:rFonts w:eastAsia="Times New Roman" w:cs="Calibri"/>
                <w:sz w:val="20"/>
                <w:szCs w:val="20"/>
                <w:lang w:eastAsia="en-GB"/>
              </w:rPr>
              <w:t>2</w:t>
            </w:r>
          </w:p>
        </w:tc>
      </w:tr>
      <w:tr w:rsidR="007F461B" w:rsidRPr="00A76E98" w14:paraId="298CB133" w14:textId="77777777" w:rsidTr="3C96C998">
        <w:trPr>
          <w:trHeight w:val="290"/>
          <w:jc w:val="center"/>
        </w:trPr>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98629A" w14:textId="77777777" w:rsidR="007F461B" w:rsidRPr="00A76E98" w:rsidRDefault="007F461B" w:rsidP="007D6D2B">
            <w:pPr>
              <w:suppressAutoHyphens w:val="0"/>
              <w:autoSpaceDN/>
              <w:spacing w:after="0"/>
              <w:jc w:val="center"/>
              <w:textAlignment w:val="auto"/>
              <w:rPr>
                <w:rFonts w:eastAsia="Times New Roman" w:cs="Calibri"/>
                <w:b/>
                <w:bCs/>
                <w:lang w:eastAsia="en-GB"/>
              </w:rPr>
            </w:pPr>
            <w:r w:rsidRPr="00A76E98">
              <w:rPr>
                <w:rFonts w:eastAsia="Times New Roman" w:cs="Calibri"/>
                <w:b/>
                <w:bCs/>
                <w:lang w:eastAsia="en-GB"/>
              </w:rPr>
              <w:t xml:space="preserve"> Total</w:t>
            </w:r>
          </w:p>
        </w:tc>
        <w:tc>
          <w:tcPr>
            <w:tcW w:w="1291" w:type="pct"/>
            <w:tcBorders>
              <w:top w:val="single" w:sz="4" w:space="0" w:color="366092"/>
              <w:left w:val="single" w:sz="4" w:space="0" w:color="auto"/>
              <w:bottom w:val="single" w:sz="4" w:space="0" w:color="auto"/>
              <w:right w:val="nil"/>
            </w:tcBorders>
            <w:shd w:val="clear" w:color="auto" w:fill="F2F2F2" w:themeFill="background1" w:themeFillShade="F2"/>
            <w:noWrap/>
            <w:vAlign w:val="center"/>
            <w:hideMark/>
          </w:tcPr>
          <w:p w14:paraId="6D0B6CBC" w14:textId="1B95D5B3" w:rsidR="007F461B" w:rsidRPr="00A76E98" w:rsidRDefault="27B30BC7" w:rsidP="007D6D2B">
            <w:pPr>
              <w:suppressAutoHyphens w:val="0"/>
              <w:autoSpaceDN/>
              <w:spacing w:after="0"/>
              <w:jc w:val="center"/>
              <w:textAlignment w:val="auto"/>
              <w:rPr>
                <w:rFonts w:eastAsia="Times New Roman" w:cs="Calibri"/>
                <w:b/>
                <w:bCs/>
                <w:lang w:eastAsia="en-GB"/>
              </w:rPr>
            </w:pPr>
            <w:r w:rsidRPr="3C96C998">
              <w:rPr>
                <w:rFonts w:eastAsia="Times New Roman" w:cs="Calibri"/>
                <w:b/>
                <w:bCs/>
                <w:lang w:eastAsia="en-GB"/>
              </w:rPr>
              <w:t>314</w:t>
            </w:r>
          </w:p>
        </w:tc>
        <w:tc>
          <w:tcPr>
            <w:tcW w:w="1190" w:type="pct"/>
            <w:tcBorders>
              <w:top w:val="single" w:sz="4" w:space="0" w:color="366092"/>
              <w:left w:val="nil"/>
              <w:bottom w:val="single" w:sz="4" w:space="0" w:color="auto"/>
              <w:right w:val="nil"/>
            </w:tcBorders>
            <w:shd w:val="clear" w:color="auto" w:fill="F2F2F2" w:themeFill="background1" w:themeFillShade="F2"/>
            <w:noWrap/>
            <w:vAlign w:val="center"/>
            <w:hideMark/>
          </w:tcPr>
          <w:p w14:paraId="6A574A60" w14:textId="0336A5B8" w:rsidR="007F461B" w:rsidRPr="00A76E98" w:rsidRDefault="27B30BC7" w:rsidP="007D6D2B">
            <w:pPr>
              <w:suppressAutoHyphens w:val="0"/>
              <w:autoSpaceDN/>
              <w:spacing w:after="0"/>
              <w:jc w:val="center"/>
              <w:textAlignment w:val="auto"/>
              <w:rPr>
                <w:rFonts w:eastAsia="Times New Roman" w:cs="Calibri"/>
                <w:b/>
                <w:bCs/>
                <w:lang w:eastAsia="en-GB"/>
              </w:rPr>
            </w:pPr>
            <w:r w:rsidRPr="3C96C998">
              <w:rPr>
                <w:rFonts w:eastAsia="Times New Roman" w:cs="Calibri"/>
                <w:b/>
                <w:bCs/>
                <w:lang w:eastAsia="en-GB"/>
              </w:rPr>
              <w:t>14</w:t>
            </w:r>
          </w:p>
        </w:tc>
        <w:tc>
          <w:tcPr>
            <w:tcW w:w="1405" w:type="pct"/>
            <w:tcBorders>
              <w:top w:val="single" w:sz="4" w:space="0" w:color="366092"/>
              <w:left w:val="nil"/>
              <w:bottom w:val="single" w:sz="4" w:space="0" w:color="auto"/>
              <w:right w:val="single" w:sz="4" w:space="0" w:color="auto"/>
            </w:tcBorders>
            <w:shd w:val="clear" w:color="auto" w:fill="F2F2F2" w:themeFill="background1" w:themeFillShade="F2"/>
            <w:noWrap/>
            <w:vAlign w:val="center"/>
            <w:hideMark/>
          </w:tcPr>
          <w:p w14:paraId="31CD3C3D" w14:textId="538ADD34" w:rsidR="007F461B" w:rsidRPr="00A76E98" w:rsidRDefault="27B30BC7" w:rsidP="007D6D2B">
            <w:pPr>
              <w:suppressAutoHyphens w:val="0"/>
              <w:autoSpaceDN/>
              <w:spacing w:after="0"/>
              <w:jc w:val="center"/>
              <w:textAlignment w:val="auto"/>
              <w:rPr>
                <w:rFonts w:eastAsia="Times New Roman" w:cs="Calibri"/>
                <w:b/>
                <w:bCs/>
                <w:lang w:eastAsia="en-GB"/>
              </w:rPr>
            </w:pPr>
            <w:r w:rsidRPr="3C96C998">
              <w:rPr>
                <w:rFonts w:eastAsia="Times New Roman" w:cs="Calibri"/>
                <w:b/>
                <w:bCs/>
                <w:lang w:eastAsia="en-GB"/>
              </w:rPr>
              <w:t>2</w:t>
            </w:r>
          </w:p>
        </w:tc>
      </w:tr>
    </w:tbl>
    <w:p w14:paraId="1576BE7B" w14:textId="421833C6" w:rsidR="007F461B" w:rsidRPr="00951004" w:rsidRDefault="007F461B" w:rsidP="007D6D2B">
      <w:pPr>
        <w:keepNext/>
        <w:tabs>
          <w:tab w:val="left" w:pos="0"/>
        </w:tabs>
        <w:spacing w:before="2"/>
        <w:jc w:val="center"/>
        <w:rPr>
          <w:sz w:val="20"/>
          <w:szCs w:val="20"/>
        </w:rPr>
      </w:pPr>
      <w:r w:rsidRPr="00951004">
        <w:rPr>
          <w:sz w:val="20"/>
          <w:szCs w:val="20"/>
        </w:rPr>
        <w:t xml:space="preserve">Number of Cases Referred to </w:t>
      </w:r>
      <w:r w:rsidR="00B36841">
        <w:rPr>
          <w:sz w:val="20"/>
          <w:szCs w:val="20"/>
        </w:rPr>
        <w:t>o</w:t>
      </w:r>
      <w:r w:rsidRPr="00951004">
        <w:rPr>
          <w:sz w:val="20"/>
          <w:szCs w:val="20"/>
        </w:rPr>
        <w:t>ther IOM Units</w:t>
      </w:r>
    </w:p>
    <w:p w14:paraId="2C47E422" w14:textId="102EE67F" w:rsidR="00855C12" w:rsidRDefault="00855C12" w:rsidP="007D6D2B">
      <w:pPr>
        <w:tabs>
          <w:tab w:val="left" w:pos="0"/>
        </w:tabs>
        <w:spacing w:before="2" w:after="2"/>
        <w:jc w:val="both"/>
        <w:rPr>
          <w:rFonts w:cs="Calibri"/>
        </w:rPr>
      </w:pPr>
    </w:p>
    <w:p w14:paraId="724D4168" w14:textId="3F47F9A8" w:rsidR="002272EC" w:rsidRPr="00015F85" w:rsidRDefault="117202A6" w:rsidP="00015F85">
      <w:pPr>
        <w:jc w:val="both"/>
        <w:rPr>
          <w:rFonts w:eastAsia="Times New Roman"/>
          <w:lang w:val="en-US"/>
        </w:rPr>
      </w:pPr>
      <w:r>
        <w:t>In June of 2021, a series of xenophobic incidents ignited in</w:t>
      </w:r>
      <w:r w:rsidR="005D5F12">
        <w:t xml:space="preserve"> </w:t>
      </w:r>
      <w:r w:rsidR="005D5F12" w:rsidRPr="005D5F12">
        <w:t>{OMISSIS}</w:t>
      </w:r>
      <w:r>
        <w:t xml:space="preserve">. Migrants were physically attacked, many expelled from their homes, and they had to restrict their movement to avoid clashes. The MRRM team leader conducted a meeting with the Mayor of </w:t>
      </w:r>
      <w:r w:rsidR="00D7664D" w:rsidRPr="00D7664D">
        <w:t>{</w:t>
      </w:r>
      <w:proofErr w:type="gramStart"/>
      <w:r w:rsidR="00D7664D" w:rsidRPr="00D7664D">
        <w:t xml:space="preserve">OMISSIS}  </w:t>
      </w:r>
      <w:r>
        <w:t xml:space="preserve"> </w:t>
      </w:r>
      <w:proofErr w:type="gramEnd"/>
      <w:r>
        <w:t xml:space="preserve">Municipality to discuss the situation and possible actions to ensure migrants’ safety. IOM continued to </w:t>
      </w:r>
      <w:proofErr w:type="gramStart"/>
      <w:r>
        <w:t>provide assistance</w:t>
      </w:r>
      <w:proofErr w:type="gramEnd"/>
      <w:r>
        <w:t xml:space="preserve"> and services</w:t>
      </w:r>
      <w:r w:rsidR="002F6290">
        <w:t xml:space="preserve"> to</w:t>
      </w:r>
      <w:r>
        <w:t xml:space="preserve"> reduc</w:t>
      </w:r>
      <w:r w:rsidR="002F6290">
        <w:t>e</w:t>
      </w:r>
      <w:r>
        <w:t xml:space="preserve"> possible risks as much as possible and sent monitoring reports and referrals to relevant partners. IOM during this reporting period continued to maintain contact with affected communities via outreach and monitoring visits by IOM case workers working in the area and the IOM hotline services. The MRRM team supported 130 migrants who encountered violent behaviour in the </w:t>
      </w:r>
      <w:r w:rsidR="00D7664D" w:rsidRPr="00D7664D">
        <w:t>{</w:t>
      </w:r>
      <w:proofErr w:type="gramStart"/>
      <w:r w:rsidR="00D7664D" w:rsidRPr="00D7664D">
        <w:t xml:space="preserve">OMISSIS}  </w:t>
      </w:r>
      <w:r>
        <w:t xml:space="preserve"> </w:t>
      </w:r>
      <w:proofErr w:type="gramEnd"/>
      <w:r>
        <w:t xml:space="preserve">old city. </w:t>
      </w:r>
      <w:proofErr w:type="gramStart"/>
      <w:r>
        <w:t>The majority of</w:t>
      </w:r>
      <w:proofErr w:type="gramEnd"/>
      <w:r>
        <w:t xml:space="preserve"> migrants</w:t>
      </w:r>
      <w:r w:rsidRPr="3C96C998">
        <w:rPr>
          <w:rFonts w:eastAsia="Times New Roman"/>
          <w:lang w:val="en-US"/>
        </w:rPr>
        <w:t xml:space="preserve"> were from Liberia, Nigeria, Ethiopia, Eritrea, and new arrivals from Sudan. Based on the identified needs, migrants received NFIs, food, medical assistance, and referral services, including referrals to </w:t>
      </w:r>
      <w:r w:rsidR="00D7664D" w:rsidRPr="00D7664D">
        <w:rPr>
          <w:rFonts w:eastAsia="Times New Roman"/>
          <w:lang w:val="en-US"/>
        </w:rPr>
        <w:t>{OMISSIS}</w:t>
      </w:r>
      <w:r w:rsidRPr="3C96C998">
        <w:rPr>
          <w:rFonts w:eastAsia="Times New Roman"/>
          <w:lang w:val="en-US"/>
        </w:rPr>
        <w:t>.</w:t>
      </w:r>
    </w:p>
    <w:p w14:paraId="75E0F73A" w14:textId="77777777" w:rsidR="002272EC" w:rsidRDefault="002272EC" w:rsidP="007D6D2B">
      <w:pPr>
        <w:tabs>
          <w:tab w:val="left" w:pos="0"/>
        </w:tabs>
        <w:spacing w:before="2" w:after="2"/>
        <w:jc w:val="both"/>
        <w:rPr>
          <w:rFonts w:cs="Calibri"/>
        </w:rPr>
      </w:pPr>
    </w:p>
    <w:p w14:paraId="0A802337" w14:textId="77777777" w:rsidR="00015F85" w:rsidRDefault="00015F85" w:rsidP="007D6D2B">
      <w:pPr>
        <w:tabs>
          <w:tab w:val="left" w:pos="0"/>
        </w:tabs>
        <w:spacing w:before="2" w:after="2"/>
        <w:jc w:val="both"/>
        <w:rPr>
          <w:rFonts w:cs="Calibri"/>
        </w:rPr>
      </w:pPr>
    </w:p>
    <w:p w14:paraId="0B74D5D5" w14:textId="77777777" w:rsidR="00015F85" w:rsidRDefault="00015F85" w:rsidP="007D6D2B">
      <w:pPr>
        <w:tabs>
          <w:tab w:val="left" w:pos="0"/>
        </w:tabs>
        <w:spacing w:before="2" w:after="2"/>
        <w:jc w:val="both"/>
        <w:rPr>
          <w:rFonts w:cs="Calibri"/>
        </w:rPr>
      </w:pPr>
    </w:p>
    <w:p w14:paraId="2CBF6701" w14:textId="77777777" w:rsidR="00015F85" w:rsidRDefault="00015F85" w:rsidP="007D6D2B">
      <w:pPr>
        <w:tabs>
          <w:tab w:val="left" w:pos="0"/>
        </w:tabs>
        <w:spacing w:before="2" w:after="2"/>
        <w:jc w:val="both"/>
        <w:rPr>
          <w:rFonts w:cs="Calibri"/>
        </w:rPr>
      </w:pPr>
    </w:p>
    <w:p w14:paraId="41B46B42" w14:textId="77777777" w:rsidR="00015F85" w:rsidRDefault="00015F85" w:rsidP="007D6D2B">
      <w:pPr>
        <w:tabs>
          <w:tab w:val="left" w:pos="0"/>
        </w:tabs>
        <w:spacing w:before="2" w:after="2"/>
        <w:jc w:val="both"/>
        <w:rPr>
          <w:rFonts w:cs="Calibri"/>
        </w:rPr>
      </w:pPr>
    </w:p>
    <w:p w14:paraId="406A61E6" w14:textId="77777777" w:rsidR="00015F85" w:rsidRDefault="00015F85" w:rsidP="007D6D2B">
      <w:pPr>
        <w:tabs>
          <w:tab w:val="left" w:pos="0"/>
        </w:tabs>
        <w:spacing w:before="2" w:after="2"/>
        <w:jc w:val="both"/>
        <w:rPr>
          <w:rFonts w:cs="Calibri"/>
        </w:rPr>
      </w:pPr>
    </w:p>
    <w:p w14:paraId="3686EE96" w14:textId="77777777" w:rsidR="00015F85" w:rsidRDefault="00015F85" w:rsidP="007D6D2B">
      <w:pPr>
        <w:tabs>
          <w:tab w:val="left" w:pos="0"/>
        </w:tabs>
        <w:spacing w:before="2" w:after="2"/>
        <w:jc w:val="both"/>
        <w:rPr>
          <w:rFonts w:cs="Calibri"/>
        </w:rPr>
      </w:pPr>
    </w:p>
    <w:p w14:paraId="342CBA5D" w14:textId="77777777" w:rsidR="00015F85" w:rsidRDefault="00015F85" w:rsidP="007D6D2B">
      <w:pPr>
        <w:tabs>
          <w:tab w:val="left" w:pos="0"/>
        </w:tabs>
        <w:spacing w:before="2" w:after="2"/>
        <w:jc w:val="both"/>
        <w:rPr>
          <w:rFonts w:cs="Calibri"/>
        </w:rPr>
      </w:pPr>
    </w:p>
    <w:p w14:paraId="02B58FBC" w14:textId="77777777" w:rsidR="00015F85" w:rsidRDefault="00015F85" w:rsidP="007D6D2B">
      <w:pPr>
        <w:tabs>
          <w:tab w:val="left" w:pos="0"/>
        </w:tabs>
        <w:spacing w:before="2" w:after="2"/>
        <w:jc w:val="both"/>
        <w:rPr>
          <w:rFonts w:cs="Calibri"/>
        </w:rPr>
      </w:pPr>
    </w:p>
    <w:p w14:paraId="666B0B3E" w14:textId="77777777" w:rsidR="00015F85" w:rsidRDefault="00015F85" w:rsidP="007D6D2B">
      <w:pPr>
        <w:tabs>
          <w:tab w:val="left" w:pos="0"/>
        </w:tabs>
        <w:spacing w:before="2" w:after="2"/>
        <w:jc w:val="both"/>
        <w:rPr>
          <w:rFonts w:cs="Calibri"/>
        </w:rPr>
      </w:pPr>
    </w:p>
    <w:p w14:paraId="270CFD07" w14:textId="77777777" w:rsidR="00DD6453" w:rsidRDefault="00DD6453" w:rsidP="007D6D2B">
      <w:pPr>
        <w:tabs>
          <w:tab w:val="left" w:pos="0"/>
        </w:tabs>
        <w:spacing w:before="2" w:after="2"/>
        <w:jc w:val="both"/>
        <w:rPr>
          <w:rFonts w:cs="Calibri"/>
        </w:rPr>
      </w:pPr>
    </w:p>
    <w:p w14:paraId="692CCB5B" w14:textId="77777777" w:rsidR="00DD6453" w:rsidRDefault="00DD6453" w:rsidP="007D6D2B">
      <w:pPr>
        <w:tabs>
          <w:tab w:val="left" w:pos="0"/>
        </w:tabs>
        <w:spacing w:before="2" w:after="2"/>
        <w:jc w:val="both"/>
        <w:rPr>
          <w:rFonts w:cs="Calibri"/>
        </w:rPr>
      </w:pPr>
    </w:p>
    <w:p w14:paraId="57261266" w14:textId="77777777" w:rsidR="00015F85" w:rsidRDefault="00015F85" w:rsidP="007D6D2B">
      <w:pPr>
        <w:tabs>
          <w:tab w:val="left" w:pos="0"/>
        </w:tabs>
        <w:spacing w:before="2" w:after="2"/>
        <w:jc w:val="both"/>
        <w:rPr>
          <w:rFonts w:cs="Calibri"/>
        </w:rPr>
      </w:pPr>
    </w:p>
    <w:p w14:paraId="716BDC32" w14:textId="77777777" w:rsidR="00015F85" w:rsidRDefault="00015F85" w:rsidP="007D6D2B">
      <w:pPr>
        <w:tabs>
          <w:tab w:val="left" w:pos="0"/>
        </w:tabs>
        <w:spacing w:before="2" w:after="2"/>
        <w:jc w:val="both"/>
        <w:rPr>
          <w:rFonts w:cs="Calibri"/>
        </w:rPr>
      </w:pPr>
    </w:p>
    <w:p w14:paraId="68D5F722" w14:textId="77777777" w:rsidR="00015F85" w:rsidRDefault="00015F85" w:rsidP="007D6D2B">
      <w:pPr>
        <w:tabs>
          <w:tab w:val="left" w:pos="0"/>
        </w:tabs>
        <w:spacing w:before="2" w:after="2"/>
        <w:jc w:val="both"/>
        <w:rPr>
          <w:rFonts w:cs="Calibri"/>
        </w:rPr>
      </w:pPr>
    </w:p>
    <w:p w14:paraId="49980425" w14:textId="77777777" w:rsidR="00015F85" w:rsidRDefault="00015F85" w:rsidP="007D6D2B">
      <w:pPr>
        <w:tabs>
          <w:tab w:val="left" w:pos="0"/>
        </w:tabs>
        <w:spacing w:before="2" w:after="2"/>
        <w:jc w:val="both"/>
        <w:rPr>
          <w:rFonts w:cs="Calibri"/>
        </w:rPr>
      </w:pPr>
    </w:p>
    <w:p w14:paraId="203AC01C" w14:textId="77777777" w:rsidR="00015F85" w:rsidRDefault="00015F85" w:rsidP="007D6D2B">
      <w:pPr>
        <w:tabs>
          <w:tab w:val="left" w:pos="0"/>
        </w:tabs>
        <w:spacing w:before="2" w:after="2"/>
        <w:jc w:val="both"/>
        <w:rPr>
          <w:rFonts w:cs="Calibri"/>
        </w:rPr>
      </w:pPr>
    </w:p>
    <w:p w14:paraId="5E117A7C" w14:textId="52D7DB2C" w:rsidR="007F461B" w:rsidRPr="00015F85" w:rsidRDefault="1F044A11" w:rsidP="00015F85">
      <w:pPr>
        <w:tabs>
          <w:tab w:val="left" w:pos="0"/>
        </w:tabs>
        <w:spacing w:before="2" w:after="2"/>
        <w:jc w:val="both"/>
        <w:rPr>
          <w:rFonts w:cs="Calibri"/>
          <w:b/>
          <w:bCs/>
          <w:lang w:val="en-US"/>
        </w:rPr>
      </w:pPr>
      <w:r w:rsidRPr="00015F85">
        <w:rPr>
          <w:rFonts w:cs="Calibri"/>
          <w:b/>
          <w:bCs/>
        </w:rPr>
        <w:t xml:space="preserve">Awareness raising </w:t>
      </w:r>
    </w:p>
    <w:p w14:paraId="37E30134" w14:textId="24A6ED69" w:rsidR="007F461B" w:rsidRDefault="007F461B" w:rsidP="3C96C998">
      <w:pPr>
        <w:spacing w:before="2" w:after="2"/>
        <w:jc w:val="both"/>
      </w:pPr>
    </w:p>
    <w:p w14:paraId="5F94C18F" w14:textId="77EEAA58" w:rsidR="007F461B" w:rsidRDefault="0034152D" w:rsidP="3C96C998">
      <w:pPr>
        <w:spacing w:before="2" w:after="2"/>
        <w:jc w:val="both"/>
        <w:rPr>
          <w:rFonts w:eastAsia="Times New Roman" w:cs="Calibri"/>
        </w:rPr>
      </w:pPr>
      <w:r>
        <w:rPr>
          <w:noProof/>
        </w:rPr>
        <w:drawing>
          <wp:anchor distT="0" distB="0" distL="114300" distR="114300" simplePos="0" relativeHeight="251658243" behindDoc="1" locked="0" layoutInCell="1" allowOverlap="1" wp14:anchorId="5C540975" wp14:editId="5ABF33E3">
            <wp:simplePos x="0" y="0"/>
            <wp:positionH relativeFrom="margin">
              <wp:align>left</wp:align>
            </wp:positionH>
            <wp:positionV relativeFrom="paragraph">
              <wp:posOffset>8890</wp:posOffset>
            </wp:positionV>
            <wp:extent cx="3216275" cy="3028950"/>
            <wp:effectExtent l="0" t="0" r="3175" b="0"/>
            <wp:wrapSquare wrapText="bothSides"/>
            <wp:docPr id="242789759" name="Picture 24278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216275" cy="3028950"/>
                    </a:xfrm>
                    <a:prstGeom prst="rect">
                      <a:avLst/>
                    </a:prstGeom>
                  </pic:spPr>
                </pic:pic>
              </a:graphicData>
            </a:graphic>
          </wp:anchor>
        </w:drawing>
      </w:r>
      <w:r w:rsidR="117202A6" w:rsidRPr="009F5440">
        <w:rPr>
          <w:rFonts w:cs="Calibri"/>
        </w:rPr>
        <w:t xml:space="preserve">Within the project </w:t>
      </w:r>
      <w:r w:rsidR="00015F85" w:rsidRPr="009F5440">
        <w:rPr>
          <w:rFonts w:cs="Calibri"/>
        </w:rPr>
        <w:t xml:space="preserve">period </w:t>
      </w:r>
      <w:r w:rsidR="00015F85" w:rsidRPr="00015F85">
        <w:rPr>
          <w:rFonts w:cs="Calibri"/>
          <w:b/>
          <w:bCs/>
        </w:rPr>
        <w:t>11,566</w:t>
      </w:r>
      <w:r w:rsidR="27B30BC7" w:rsidRPr="00015F85">
        <w:rPr>
          <w:rFonts w:cs="Calibri"/>
          <w:b/>
          <w:bCs/>
        </w:rPr>
        <w:t xml:space="preserve"> migrants</w:t>
      </w:r>
      <w:r w:rsidR="27B30BC7" w:rsidRPr="009F5440">
        <w:rPr>
          <w:rFonts w:cs="Calibri"/>
          <w:b/>
          <w:bCs/>
        </w:rPr>
        <w:t xml:space="preserve"> (8,396 men and boys, 3,170 women and girls)</w:t>
      </w:r>
      <w:r w:rsidR="27B30BC7" w:rsidRPr="009F5440">
        <w:rPr>
          <w:rFonts w:cs="Calibri"/>
        </w:rPr>
        <w:t xml:space="preserve"> were reached during a total of 1,138 awareness raising sessions. The awareness raising information capitalized on the materials developed under the </w:t>
      </w:r>
      <w:r w:rsidR="27B30BC7" w:rsidRPr="009F5440">
        <w:rPr>
          <w:rFonts w:cs="Calibri"/>
          <w:u w:val="single"/>
        </w:rPr>
        <w:t>#InformedMigrants</w:t>
      </w:r>
      <w:r w:rsidR="27B30BC7" w:rsidRPr="009F5440">
        <w:rPr>
          <w:rFonts w:cs="Calibri"/>
        </w:rPr>
        <w:t xml:space="preserve"> campaign. Supporting Information, Educational, and Communication (IEC) materials were printed in Arabic, French, and English, and distributed during the sessions. MRRM teams distributed 6,364</w:t>
      </w:r>
      <w:r w:rsidR="117202A6" w:rsidRPr="009F5440">
        <w:rPr>
          <w:rFonts w:cs="Calibri"/>
        </w:rPr>
        <w:t xml:space="preserve"> </w:t>
      </w:r>
      <w:r w:rsidR="27B30BC7" w:rsidRPr="009F5440">
        <w:rPr>
          <w:rFonts w:cs="Calibri"/>
        </w:rPr>
        <w:t>pocket guides and 3,470 helpline cards</w:t>
      </w:r>
      <w:r w:rsidR="27B30BC7" w:rsidRPr="009F5440">
        <w:rPr>
          <w:rFonts w:eastAsia="Times New Roman" w:cs="Calibri"/>
        </w:rPr>
        <w:t>.</w:t>
      </w:r>
      <w:r w:rsidR="27B30BC7" w:rsidRPr="3C96C998">
        <w:rPr>
          <w:rFonts w:eastAsia="Times New Roman" w:cs="Calibri"/>
        </w:rPr>
        <w:t xml:space="preserve"> </w:t>
      </w:r>
    </w:p>
    <w:p w14:paraId="05CC676E" w14:textId="6A79DC7F" w:rsidR="007F461B" w:rsidRDefault="007F461B" w:rsidP="007D6D2B">
      <w:pPr>
        <w:spacing w:before="2" w:after="2"/>
        <w:jc w:val="both"/>
        <w:rPr>
          <w:rFonts w:eastAsia="Times New Roman" w:cs="Calibri"/>
        </w:rPr>
      </w:pPr>
    </w:p>
    <w:p w14:paraId="1639E362" w14:textId="11234B77" w:rsidR="007F461B" w:rsidRDefault="007F461B" w:rsidP="007D6D2B">
      <w:pPr>
        <w:tabs>
          <w:tab w:val="left" w:pos="0"/>
        </w:tabs>
        <w:spacing w:before="2" w:after="2"/>
        <w:jc w:val="both"/>
        <w:rPr>
          <w:rFonts w:eastAsia="Times New Roman" w:cs="Calibri"/>
        </w:rPr>
      </w:pPr>
    </w:p>
    <w:p w14:paraId="431F2B53" w14:textId="58D758DA" w:rsidR="00F35DBB" w:rsidRDefault="0034152D" w:rsidP="3E02ACBD">
      <w:pPr>
        <w:spacing w:before="2" w:after="2"/>
        <w:jc w:val="both"/>
        <w:rPr>
          <w:rFonts w:eastAsia="Times New Roman" w:cs="Calibri"/>
        </w:rPr>
      </w:pPr>
      <w:r>
        <w:rPr>
          <w:noProof/>
        </w:rPr>
        <mc:AlternateContent>
          <mc:Choice Requires="wps">
            <w:drawing>
              <wp:inline distT="0" distB="0" distL="114300" distR="114300" wp14:anchorId="473AD0FF" wp14:editId="00B20E5E">
                <wp:extent cx="3216275" cy="236220"/>
                <wp:effectExtent l="0" t="0" r="3175" b="0"/>
                <wp:docPr id="13595550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11C05" w14:textId="4F92D245" w:rsidR="0034152D" w:rsidRPr="0034152D" w:rsidRDefault="0034152D" w:rsidP="0034152D">
                            <w:pPr>
                              <w:pStyle w:val="Caption"/>
                              <w:jc w:val="center"/>
                              <w:rPr>
                                <w:noProof/>
                                <w:color w:val="000000"/>
                              </w:rPr>
                            </w:pPr>
                            <w:r w:rsidRPr="0034152D">
                              <w:rPr>
                                <w:color w:val="000000"/>
                              </w:rPr>
                              <w:t>Image: Gender Breakdown of Awareness Sessions Attendees</w:t>
                            </w:r>
                          </w:p>
                        </w:txbxContent>
                      </wps:txbx>
                      <wps:bodyPr rot="0" vert="horz" wrap="square" lIns="0" tIns="0" rIns="0" bIns="0" anchor="t" anchorCtr="0" upright="1">
                        <a:noAutofit/>
                      </wps:bodyPr>
                    </wps:wsp>
                  </a:graphicData>
                </a:graphic>
              </wp:inline>
            </w:drawing>
          </mc:Choice>
          <mc:Fallback>
            <w:pict>
              <v:shape w14:anchorId="473AD0FF" id="Text Box 1" o:spid="_x0000_s1034" type="#_x0000_t202" style="width:253.2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" stroked="f">
                <v:textbox inset="0,0,0,0">
                  <w:txbxContent>
                    <w:p w14:paraId="35011C05" w14:textId="4F92D245" w:rsidR="0034152D" w:rsidRPr="0034152D" w:rsidRDefault="0034152D" w:rsidP="0034152D">
                      <w:pPr>
                        <w:pStyle w:val="Caption"/>
                        <w:jc w:val="center"/>
                        <w:rPr>
                          <w:noProof/>
                          <w:color w:val="000000"/>
                        </w:rPr>
                      </w:pPr>
                      <w:r w:rsidRPr="0034152D">
                        <w:rPr>
                          <w:color w:val="000000"/>
                        </w:rPr>
                        <w:t>Image: Gender Breakdown of Awareness Sessions Attendees</w:t>
                      </w:r>
                    </w:p>
                  </w:txbxContent>
                </v:textbox>
                <w10:anchorlock/>
              </v:shape>
            </w:pict>
          </mc:Fallback>
        </mc:AlternateContent>
      </w:r>
    </w:p>
    <w:p w14:paraId="00449308" w14:textId="77777777" w:rsidR="007951B7" w:rsidRDefault="007951B7" w:rsidP="3E02ACBD">
      <w:pPr>
        <w:spacing w:before="2" w:after="2"/>
        <w:jc w:val="both"/>
        <w:rPr>
          <w:rFonts w:eastAsia="Times New Roman" w:cs="Calibri"/>
        </w:rPr>
      </w:pPr>
    </w:p>
    <w:p w14:paraId="670C5B9A" w14:textId="326D5E59" w:rsidR="00976B24" w:rsidRDefault="117202A6" w:rsidP="3E02ACBD">
      <w:pPr>
        <w:spacing w:before="2" w:after="2"/>
        <w:jc w:val="both"/>
        <w:rPr>
          <w:rFonts w:eastAsia="Times New Roman" w:cs="Calibri"/>
        </w:rPr>
      </w:pPr>
      <w:r w:rsidRPr="3C96C998">
        <w:rPr>
          <w:rFonts w:eastAsia="Times New Roman" w:cs="Calibri"/>
        </w:rPr>
        <w:t>During the project period,</w:t>
      </w:r>
      <w:r>
        <w:t xml:space="preserve"> a</w:t>
      </w:r>
      <w:r w:rsidRPr="3C96C998">
        <w:rPr>
          <w:rFonts w:eastAsia="Times New Roman" w:cs="Calibri"/>
        </w:rPr>
        <w:t xml:space="preserve">s part of the activities to promote awareness raising information, MRRM teams in </w:t>
      </w:r>
      <w:r w:rsidR="00FE3FC7" w:rsidRPr="00FE3FC7">
        <w:rPr>
          <w:rFonts w:eastAsia="Times New Roman" w:cs="Calibri"/>
        </w:rPr>
        <w:t>{</w:t>
      </w:r>
      <w:proofErr w:type="gramStart"/>
      <w:r w:rsidR="00FE3FC7" w:rsidRPr="00FE3FC7">
        <w:rPr>
          <w:rFonts w:eastAsia="Times New Roman" w:cs="Calibri"/>
        </w:rPr>
        <w:t xml:space="preserve">OMISSIS}  </w:t>
      </w:r>
      <w:r w:rsidRPr="3C96C998">
        <w:rPr>
          <w:rFonts w:eastAsia="Times New Roman" w:cs="Calibri"/>
        </w:rPr>
        <w:t xml:space="preserve"> </w:t>
      </w:r>
      <w:proofErr w:type="gramEnd"/>
      <w:r w:rsidRPr="3C96C998">
        <w:rPr>
          <w:rFonts w:eastAsia="Times New Roman" w:cs="Calibri"/>
        </w:rPr>
        <w:t xml:space="preserve">and </w:t>
      </w:r>
      <w:r w:rsidR="00FE3FC7" w:rsidRPr="00FE3FC7">
        <w:rPr>
          <w:rFonts w:eastAsia="Times New Roman" w:cs="Calibri"/>
        </w:rPr>
        <w:t xml:space="preserve">{OMISSIS}  </w:t>
      </w:r>
      <w:r w:rsidRPr="3C96C998">
        <w:rPr>
          <w:rFonts w:eastAsia="Times New Roman" w:cs="Calibri"/>
        </w:rPr>
        <w:t xml:space="preserve">celebrated the </w:t>
      </w:r>
      <w:r w:rsidRPr="3C96C998">
        <w:rPr>
          <w:rFonts w:eastAsia="Times New Roman" w:cs="Calibri"/>
          <w:b/>
          <w:bCs/>
        </w:rPr>
        <w:t>World Day of Cultural Diversity</w:t>
      </w:r>
      <w:r w:rsidRPr="3C96C998">
        <w:rPr>
          <w:rFonts w:eastAsia="Times New Roman" w:cs="Calibri"/>
        </w:rPr>
        <w:t xml:space="preserve"> on 21st May 2020. The teams conducted awareness raising sessions and art-based activities. In Bani Waleed, 14 migrants from Chad, Sudan, Palestine, Algeria, Mali, and Nigeria attend this session. While 11 migrants from Nigeria and Liberia attended the session in </w:t>
      </w:r>
      <w:r w:rsidR="00FE3FC7" w:rsidRPr="00FE3FC7">
        <w:rPr>
          <w:rFonts w:eastAsia="Times New Roman" w:cs="Calibri"/>
        </w:rPr>
        <w:t>{</w:t>
      </w:r>
      <w:proofErr w:type="gramStart"/>
      <w:r w:rsidR="00FE3FC7" w:rsidRPr="00FE3FC7">
        <w:rPr>
          <w:rFonts w:eastAsia="Times New Roman" w:cs="Calibri"/>
        </w:rPr>
        <w:t xml:space="preserve">OMISSIS}  </w:t>
      </w:r>
      <w:r w:rsidRPr="3C96C998">
        <w:rPr>
          <w:rFonts w:eastAsia="Times New Roman" w:cs="Calibri"/>
        </w:rPr>
        <w:t>.</w:t>
      </w:r>
      <w:proofErr w:type="gramEnd"/>
      <w:r w:rsidRPr="3C96C998">
        <w:rPr>
          <w:rFonts w:eastAsia="Times New Roman" w:cs="Calibri"/>
        </w:rPr>
        <w:t xml:space="preserve">  </w:t>
      </w:r>
    </w:p>
    <w:p w14:paraId="7A02939C" w14:textId="33434946" w:rsidR="006B0277" w:rsidRDefault="009301D3" w:rsidP="3E02ACBD">
      <w:pPr>
        <w:spacing w:before="2" w:after="2"/>
        <w:jc w:val="both"/>
        <w:rPr>
          <w:rFonts w:eastAsia="Times New Roman" w:cs="Calibri"/>
        </w:rPr>
      </w:pPr>
      <w:r>
        <w:rPr>
          <w:rFonts w:cs="Calibri"/>
          <w:noProof/>
        </w:rPr>
        <w:lastRenderedPageBreak/>
        <w:drawing>
          <wp:anchor distT="0" distB="0" distL="114300" distR="114300" simplePos="0" relativeHeight="251658261" behindDoc="1" locked="0" layoutInCell="1" allowOverlap="1" wp14:anchorId="525510F4" wp14:editId="3FB58204">
            <wp:simplePos x="0" y="0"/>
            <wp:positionH relativeFrom="page">
              <wp:posOffset>1760220</wp:posOffset>
            </wp:positionH>
            <wp:positionV relativeFrom="paragraph">
              <wp:posOffset>215265</wp:posOffset>
            </wp:positionV>
            <wp:extent cx="4419600" cy="3315335"/>
            <wp:effectExtent l="0" t="0" r="0" b="0"/>
            <wp:wrapTopAndBottom/>
            <wp:docPr id="43" name="Picture 43" descr="A picture containing person, colorfu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colorful, several&#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19600"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1D735" w14:textId="219D86A6" w:rsidR="006E694A" w:rsidRDefault="00355368" w:rsidP="3E02ACBD">
      <w:pPr>
        <w:spacing w:before="2" w:after="2"/>
        <w:jc w:val="both"/>
        <w:rPr>
          <w:rFonts w:eastAsia="Times New Roman" w:cs="Calibri"/>
        </w:rPr>
      </w:pPr>
      <w:r w:rsidRPr="00C15EAF">
        <w:rPr>
          <w:rFonts w:eastAsia="Times New Roman" w:cs="Calibri"/>
          <w:noProof/>
        </w:rPr>
        <mc:AlternateContent>
          <mc:Choice Requires="wps">
            <w:drawing>
              <wp:anchor distT="45720" distB="45720" distL="114300" distR="114300" simplePos="0" relativeHeight="251658262" behindDoc="0" locked="0" layoutInCell="1" allowOverlap="1" wp14:anchorId="1A859346" wp14:editId="18A19A92">
                <wp:simplePos x="0" y="0"/>
                <wp:positionH relativeFrom="column">
                  <wp:posOffset>822960</wp:posOffset>
                </wp:positionH>
                <wp:positionV relativeFrom="paragraph">
                  <wp:posOffset>3362960</wp:posOffset>
                </wp:positionV>
                <wp:extent cx="4206240" cy="266700"/>
                <wp:effectExtent l="0" t="0" r="2286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66700"/>
                        </a:xfrm>
                        <a:prstGeom prst="rect">
                          <a:avLst/>
                        </a:prstGeom>
                        <a:solidFill>
                          <a:srgbClr val="FFFFFF"/>
                        </a:solidFill>
                        <a:ln w="9525">
                          <a:solidFill>
                            <a:schemeClr val="bg1"/>
                          </a:solidFill>
                          <a:miter lim="800000"/>
                          <a:headEnd/>
                          <a:tailEnd/>
                        </a:ln>
                      </wps:spPr>
                      <wps:txbx>
                        <w:txbxContent>
                          <w:p w14:paraId="1FB73F1F" w14:textId="3EAC10DD" w:rsidR="00C15EAF" w:rsidRPr="00355368" w:rsidRDefault="00C15EAF">
                            <w:pPr>
                              <w:rPr>
                                <w:i/>
                                <w:iCs/>
                                <w:sz w:val="18"/>
                                <w:szCs w:val="18"/>
                                <w:lang w:val="en-AU"/>
                              </w:rPr>
                            </w:pPr>
                            <w:r w:rsidRPr="00355368">
                              <w:rPr>
                                <w:i/>
                                <w:iCs/>
                                <w:sz w:val="18"/>
                                <w:szCs w:val="18"/>
                                <w:lang w:val="en-AU"/>
                              </w:rPr>
                              <w:t xml:space="preserve">Image: </w:t>
                            </w:r>
                            <w:r w:rsidR="00355368" w:rsidRPr="00355368">
                              <w:rPr>
                                <w:i/>
                                <w:iCs/>
                                <w:sz w:val="18"/>
                                <w:szCs w:val="18"/>
                                <w:lang w:val="en-AU"/>
                              </w:rPr>
                              <w:t xml:space="preserve">World Cultural </w:t>
                            </w:r>
                            <w:r w:rsidR="00AB6BB8" w:rsidRPr="00355368">
                              <w:rPr>
                                <w:i/>
                                <w:iCs/>
                                <w:sz w:val="18"/>
                                <w:szCs w:val="18"/>
                                <w:lang w:val="en-AU"/>
                              </w:rPr>
                              <w:t>Diversity Day</w:t>
                            </w:r>
                            <w:r w:rsidR="00355368" w:rsidRPr="00355368">
                              <w:rPr>
                                <w:i/>
                                <w:iCs/>
                                <w:sz w:val="18"/>
                                <w:szCs w:val="18"/>
                                <w:lang w:val="en-AU"/>
                              </w:rPr>
                              <w:t xml:space="preserve"> activities held in </w:t>
                            </w:r>
                            <w:r w:rsidR="00FE3FC7" w:rsidRPr="00FE3FC7">
                              <w:rPr>
                                <w:i/>
                                <w:iCs/>
                                <w:sz w:val="18"/>
                                <w:szCs w:val="18"/>
                                <w:lang w:val="en-AU"/>
                              </w:rPr>
                              <w:t>{</w:t>
                            </w:r>
                            <w:proofErr w:type="gramStart"/>
                            <w:r w:rsidR="00FE3FC7" w:rsidRPr="00FE3FC7">
                              <w:rPr>
                                <w:i/>
                                <w:iCs/>
                                <w:sz w:val="18"/>
                                <w:szCs w:val="18"/>
                                <w:lang w:val="en-AU"/>
                              </w:rPr>
                              <w:t xml:space="preserve">OMISSIS}  </w:t>
                            </w:r>
                            <w:r w:rsidR="009301D3">
                              <w:rPr>
                                <w:i/>
                                <w:iCs/>
                                <w:sz w:val="18"/>
                                <w:szCs w:val="18"/>
                                <w:lang w:val="en-AU"/>
                              </w:rPr>
                              <w:t>.</w:t>
                            </w:r>
                            <w:proofErr w:type="gramEnd"/>
                            <w:r w:rsidR="009301D3">
                              <w:rPr>
                                <w:i/>
                                <w:iCs/>
                                <w:sz w:val="18"/>
                                <w:szCs w:val="18"/>
                                <w:lang w:val="en-AU"/>
                              </w:rPr>
                              <w:t xml:space="preserve"> IOM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59346" id="_x0000_s1035" type="#_x0000_t202" style="position:absolute;left:0;text-align:left;margin-left:64.8pt;margin-top:264.8pt;width:331.2pt;height:21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" strokecolor="white [3212]">
                <v:textbox>
                  <w:txbxContent>
                    <w:p w14:paraId="1FB73F1F" w14:textId="3EAC10DD" w:rsidR="00C15EAF" w:rsidRPr="00355368" w:rsidRDefault="00C15EAF">
                      <w:pPr>
                        <w:rPr>
                          <w:i/>
                          <w:iCs/>
                          <w:sz w:val="18"/>
                          <w:szCs w:val="18"/>
                          <w:lang w:val="en-AU"/>
                        </w:rPr>
                      </w:pPr>
                      <w:r w:rsidRPr="00355368">
                        <w:rPr>
                          <w:i/>
                          <w:iCs/>
                          <w:sz w:val="18"/>
                          <w:szCs w:val="18"/>
                          <w:lang w:val="en-AU"/>
                        </w:rPr>
                        <w:t xml:space="preserve">Image: </w:t>
                      </w:r>
                      <w:r w:rsidR="00355368" w:rsidRPr="00355368">
                        <w:rPr>
                          <w:i/>
                          <w:iCs/>
                          <w:sz w:val="18"/>
                          <w:szCs w:val="18"/>
                          <w:lang w:val="en-AU"/>
                        </w:rPr>
                        <w:t xml:space="preserve">World Cultural </w:t>
                      </w:r>
                      <w:r w:rsidR="00AB6BB8" w:rsidRPr="00355368">
                        <w:rPr>
                          <w:i/>
                          <w:iCs/>
                          <w:sz w:val="18"/>
                          <w:szCs w:val="18"/>
                          <w:lang w:val="en-AU"/>
                        </w:rPr>
                        <w:t>Diversity Day</w:t>
                      </w:r>
                      <w:r w:rsidR="00355368" w:rsidRPr="00355368">
                        <w:rPr>
                          <w:i/>
                          <w:iCs/>
                          <w:sz w:val="18"/>
                          <w:szCs w:val="18"/>
                          <w:lang w:val="en-AU"/>
                        </w:rPr>
                        <w:t xml:space="preserve"> activities held in </w:t>
                      </w:r>
                      <w:r w:rsidR="00FE3FC7" w:rsidRPr="00FE3FC7">
                        <w:rPr>
                          <w:i/>
                          <w:iCs/>
                          <w:sz w:val="18"/>
                          <w:szCs w:val="18"/>
                          <w:lang w:val="en-AU"/>
                        </w:rPr>
                        <w:t>{</w:t>
                      </w:r>
                      <w:proofErr w:type="gramStart"/>
                      <w:r w:rsidR="00FE3FC7" w:rsidRPr="00FE3FC7">
                        <w:rPr>
                          <w:i/>
                          <w:iCs/>
                          <w:sz w:val="18"/>
                          <w:szCs w:val="18"/>
                          <w:lang w:val="en-AU"/>
                        </w:rPr>
                        <w:t xml:space="preserve">OMISSIS}  </w:t>
                      </w:r>
                      <w:r w:rsidR="009301D3">
                        <w:rPr>
                          <w:i/>
                          <w:iCs/>
                          <w:sz w:val="18"/>
                          <w:szCs w:val="18"/>
                          <w:lang w:val="en-AU"/>
                        </w:rPr>
                        <w:t>.</w:t>
                      </w:r>
                      <w:proofErr w:type="gramEnd"/>
                      <w:r w:rsidR="009301D3">
                        <w:rPr>
                          <w:i/>
                          <w:iCs/>
                          <w:sz w:val="18"/>
                          <w:szCs w:val="18"/>
                          <w:lang w:val="en-AU"/>
                        </w:rPr>
                        <w:t xml:space="preserve"> IOM 2022</w:t>
                      </w:r>
                    </w:p>
                  </w:txbxContent>
                </v:textbox>
                <w10:wrap type="square"/>
              </v:shape>
            </w:pict>
          </mc:Fallback>
        </mc:AlternateContent>
      </w:r>
    </w:p>
    <w:p w14:paraId="4FBF7609" w14:textId="7FA38CF9" w:rsidR="007951B7" w:rsidRDefault="007951B7" w:rsidP="3E02ACBD">
      <w:pPr>
        <w:spacing w:before="2" w:after="2"/>
        <w:jc w:val="both"/>
        <w:rPr>
          <w:rFonts w:eastAsia="Times New Roman" w:cs="Calibri"/>
        </w:rPr>
      </w:pPr>
    </w:p>
    <w:p w14:paraId="489E95D2" w14:textId="714542DB" w:rsidR="007951B7" w:rsidRDefault="007951B7" w:rsidP="3E02ACBD">
      <w:pPr>
        <w:spacing w:before="2" w:after="2"/>
        <w:jc w:val="both"/>
        <w:rPr>
          <w:rFonts w:eastAsia="Times New Roman" w:cs="Calibri"/>
        </w:rPr>
      </w:pPr>
    </w:p>
    <w:p w14:paraId="6CDE4F1E" w14:textId="3AEC4DE0" w:rsidR="007F461B" w:rsidRDefault="009F40D7" w:rsidP="3E02ACBD">
      <w:pPr>
        <w:spacing w:before="2" w:after="2"/>
        <w:jc w:val="both"/>
        <w:rPr>
          <w:rFonts w:eastAsia="Times New Roman" w:cs="Calibri"/>
        </w:rPr>
      </w:pPr>
      <w:r>
        <w:rPr>
          <w:rFonts w:eastAsia="Times New Roman" w:cs="Calibri"/>
        </w:rPr>
        <w:t xml:space="preserve">In </w:t>
      </w:r>
      <w:r w:rsidR="00AB6BB8">
        <w:rPr>
          <w:rFonts w:eastAsia="Times New Roman" w:cs="Calibri"/>
        </w:rPr>
        <w:t>January</w:t>
      </w:r>
      <w:r>
        <w:rPr>
          <w:rFonts w:eastAsia="Times New Roman" w:cs="Calibri"/>
        </w:rPr>
        <w:t xml:space="preserve"> 2022, a</w:t>
      </w:r>
      <w:r w:rsidR="27B30BC7" w:rsidRPr="3C96C998">
        <w:rPr>
          <w:rFonts w:eastAsia="Times New Roman" w:cs="Calibri"/>
        </w:rPr>
        <w:t xml:space="preserve">s part of the activities to raise awareness </w:t>
      </w:r>
      <w:r w:rsidR="443C6787" w:rsidRPr="3C96C998">
        <w:rPr>
          <w:rFonts w:eastAsia="Times New Roman" w:cs="Calibri"/>
        </w:rPr>
        <w:t xml:space="preserve">on </w:t>
      </w:r>
      <w:r w:rsidR="27B30BC7" w:rsidRPr="3C96C998">
        <w:rPr>
          <w:rFonts w:eastAsia="Times New Roman" w:cs="Calibri"/>
        </w:rPr>
        <w:t>the risks of irregular migration and</w:t>
      </w:r>
      <w:r w:rsidR="443C6787" w:rsidRPr="3C96C998">
        <w:rPr>
          <w:rFonts w:eastAsia="Times New Roman" w:cs="Calibri"/>
        </w:rPr>
        <w:t xml:space="preserve"> to</w:t>
      </w:r>
      <w:r w:rsidR="27B30BC7" w:rsidRPr="3C96C998">
        <w:rPr>
          <w:rFonts w:eastAsia="Times New Roman" w:cs="Calibri"/>
        </w:rPr>
        <w:t xml:space="preserve"> promote </w:t>
      </w:r>
      <w:r w:rsidR="443C6787" w:rsidRPr="3C96C998">
        <w:rPr>
          <w:rFonts w:eastAsia="Times New Roman" w:cs="Calibri"/>
        </w:rPr>
        <w:t xml:space="preserve">the </w:t>
      </w:r>
      <w:r w:rsidR="27B30BC7" w:rsidRPr="3C96C998">
        <w:rPr>
          <w:rFonts w:eastAsia="Times New Roman" w:cs="Calibri"/>
        </w:rPr>
        <w:t xml:space="preserve">IOM helpline number in </w:t>
      </w:r>
      <w:r w:rsidR="00FE3FC7" w:rsidRPr="00FE3FC7">
        <w:rPr>
          <w:rFonts w:eastAsia="Times New Roman" w:cs="Calibri"/>
        </w:rPr>
        <w:t>{</w:t>
      </w:r>
      <w:proofErr w:type="gramStart"/>
      <w:r w:rsidR="00FE3FC7" w:rsidRPr="00FE3FC7">
        <w:rPr>
          <w:rFonts w:eastAsia="Times New Roman" w:cs="Calibri"/>
        </w:rPr>
        <w:t xml:space="preserve">OMISSIS}  </w:t>
      </w:r>
      <w:r w:rsidR="27B30BC7" w:rsidRPr="3C96C998">
        <w:rPr>
          <w:rFonts w:eastAsia="Times New Roman" w:cs="Calibri"/>
        </w:rPr>
        <w:t>,</w:t>
      </w:r>
      <w:proofErr w:type="gramEnd"/>
      <w:r w:rsidR="27B30BC7" w:rsidRPr="3C96C998">
        <w:rPr>
          <w:rFonts w:eastAsia="Times New Roman" w:cs="Calibri"/>
        </w:rPr>
        <w:t xml:space="preserve"> MRRM team painted an awareness raising mural at the Safe House Organization- a local organisation</w:t>
      </w:r>
      <w:r w:rsidR="00207B66">
        <w:rPr>
          <w:rFonts w:eastAsia="Times New Roman" w:cs="Calibri"/>
        </w:rPr>
        <w:t>,</w:t>
      </w:r>
      <w:r w:rsidR="27B30BC7" w:rsidRPr="3C96C998">
        <w:rPr>
          <w:rFonts w:eastAsia="Times New Roman" w:cs="Calibri"/>
        </w:rPr>
        <w:t xml:space="preserve"> that works with migrants</w:t>
      </w:r>
      <w:r w:rsidR="6D8F2B63" w:rsidRPr="3C96C998">
        <w:rPr>
          <w:rFonts w:eastAsia="Times New Roman" w:cs="Calibri"/>
        </w:rPr>
        <w:t xml:space="preserve"> and provides s</w:t>
      </w:r>
      <w:r w:rsidR="5ACC3698" w:rsidRPr="3C96C998">
        <w:rPr>
          <w:rFonts w:eastAsia="Times New Roman" w:cs="Calibri"/>
        </w:rPr>
        <w:t>helter</w:t>
      </w:r>
      <w:r w:rsidR="27B30BC7" w:rsidRPr="3C96C998">
        <w:rPr>
          <w:rFonts w:eastAsia="Times New Roman" w:cs="Calibri"/>
        </w:rPr>
        <w:t xml:space="preserve"> in </w:t>
      </w:r>
      <w:r w:rsidR="00FE3FC7" w:rsidRPr="00FE3FC7">
        <w:rPr>
          <w:rFonts w:eastAsia="Times New Roman" w:cs="Calibri"/>
        </w:rPr>
        <w:t xml:space="preserve">{OMISSIS} </w:t>
      </w:r>
      <w:r w:rsidR="27B30BC7" w:rsidRPr="3C96C998">
        <w:rPr>
          <w:rFonts w:eastAsia="Times New Roman" w:cs="Calibri"/>
        </w:rPr>
        <w:t>. Two Libya woman artists were contracted to work on the mural</w:t>
      </w:r>
      <w:r w:rsidR="69A58A1C" w:rsidRPr="3C96C998">
        <w:rPr>
          <w:rFonts w:eastAsia="Times New Roman" w:cs="Calibri"/>
        </w:rPr>
        <w:t>;</w:t>
      </w:r>
      <w:r w:rsidR="27B30BC7" w:rsidRPr="3C96C998">
        <w:rPr>
          <w:rFonts w:eastAsia="Times New Roman" w:cs="Calibri"/>
        </w:rPr>
        <w:t xml:space="preserve"> the </w:t>
      </w:r>
      <w:r w:rsidR="79B8262F" w:rsidRPr="3C96C998">
        <w:rPr>
          <w:rFonts w:eastAsia="Times New Roman" w:cs="Calibri"/>
        </w:rPr>
        <w:t>artwork</w:t>
      </w:r>
      <w:r w:rsidR="27B30BC7" w:rsidRPr="3C96C998">
        <w:rPr>
          <w:rFonts w:eastAsia="Times New Roman" w:cs="Calibri"/>
        </w:rPr>
        <w:t xml:space="preserve"> focus</w:t>
      </w:r>
      <w:r w:rsidR="69A58A1C" w:rsidRPr="3C96C998">
        <w:rPr>
          <w:rFonts w:eastAsia="Times New Roman" w:cs="Calibri"/>
        </w:rPr>
        <w:t>es</w:t>
      </w:r>
      <w:r w:rsidR="27B30BC7" w:rsidRPr="3C96C998">
        <w:rPr>
          <w:rFonts w:eastAsia="Times New Roman" w:cs="Calibri"/>
        </w:rPr>
        <w:t xml:space="preserve"> on promoting </w:t>
      </w:r>
      <w:r w:rsidR="69A58A1C" w:rsidRPr="3C96C998">
        <w:rPr>
          <w:rFonts w:eastAsia="Times New Roman" w:cs="Calibri"/>
        </w:rPr>
        <w:t xml:space="preserve">the </w:t>
      </w:r>
      <w:r w:rsidR="27B30BC7" w:rsidRPr="3C96C998">
        <w:rPr>
          <w:rFonts w:eastAsia="Times New Roman" w:cs="Calibri"/>
        </w:rPr>
        <w:t xml:space="preserve">IOM helpline number while ensuring that the illustration style is positive and representative </w:t>
      </w:r>
      <w:r w:rsidR="69A58A1C" w:rsidRPr="3C96C998">
        <w:rPr>
          <w:rFonts w:eastAsia="Times New Roman" w:cs="Calibri"/>
        </w:rPr>
        <w:t>of</w:t>
      </w:r>
      <w:r w:rsidR="27B30BC7" w:rsidRPr="3C96C998">
        <w:rPr>
          <w:rFonts w:eastAsia="Times New Roman" w:cs="Calibri"/>
        </w:rPr>
        <w:t xml:space="preserve"> the migrant</w:t>
      </w:r>
      <w:r w:rsidR="69A58A1C" w:rsidRPr="3C96C998">
        <w:rPr>
          <w:rFonts w:eastAsia="Times New Roman" w:cs="Calibri"/>
        </w:rPr>
        <w:t xml:space="preserve"> communities</w:t>
      </w:r>
      <w:r w:rsidR="27B30BC7" w:rsidRPr="3C96C998">
        <w:rPr>
          <w:rFonts w:eastAsia="Times New Roman" w:cs="Calibri"/>
        </w:rPr>
        <w:t xml:space="preserve"> in the area. The </w:t>
      </w:r>
      <w:r w:rsidR="79B8262F" w:rsidRPr="3C96C998">
        <w:rPr>
          <w:rFonts w:eastAsia="Times New Roman" w:cs="Calibri"/>
        </w:rPr>
        <w:t>art</w:t>
      </w:r>
      <w:r w:rsidR="7542E378" w:rsidRPr="3C96C998">
        <w:rPr>
          <w:rFonts w:eastAsia="Times New Roman" w:cs="Calibri"/>
        </w:rPr>
        <w:t>work</w:t>
      </w:r>
      <w:r w:rsidR="27B30BC7" w:rsidRPr="3C96C998">
        <w:rPr>
          <w:rFonts w:eastAsia="Times New Roman" w:cs="Calibri"/>
        </w:rPr>
        <w:t xml:space="preserve"> was shared with </w:t>
      </w:r>
      <w:r w:rsidR="7992B08C" w:rsidRPr="3C96C998">
        <w:rPr>
          <w:rFonts w:eastAsia="Times New Roman" w:cs="Calibri"/>
        </w:rPr>
        <w:t>the Safe House Organization</w:t>
      </w:r>
      <w:r w:rsidR="27B30BC7" w:rsidRPr="3C96C998">
        <w:rPr>
          <w:rFonts w:eastAsia="Times New Roman" w:cs="Calibri"/>
        </w:rPr>
        <w:t xml:space="preserve"> and migrant focal points for their review and endorsement. On the implementation day, 31 m</w:t>
      </w:r>
      <w:r w:rsidR="69A58A1C" w:rsidRPr="3C96C998">
        <w:rPr>
          <w:rFonts w:eastAsia="Times New Roman" w:cs="Calibri"/>
        </w:rPr>
        <w:t>ale</w:t>
      </w:r>
      <w:r w:rsidR="27B30BC7" w:rsidRPr="3C96C998">
        <w:rPr>
          <w:rFonts w:eastAsia="Times New Roman" w:cs="Calibri"/>
        </w:rPr>
        <w:t xml:space="preserve"> migrants were at </w:t>
      </w:r>
      <w:r w:rsidR="689984E3" w:rsidRPr="3C96C998">
        <w:rPr>
          <w:rFonts w:eastAsia="Times New Roman" w:cs="Calibri"/>
        </w:rPr>
        <w:t>the Safe House Organization</w:t>
      </w:r>
      <w:r w:rsidR="27B30BC7" w:rsidRPr="3C96C998">
        <w:rPr>
          <w:rFonts w:eastAsia="Times New Roman" w:cs="Calibri"/>
        </w:rPr>
        <w:t xml:space="preserve"> while the artists were preparing the wall for the murals</w:t>
      </w:r>
      <w:r w:rsidR="689984E3" w:rsidRPr="3C96C998">
        <w:rPr>
          <w:rFonts w:eastAsia="Times New Roman" w:cs="Calibri"/>
        </w:rPr>
        <w:t xml:space="preserve">. </w:t>
      </w:r>
      <w:r w:rsidR="15538464" w:rsidRPr="3C96C998">
        <w:rPr>
          <w:rFonts w:eastAsia="Times New Roman" w:cs="Calibri"/>
        </w:rPr>
        <w:t>The</w:t>
      </w:r>
      <w:r w:rsidR="27B30BC7" w:rsidRPr="3C96C998">
        <w:rPr>
          <w:rFonts w:eastAsia="Times New Roman" w:cs="Calibri"/>
        </w:rPr>
        <w:t xml:space="preserve"> MRRM team implemented an awareness raising session discussing the risks of irregular migration and sharing information about the IOM services available for migrants. After the session, migrants joined the artists and took part in painting the mural. </w:t>
      </w:r>
    </w:p>
    <w:p w14:paraId="16EA27B9" w14:textId="714542DB" w:rsidR="00175F8D" w:rsidRDefault="00175F8D" w:rsidP="3E02ACBD">
      <w:pPr>
        <w:spacing w:before="2" w:after="2"/>
        <w:jc w:val="both"/>
        <w:rPr>
          <w:rFonts w:eastAsia="Times New Roman" w:cs="Calibri"/>
        </w:rPr>
      </w:pPr>
    </w:p>
    <w:p w14:paraId="0953BC19" w14:textId="7CC30B62" w:rsidR="009301D3" w:rsidRDefault="009301D3" w:rsidP="3E02ACBD">
      <w:pPr>
        <w:spacing w:before="2" w:after="2"/>
        <w:jc w:val="both"/>
        <w:rPr>
          <w:rFonts w:eastAsia="Times New Roman" w:cs="Calibri"/>
        </w:rPr>
      </w:pPr>
      <w:r w:rsidRPr="009301D3">
        <w:rPr>
          <w:rFonts w:eastAsia="Times New Roman" w:cs="Calibri"/>
          <w:noProof/>
        </w:rPr>
        <w:lastRenderedPageBreak/>
        <mc:AlternateContent>
          <mc:Choice Requires="wps">
            <w:drawing>
              <wp:anchor distT="45720" distB="45720" distL="114300" distR="114300" simplePos="0" relativeHeight="251658263" behindDoc="0" locked="0" layoutInCell="1" allowOverlap="1" wp14:anchorId="3638E506" wp14:editId="60EAB224">
                <wp:simplePos x="0" y="0"/>
                <wp:positionH relativeFrom="margin">
                  <wp:align>left</wp:align>
                </wp:positionH>
                <wp:positionV relativeFrom="paragraph">
                  <wp:posOffset>3802380</wp:posOffset>
                </wp:positionV>
                <wp:extent cx="6179820" cy="1404620"/>
                <wp:effectExtent l="0" t="0" r="11430" b="2349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404620"/>
                        </a:xfrm>
                        <a:prstGeom prst="rect">
                          <a:avLst/>
                        </a:prstGeom>
                        <a:solidFill>
                          <a:srgbClr val="FFFFFF"/>
                        </a:solidFill>
                        <a:ln w="9525">
                          <a:solidFill>
                            <a:schemeClr val="bg1"/>
                          </a:solidFill>
                          <a:miter lim="800000"/>
                          <a:headEnd/>
                          <a:tailEnd/>
                        </a:ln>
                      </wps:spPr>
                      <wps:txbx>
                        <w:txbxContent>
                          <w:p w14:paraId="7A2079E0" w14:textId="63C9D0D2" w:rsidR="009301D3" w:rsidRPr="00226C3A" w:rsidRDefault="00226C3A">
                            <w:pPr>
                              <w:rPr>
                                <w:rFonts w:asciiTheme="minorHAnsi" w:hAnsiTheme="minorHAnsi" w:cstheme="minorHAnsi"/>
                                <w:i/>
                                <w:iCs/>
                                <w:sz w:val="18"/>
                                <w:szCs w:val="18"/>
                              </w:rPr>
                            </w:pPr>
                            <w:r w:rsidRPr="00226C3A">
                              <w:rPr>
                                <w:rFonts w:asciiTheme="minorHAnsi" w:hAnsiTheme="minorHAnsi" w:cstheme="minorHAnsi"/>
                                <w:i/>
                                <w:iCs/>
                                <w:color w:val="242424"/>
                                <w:sz w:val="18"/>
                                <w:szCs w:val="18"/>
                                <w:shd w:val="clear" w:color="auto" w:fill="FFFFFF"/>
                              </w:rPr>
                              <w:t>The migrant Resource and Response Mechanism team conducting an awareness session about the dangers of irregular migration to chadian nationals. IOM/2022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8E506" id="_x0000_s1036" type="#_x0000_t202" style="position:absolute;left:0;text-align:left;margin-left:0;margin-top:299.4pt;width:486.6pt;height:110.6pt;z-index:25165826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" strokecolor="white [3212]">
                <v:textbox style="mso-fit-shape-to-text:t">
                  <w:txbxContent>
                    <w:p w14:paraId="7A2079E0" w14:textId="63C9D0D2" w:rsidR="009301D3" w:rsidRPr="00226C3A" w:rsidRDefault="00226C3A">
                      <w:pPr>
                        <w:rPr>
                          <w:rFonts w:asciiTheme="minorHAnsi" w:hAnsiTheme="minorHAnsi" w:cstheme="minorHAnsi"/>
                          <w:i/>
                          <w:iCs/>
                          <w:sz w:val="18"/>
                          <w:szCs w:val="18"/>
                        </w:rPr>
                      </w:pPr>
                      <w:r w:rsidRPr="00226C3A">
                        <w:rPr>
                          <w:rFonts w:asciiTheme="minorHAnsi" w:hAnsiTheme="minorHAnsi" w:cstheme="minorHAnsi"/>
                          <w:i/>
                          <w:iCs/>
                          <w:color w:val="242424"/>
                          <w:sz w:val="18"/>
                          <w:szCs w:val="18"/>
                          <w:shd w:val="clear" w:color="auto" w:fill="FFFFFF"/>
                        </w:rPr>
                        <w:t>The migrant Resource and Response Mechanism team conducting an awareness session about the dangers of irregular migration to chadian nationals. IOM/2022</w:t>
                      </w:r>
                    </w:p>
                  </w:txbxContent>
                </v:textbox>
                <w10:wrap type="square" anchorx="margin"/>
              </v:shape>
            </w:pict>
          </mc:Fallback>
        </mc:AlternateContent>
      </w:r>
      <w:r w:rsidR="00976B24">
        <w:rPr>
          <w:noProof/>
        </w:rPr>
        <w:drawing>
          <wp:inline distT="0" distB="0" distL="0" distR="0" wp14:anchorId="31FDCD6E" wp14:editId="1712E8B5">
            <wp:extent cx="6126480" cy="3753800"/>
            <wp:effectExtent l="0" t="0" r="7620" b="0"/>
            <wp:docPr id="41" name="Picture 41"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oup of people sitting outside&#10;&#10;Description automatically generated with medium confidence"/>
                    <pic:cNvPicPr/>
                  </pic:nvPicPr>
                  <pic:blipFill>
                    <a:blip r:embed="rId40"/>
                    <a:stretch>
                      <a:fillRect/>
                    </a:stretch>
                  </pic:blipFill>
                  <pic:spPr>
                    <a:xfrm>
                      <a:off x="0" y="0"/>
                      <a:ext cx="6142064" cy="3763349"/>
                    </a:xfrm>
                    <a:prstGeom prst="rect">
                      <a:avLst/>
                    </a:prstGeom>
                  </pic:spPr>
                </pic:pic>
              </a:graphicData>
            </a:graphic>
          </wp:inline>
        </w:drawing>
      </w:r>
    </w:p>
    <w:p w14:paraId="38EEE7E6" w14:textId="6FF50477" w:rsidR="00117084" w:rsidRDefault="3C96C998" w:rsidP="00844FC5">
      <w:pPr>
        <w:spacing w:before="2" w:after="2"/>
        <w:jc w:val="both"/>
        <w:rPr>
          <w:rFonts w:cs="Calibri"/>
        </w:rPr>
      </w:pPr>
      <w:r w:rsidRPr="3C96C998">
        <w:rPr>
          <w:rFonts w:cs="Calibri"/>
        </w:rPr>
        <w:t xml:space="preserve">In addition, MRRM team in </w:t>
      </w:r>
      <w:r w:rsidR="0068278E" w:rsidRPr="0068278E">
        <w:rPr>
          <w:rFonts w:cs="Calibri"/>
        </w:rPr>
        <w:t>{OMISSIS}</w:t>
      </w:r>
      <w:r w:rsidRPr="3C96C998">
        <w:rPr>
          <w:rFonts w:cs="Calibri"/>
        </w:rPr>
        <w:t xml:space="preserve"> celebrated the </w:t>
      </w:r>
      <w:r w:rsidR="007951B7" w:rsidRPr="3C96C998">
        <w:rPr>
          <w:rFonts w:cs="Calibri"/>
        </w:rPr>
        <w:t>International Migrants Day</w:t>
      </w:r>
      <w:r w:rsidRPr="3C96C998">
        <w:rPr>
          <w:rFonts w:cs="Calibri"/>
        </w:rPr>
        <w:t xml:space="preserve"> in MRRM base in </w:t>
      </w:r>
      <w:r w:rsidR="00AA4344" w:rsidRPr="00AA4344">
        <w:rPr>
          <w:rFonts w:cs="Calibri"/>
        </w:rPr>
        <w:t>{</w:t>
      </w:r>
      <w:proofErr w:type="gramStart"/>
      <w:r w:rsidR="00AA4344" w:rsidRPr="00AA4344">
        <w:rPr>
          <w:rFonts w:cs="Calibri"/>
        </w:rPr>
        <w:t xml:space="preserve">OMISSIS} </w:t>
      </w:r>
      <w:r w:rsidRPr="3C96C998">
        <w:rPr>
          <w:rFonts w:cs="Calibri"/>
        </w:rPr>
        <w:t xml:space="preserve"> on</w:t>
      </w:r>
      <w:proofErr w:type="gramEnd"/>
      <w:r w:rsidRPr="3C96C998">
        <w:rPr>
          <w:rFonts w:cs="Calibri"/>
        </w:rPr>
        <w:t xml:space="preserve"> 18 December 2020. The team conducted awareness raising sessions in addition to several recreational activities such as a film screening for children and psychosocial group session for 28 migrants, including 16 children from Sudan, Chad, Gambia, Nigeria and Yemen. The team alternate between Arabic and English as per the native language of the participants. </w:t>
      </w:r>
    </w:p>
    <w:p w14:paraId="317B1E4E" w14:textId="4BF5E9B5" w:rsidR="00117084" w:rsidRDefault="00117084" w:rsidP="00844FC5">
      <w:pPr>
        <w:spacing w:before="2" w:after="2"/>
        <w:jc w:val="both"/>
      </w:pPr>
      <w:r>
        <w:br/>
      </w:r>
      <w:r w:rsidR="00CA6A5B" w:rsidRPr="00CA6A5B">
        <w:t xml:space="preserve">{OMISSIS}  </w:t>
      </w:r>
    </w:p>
    <w:p w14:paraId="609E752F" w14:textId="3413AF74" w:rsidR="007F461B" w:rsidRPr="00073FEC" w:rsidRDefault="006E2AB1" w:rsidP="00073FEC">
      <w:pPr>
        <w:tabs>
          <w:tab w:val="left" w:pos="0"/>
        </w:tabs>
        <w:spacing w:before="2" w:after="2"/>
        <w:rPr>
          <w:rFonts w:eastAsia="Times New Roman" w:cs="Calibri"/>
          <w:i/>
          <w:iCs/>
        </w:rPr>
      </w:pPr>
      <w:r w:rsidRPr="00226C3A">
        <w:rPr>
          <w:i/>
          <w:iCs/>
          <w:sz w:val="18"/>
          <w:szCs w:val="18"/>
        </w:rPr>
        <w:t xml:space="preserve">Image: </w:t>
      </w:r>
      <w:r w:rsidR="007F461B" w:rsidRPr="00226C3A">
        <w:rPr>
          <w:i/>
          <w:iCs/>
          <w:sz w:val="18"/>
          <w:szCs w:val="18"/>
        </w:rPr>
        <w:t xml:space="preserve">Awareness Raising Mural Implemented at </w:t>
      </w:r>
      <w:r w:rsidR="00AA4344" w:rsidRPr="00AA4344">
        <w:rPr>
          <w:i/>
          <w:iCs/>
          <w:sz w:val="18"/>
          <w:szCs w:val="18"/>
        </w:rPr>
        <w:t>{OMISSIS</w:t>
      </w:r>
      <w:proofErr w:type="gramStart"/>
      <w:r w:rsidR="00AA4344" w:rsidRPr="00AA4344">
        <w:rPr>
          <w:i/>
          <w:iCs/>
          <w:sz w:val="18"/>
          <w:szCs w:val="18"/>
        </w:rPr>
        <w:t xml:space="preserve">} </w:t>
      </w:r>
      <w:r w:rsidR="007F461B" w:rsidRPr="00226C3A">
        <w:rPr>
          <w:i/>
          <w:iCs/>
          <w:sz w:val="18"/>
          <w:szCs w:val="18"/>
        </w:rPr>
        <w:t>,</w:t>
      </w:r>
      <w:proofErr w:type="gramEnd"/>
      <w:r w:rsidR="007F461B" w:rsidRPr="00226C3A">
        <w:rPr>
          <w:i/>
          <w:iCs/>
          <w:sz w:val="18"/>
          <w:szCs w:val="18"/>
        </w:rPr>
        <w:t xml:space="preserve"> </w:t>
      </w:r>
      <w:r w:rsidR="007F461B" w:rsidRPr="00226C3A">
        <w:rPr>
          <w:rFonts w:cs="Calibri"/>
          <w:i/>
          <w:iCs/>
          <w:sz w:val="18"/>
          <w:szCs w:val="18"/>
        </w:rPr>
        <w:t>©</w:t>
      </w:r>
      <w:r w:rsidR="007F461B" w:rsidRPr="00226C3A">
        <w:rPr>
          <w:i/>
          <w:iCs/>
          <w:sz w:val="18"/>
          <w:szCs w:val="18"/>
        </w:rPr>
        <w:t xml:space="preserve"> IOM (2022).</w:t>
      </w:r>
    </w:p>
    <w:p w14:paraId="439D7F27" w14:textId="77777777" w:rsidR="00073FEC" w:rsidRDefault="00073FEC" w:rsidP="3C96C998">
      <w:pPr>
        <w:spacing w:before="2" w:after="240"/>
        <w:jc w:val="both"/>
        <w:rPr>
          <w:rFonts w:cs="Calibri"/>
          <w:shd w:val="clear" w:color="auto" w:fill="FFFFFF"/>
        </w:rPr>
      </w:pPr>
    </w:p>
    <w:p w14:paraId="3A0279B2" w14:textId="7E51F288" w:rsidR="007F461B" w:rsidRDefault="04B32A6B" w:rsidP="3C96C998">
      <w:pPr>
        <w:spacing w:before="2" w:after="240"/>
        <w:jc w:val="both"/>
        <w:rPr>
          <w:rFonts w:cs="Calibri"/>
          <w:shd w:val="clear" w:color="auto" w:fill="FFFFFF"/>
        </w:rPr>
      </w:pPr>
      <w:r>
        <w:rPr>
          <w:rFonts w:cs="Calibri"/>
          <w:shd w:val="clear" w:color="auto" w:fill="FFFFFF"/>
        </w:rPr>
        <w:t>During the project period, a</w:t>
      </w:r>
      <w:r w:rsidR="27B30BC7">
        <w:rPr>
          <w:rFonts w:cs="Calibri"/>
          <w:shd w:val="clear" w:color="auto" w:fill="FFFFFF"/>
        </w:rPr>
        <w:t xml:space="preserve">s part of the monitoring of activities in the field and the capacity building of the staff, MRRM arranged for a monitoring visit to </w:t>
      </w:r>
      <w:r w:rsidR="00CA6A5B" w:rsidRPr="00CA6A5B">
        <w:rPr>
          <w:rFonts w:cs="Calibri"/>
          <w:shd w:val="clear" w:color="auto" w:fill="FFFFFF"/>
        </w:rPr>
        <w:t>{</w:t>
      </w:r>
      <w:proofErr w:type="gramStart"/>
      <w:r w:rsidR="00CA6A5B" w:rsidRPr="00CA6A5B">
        <w:rPr>
          <w:rFonts w:cs="Calibri"/>
          <w:shd w:val="clear" w:color="auto" w:fill="FFFFFF"/>
        </w:rPr>
        <w:t xml:space="preserve">OMISSIS}  </w:t>
      </w:r>
      <w:r w:rsidR="27B30BC7">
        <w:rPr>
          <w:rFonts w:cs="Calibri"/>
          <w:shd w:val="clear" w:color="auto" w:fill="FFFFFF"/>
        </w:rPr>
        <w:t>to</w:t>
      </w:r>
      <w:proofErr w:type="gramEnd"/>
      <w:r w:rsidR="27B30BC7">
        <w:rPr>
          <w:rFonts w:cs="Calibri"/>
          <w:shd w:val="clear" w:color="auto" w:fill="FFFFFF"/>
        </w:rPr>
        <w:t xml:space="preserve"> support the field team and implement an Accountability to Affected Population (AAP) training session for migrant community leaders</w:t>
      </w:r>
      <w:r w:rsidR="007F461B">
        <w:rPr>
          <w:rStyle w:val="FootnoteReference"/>
          <w:rFonts w:cs="Calibri"/>
          <w:shd w:val="clear" w:color="auto" w:fill="FFFFFF"/>
        </w:rPr>
        <w:footnoteReference w:id="6"/>
      </w:r>
      <w:r w:rsidR="27B30BC7">
        <w:rPr>
          <w:rFonts w:cs="Calibri"/>
          <w:shd w:val="clear" w:color="auto" w:fill="FFFFFF"/>
        </w:rPr>
        <w:t xml:space="preserve"> and staff. The team conducted rehearsal session for case workers on how to implement awareness raising sessions to ensure the quality of information and facilitation style is consistent</w:t>
      </w:r>
      <w:r w:rsidR="003D7206">
        <w:rPr>
          <w:rFonts w:cs="Calibri"/>
          <w:shd w:val="clear" w:color="auto" w:fill="FFFFFF"/>
        </w:rPr>
        <w:t>.</w:t>
      </w:r>
      <w:r w:rsidR="27B30BC7">
        <w:rPr>
          <w:rFonts w:cs="Calibri"/>
          <w:shd w:val="clear" w:color="auto" w:fill="FFFFFF"/>
        </w:rPr>
        <w:t xml:space="preserve"> The team also received a refresher session on how to collect human interest stor</w:t>
      </w:r>
      <w:r w:rsidR="3D2833CE">
        <w:rPr>
          <w:rFonts w:cs="Calibri"/>
          <w:shd w:val="clear" w:color="auto" w:fill="FFFFFF"/>
        </w:rPr>
        <w:t>ies</w:t>
      </w:r>
      <w:r w:rsidR="000A669D">
        <w:rPr>
          <w:rFonts w:cs="Calibri"/>
          <w:shd w:val="clear" w:color="auto" w:fill="FFFFFF"/>
        </w:rPr>
        <w:t>. This refresher</w:t>
      </w:r>
      <w:r w:rsidR="3D2833CE">
        <w:rPr>
          <w:rFonts w:cs="Calibri"/>
          <w:shd w:val="clear" w:color="auto" w:fill="FFFFFF"/>
        </w:rPr>
        <w:t xml:space="preserve"> was conducted</w:t>
      </w:r>
      <w:r w:rsidR="27B30BC7">
        <w:rPr>
          <w:rFonts w:cs="Calibri"/>
          <w:shd w:val="clear" w:color="auto" w:fill="FFFFFF"/>
        </w:rPr>
        <w:t xml:space="preserve"> </w:t>
      </w:r>
      <w:proofErr w:type="gramStart"/>
      <w:r w:rsidR="27B30BC7">
        <w:rPr>
          <w:rFonts w:cs="Calibri"/>
          <w:shd w:val="clear" w:color="auto" w:fill="FFFFFF"/>
        </w:rPr>
        <w:t>in order to</w:t>
      </w:r>
      <w:proofErr w:type="gramEnd"/>
      <w:r w:rsidR="27B30BC7">
        <w:rPr>
          <w:rFonts w:cs="Calibri"/>
          <w:shd w:val="clear" w:color="auto" w:fill="FFFFFF"/>
        </w:rPr>
        <w:t xml:space="preserve"> </w:t>
      </w:r>
      <w:r w:rsidR="3D2833CE">
        <w:rPr>
          <w:rFonts w:cs="Calibri"/>
          <w:shd w:val="clear" w:color="auto" w:fill="FFFFFF"/>
        </w:rPr>
        <w:t>enhance</w:t>
      </w:r>
      <w:r w:rsidR="27B30BC7">
        <w:rPr>
          <w:rFonts w:cs="Calibri"/>
          <w:shd w:val="clear" w:color="auto" w:fill="FFFFFF"/>
        </w:rPr>
        <w:t xml:space="preserve"> visibility and reporting</w:t>
      </w:r>
      <w:r w:rsidR="3D2833CE">
        <w:rPr>
          <w:rFonts w:cs="Calibri"/>
          <w:shd w:val="clear" w:color="auto" w:fill="FFFFFF"/>
        </w:rPr>
        <w:t xml:space="preserve">. </w:t>
      </w:r>
    </w:p>
    <w:p w14:paraId="2F1EBA97" w14:textId="460C0341" w:rsidR="3C96C998" w:rsidRDefault="3C96C998" w:rsidP="3C96C998">
      <w:pPr>
        <w:spacing w:before="2" w:after="240"/>
        <w:jc w:val="both"/>
        <w:rPr>
          <w:rFonts w:cs="Calibri"/>
        </w:rPr>
      </w:pPr>
      <w:r w:rsidRPr="3C96C998">
        <w:rPr>
          <w:rFonts w:cs="Calibri"/>
        </w:rPr>
        <w:lastRenderedPageBreak/>
        <w:t xml:space="preserve">Additionally, MRRM teams received online capacity building session on Communication for Development (C4D) and how it can be applied during awareness raising and outreach activities, and a refresh session on the humanitarian principles and response to affected population needs. </w:t>
      </w:r>
    </w:p>
    <w:p w14:paraId="1A6B2EE6" w14:textId="52F46410" w:rsidR="3C96C998" w:rsidRDefault="3C96C998" w:rsidP="00B80D42">
      <w:pPr>
        <w:jc w:val="both"/>
        <w:rPr>
          <w:rFonts w:cs="Calibri"/>
        </w:rPr>
      </w:pPr>
      <w:r w:rsidRPr="3C96C998">
        <w:rPr>
          <w:rFonts w:cs="Calibri"/>
        </w:rPr>
        <w:t>IOM’s approach to outreach and distribution through MRRM mobile teams helped to minimize the safety risks faced by vulnerable migrants especially those affected by food insecurity, lack of non-food items and limited access to health services. For example, food and non-</w:t>
      </w:r>
      <w:r w:rsidR="004C48AF" w:rsidRPr="3C96C998">
        <w:rPr>
          <w:rFonts w:cs="Calibri"/>
        </w:rPr>
        <w:t>food items</w:t>
      </w:r>
      <w:r w:rsidRPr="3C96C998">
        <w:rPr>
          <w:rFonts w:cs="Calibri"/>
        </w:rPr>
        <w:t xml:space="preserve"> were delivered directly to migrants at fixed locations and through door-to-door assistance, reaching individuals in urban and remote locations who had limited access to markets. Home visits to target households were a means of accessing vulnerable persons who were unable to access public sites, given that women and children have been increasingly confined indoors since the advent of the COVID-19 crisis. The project has assisted IOM to maintain and expand MRRM services, with food assistance reaching widows, female-headed households, people with disabilities, elderly, and survivors of people smuggling.</w:t>
      </w:r>
    </w:p>
    <w:p w14:paraId="5C3F044C" w14:textId="04DDE7EF" w:rsidR="00E32607" w:rsidRPr="00F35DBB" w:rsidRDefault="00E32607" w:rsidP="00F35DBB">
      <w:pPr>
        <w:jc w:val="both"/>
        <w:rPr>
          <w:rFonts w:cs="Calibri"/>
          <w:b/>
          <w:bCs/>
          <w:color w:val="000000" w:themeColor="text1"/>
        </w:rPr>
      </w:pPr>
      <w:r w:rsidRPr="00F35DBB">
        <w:rPr>
          <w:rFonts w:cs="Calibri"/>
          <w:b/>
          <w:bCs/>
          <w:color w:val="000000" w:themeColor="text1"/>
        </w:rPr>
        <w:t xml:space="preserve">Protection </w:t>
      </w:r>
    </w:p>
    <w:p w14:paraId="2114F6CF" w14:textId="1E34E9F0" w:rsidR="00C2236B" w:rsidRPr="001B5F86" w:rsidRDefault="00372D91" w:rsidP="004F2A3A">
      <w:pPr>
        <w:jc w:val="both"/>
        <w:rPr>
          <w:rFonts w:cs="Calibri"/>
          <w:color w:val="000000" w:themeColor="text1"/>
        </w:rPr>
      </w:pPr>
      <w:r>
        <w:rPr>
          <w:noProof/>
        </w:rPr>
        <w:drawing>
          <wp:anchor distT="0" distB="0" distL="114300" distR="114300" simplePos="0" relativeHeight="251658244" behindDoc="1" locked="0" layoutInCell="1" allowOverlap="1" wp14:anchorId="4A856B9A" wp14:editId="77C77842">
            <wp:simplePos x="0" y="0"/>
            <wp:positionH relativeFrom="column">
              <wp:posOffset>30480</wp:posOffset>
            </wp:positionH>
            <wp:positionV relativeFrom="paragraph">
              <wp:posOffset>1483995</wp:posOffset>
            </wp:positionV>
            <wp:extent cx="4008120" cy="2954020"/>
            <wp:effectExtent l="0" t="0" r="0" b="0"/>
            <wp:wrapTight wrapText="bothSides">
              <wp:wrapPolygon edited="0">
                <wp:start x="0" y="0"/>
                <wp:lineTo x="0" y="21451"/>
                <wp:lineTo x="21456" y="21451"/>
                <wp:lineTo x="21456" y="0"/>
                <wp:lineTo x="0" y="0"/>
              </wp:wrapPolygon>
            </wp:wrapTight>
            <wp:docPr id="28" name="Picture 28" descr="A picture containing ground, person,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ound, person, outdoor, standing&#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008120" cy="2954020"/>
                    </a:xfrm>
                    <a:prstGeom prst="rect">
                      <a:avLst/>
                    </a:prstGeom>
                  </pic:spPr>
                </pic:pic>
              </a:graphicData>
            </a:graphic>
          </wp:anchor>
        </w:drawing>
      </w:r>
      <w:proofErr w:type="gramStart"/>
      <w:r w:rsidR="4FF19426" w:rsidRPr="001B5F86">
        <w:rPr>
          <w:rFonts w:cs="Calibri"/>
          <w:color w:val="000000" w:themeColor="text1"/>
        </w:rPr>
        <w:t>During the course of</w:t>
      </w:r>
      <w:proofErr w:type="gramEnd"/>
      <w:r w:rsidR="4FF19426" w:rsidRPr="001B5F86">
        <w:rPr>
          <w:rFonts w:cs="Calibri"/>
          <w:color w:val="000000" w:themeColor="text1"/>
        </w:rPr>
        <w:t xml:space="preserve"> the project, IOM Protection team reached and provided specialized protection assistance to 135 migrants (47 women, 42 men, 27 boys and 19 girls). The team conducted 71 (9 women, 16 men, 27 boys and 19 girls) rapid screenings and 64 (38 females and 26 males) detailed vulnerability assessments. This included the identification of and service provision to survivors of abuse, torture or trafficking in persons and children at risk. Moreover, among the identified and assisted migrants, two migrants (one man and woman) were referred internally to IOM’s MHPSS team to receive the assistances. </w:t>
      </w:r>
    </w:p>
    <w:p w14:paraId="2B093FCB" w14:textId="190D1C5B" w:rsidR="00C2236B" w:rsidRDefault="00372D91" w:rsidP="4FF19426">
      <w:pPr>
        <w:spacing w:line="252" w:lineRule="auto"/>
        <w:jc w:val="both"/>
        <w:rPr>
          <w:rFonts w:cs="Calibri"/>
          <w:color w:val="000000" w:themeColor="text1"/>
        </w:rPr>
      </w:pPr>
      <w:r w:rsidRPr="00372D91">
        <w:rPr>
          <w:rFonts w:cs="Calibri"/>
          <w:noProof/>
          <w:color w:val="000000" w:themeColor="text1"/>
        </w:rPr>
        <mc:AlternateContent>
          <mc:Choice Requires="wps">
            <w:drawing>
              <wp:anchor distT="45720" distB="45720" distL="114300" distR="114300" simplePos="0" relativeHeight="251658245" behindDoc="0" locked="0" layoutInCell="1" allowOverlap="1" wp14:anchorId="679DF383" wp14:editId="395B0CE3">
                <wp:simplePos x="0" y="0"/>
                <wp:positionH relativeFrom="margin">
                  <wp:posOffset>-91440</wp:posOffset>
                </wp:positionH>
                <wp:positionV relativeFrom="paragraph">
                  <wp:posOffset>3007360</wp:posOffset>
                </wp:positionV>
                <wp:extent cx="4130040" cy="388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388620"/>
                        </a:xfrm>
                        <a:prstGeom prst="rect">
                          <a:avLst/>
                        </a:prstGeom>
                        <a:solidFill>
                          <a:srgbClr val="FFFFFF"/>
                        </a:solidFill>
                        <a:ln w="9525">
                          <a:solidFill>
                            <a:schemeClr val="bg1"/>
                          </a:solidFill>
                          <a:miter lim="800000"/>
                          <a:headEnd/>
                          <a:tailEnd/>
                        </a:ln>
                      </wps:spPr>
                      <wps:txbx>
                        <w:txbxContent>
                          <w:p w14:paraId="2CEA393C" w14:textId="39984CE5" w:rsidR="00372D91" w:rsidRPr="00F15037" w:rsidRDefault="00EA5002">
                            <w:pPr>
                              <w:rPr>
                                <w:b/>
                                <w:bCs/>
                                <w:i/>
                                <w:iCs/>
                                <w:sz w:val="18"/>
                                <w:szCs w:val="18"/>
                              </w:rPr>
                            </w:pPr>
                            <w:r w:rsidRPr="00F15037">
                              <w:rPr>
                                <w:b/>
                                <w:bCs/>
                                <w:i/>
                                <w:iCs/>
                                <w:sz w:val="18"/>
                                <w:szCs w:val="18"/>
                              </w:rPr>
                              <w:t xml:space="preserve">Image: IOM protection team carrying out follow up visits at </w:t>
                            </w:r>
                            <w:r w:rsidR="00F6185C" w:rsidRPr="00F6185C">
                              <w:rPr>
                                <w:b/>
                                <w:bCs/>
                                <w:i/>
                                <w:iCs/>
                                <w:sz w:val="18"/>
                                <w:szCs w:val="18"/>
                              </w:rPr>
                              <w:t>{</w:t>
                            </w:r>
                            <w:proofErr w:type="gramStart"/>
                            <w:r w:rsidR="00F6185C" w:rsidRPr="00F6185C">
                              <w:rPr>
                                <w:b/>
                                <w:bCs/>
                                <w:i/>
                                <w:iCs/>
                                <w:sz w:val="18"/>
                                <w:szCs w:val="18"/>
                              </w:rPr>
                              <w:t xml:space="preserve">OMISSIS}  </w:t>
                            </w:r>
                            <w:r w:rsidRPr="00F15037">
                              <w:rPr>
                                <w:b/>
                                <w:bCs/>
                                <w:i/>
                                <w:iCs/>
                                <w:sz w:val="18"/>
                                <w:szCs w:val="18"/>
                              </w:rPr>
                              <w:t>detention</w:t>
                            </w:r>
                            <w:proofErr w:type="gramEnd"/>
                            <w:r w:rsidRPr="00F15037">
                              <w:rPr>
                                <w:b/>
                                <w:bCs/>
                                <w:i/>
                                <w:iCs/>
                                <w:sz w:val="18"/>
                                <w:szCs w:val="18"/>
                              </w:rPr>
                              <w:t xml:space="preserve"> </w:t>
                            </w:r>
                            <w:proofErr w:type="spellStart"/>
                            <w:r w:rsidRPr="00F15037">
                              <w:rPr>
                                <w:b/>
                                <w:bCs/>
                                <w:i/>
                                <w:iCs/>
                                <w:sz w:val="18"/>
                                <w:szCs w:val="18"/>
                              </w:rPr>
                              <w:t>center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DF383" id="_x0000_s1037" type="#_x0000_t202" style="position:absolute;left:0;text-align:left;margin-left:-7.2pt;margin-top:236.8pt;width:325.2pt;height:30.6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" strokecolor="white [3212]">
                <v:textbox>
                  <w:txbxContent>
                    <w:p w14:paraId="2CEA393C" w14:textId="39984CE5" w:rsidR="00372D91" w:rsidRPr="00F15037" w:rsidRDefault="00EA5002">
                      <w:pPr>
                        <w:rPr>
                          <w:b/>
                          <w:bCs/>
                          <w:i/>
                          <w:iCs/>
                          <w:sz w:val="18"/>
                          <w:szCs w:val="18"/>
                        </w:rPr>
                      </w:pPr>
                      <w:r w:rsidRPr="00F15037">
                        <w:rPr>
                          <w:b/>
                          <w:bCs/>
                          <w:i/>
                          <w:iCs/>
                          <w:sz w:val="18"/>
                          <w:szCs w:val="18"/>
                        </w:rPr>
                        <w:t xml:space="preserve">Image: IOM protection team carrying out follow up visits at </w:t>
                      </w:r>
                      <w:r w:rsidR="00F6185C" w:rsidRPr="00F6185C">
                        <w:rPr>
                          <w:b/>
                          <w:bCs/>
                          <w:i/>
                          <w:iCs/>
                          <w:sz w:val="18"/>
                          <w:szCs w:val="18"/>
                        </w:rPr>
                        <w:t>{</w:t>
                      </w:r>
                      <w:proofErr w:type="gramStart"/>
                      <w:r w:rsidR="00F6185C" w:rsidRPr="00F6185C">
                        <w:rPr>
                          <w:b/>
                          <w:bCs/>
                          <w:i/>
                          <w:iCs/>
                          <w:sz w:val="18"/>
                          <w:szCs w:val="18"/>
                        </w:rPr>
                        <w:t xml:space="preserve">OMISSIS}  </w:t>
                      </w:r>
                      <w:r w:rsidRPr="00F15037">
                        <w:rPr>
                          <w:b/>
                          <w:bCs/>
                          <w:i/>
                          <w:iCs/>
                          <w:sz w:val="18"/>
                          <w:szCs w:val="18"/>
                        </w:rPr>
                        <w:t>detention</w:t>
                      </w:r>
                      <w:proofErr w:type="gramEnd"/>
                      <w:r w:rsidRPr="00F15037">
                        <w:rPr>
                          <w:b/>
                          <w:bCs/>
                          <w:i/>
                          <w:iCs/>
                          <w:sz w:val="18"/>
                          <w:szCs w:val="18"/>
                        </w:rPr>
                        <w:t xml:space="preserve"> </w:t>
                      </w:r>
                      <w:proofErr w:type="spellStart"/>
                      <w:r w:rsidRPr="00F15037">
                        <w:rPr>
                          <w:b/>
                          <w:bCs/>
                          <w:i/>
                          <w:iCs/>
                          <w:sz w:val="18"/>
                          <w:szCs w:val="18"/>
                        </w:rPr>
                        <w:t>center</w:t>
                      </w:r>
                      <w:proofErr w:type="spellEnd"/>
                    </w:p>
                  </w:txbxContent>
                </v:textbox>
                <w10:wrap type="square" anchorx="margin"/>
              </v:shape>
            </w:pict>
          </mc:Fallback>
        </mc:AlternateContent>
      </w:r>
      <w:r w:rsidR="4FF19426" w:rsidRPr="001B5F86">
        <w:rPr>
          <w:rFonts w:cs="Calibri"/>
          <w:color w:val="000000" w:themeColor="text1"/>
        </w:rPr>
        <w:t xml:space="preserve">IOM Protection team maintained continuous provision of services in urban areas through its community-based protection teams </w:t>
      </w:r>
      <w:r w:rsidR="6C46C708" w:rsidRPr="001B5F86">
        <w:rPr>
          <w:rFonts w:cs="Calibri"/>
          <w:color w:val="000000" w:themeColor="text1"/>
        </w:rPr>
        <w:t>to help identify evolving needs and vulnerabilities in the community</w:t>
      </w:r>
      <w:r w:rsidR="4FF19426" w:rsidRPr="001B5F86">
        <w:rPr>
          <w:rFonts w:cs="Calibri"/>
          <w:color w:val="000000" w:themeColor="text1"/>
        </w:rPr>
        <w:t xml:space="preserve"> and to ensure that migrants requiring specialized support were able to access the needed assistance at their locale. 29 Outreach and monitoring visits continued to take place in urban settings in </w:t>
      </w:r>
      <w:r w:rsidR="00CB71B2" w:rsidRPr="00CB71B2">
        <w:rPr>
          <w:rFonts w:cs="Calibri"/>
          <w:color w:val="000000" w:themeColor="text1"/>
        </w:rPr>
        <w:t>{</w:t>
      </w:r>
      <w:proofErr w:type="gramStart"/>
      <w:r w:rsidR="00CB71B2" w:rsidRPr="00CB71B2">
        <w:rPr>
          <w:rFonts w:cs="Calibri"/>
          <w:color w:val="000000" w:themeColor="text1"/>
        </w:rPr>
        <w:t xml:space="preserve">OMISSIS}  </w:t>
      </w:r>
      <w:r w:rsidR="4FF19426" w:rsidRPr="001B5F86">
        <w:rPr>
          <w:rFonts w:cs="Calibri"/>
          <w:color w:val="000000" w:themeColor="text1"/>
        </w:rPr>
        <w:t xml:space="preserve"> </w:t>
      </w:r>
      <w:proofErr w:type="gramEnd"/>
      <w:r w:rsidR="4FF19426" w:rsidRPr="001B5F86">
        <w:rPr>
          <w:rFonts w:cs="Calibri"/>
          <w:color w:val="000000" w:themeColor="text1"/>
        </w:rPr>
        <w:t xml:space="preserve">and </w:t>
      </w:r>
      <w:r w:rsidR="00CB71B2" w:rsidRPr="00CB71B2">
        <w:rPr>
          <w:rFonts w:cs="Calibri"/>
          <w:color w:val="000000" w:themeColor="text1"/>
        </w:rPr>
        <w:t xml:space="preserve">{OMISSIS}  </w:t>
      </w:r>
      <w:r w:rsidR="4FF19426" w:rsidRPr="00EA5002">
        <w:rPr>
          <w:rFonts w:cs="Calibri"/>
          <w:color w:val="000000" w:themeColor="text1"/>
        </w:rPr>
        <w:t xml:space="preserve"> and four detention </w:t>
      </w:r>
      <w:proofErr w:type="spellStart"/>
      <w:r w:rsidR="4FF19426" w:rsidRPr="00EA5002">
        <w:rPr>
          <w:rFonts w:cs="Calibri"/>
          <w:color w:val="000000" w:themeColor="text1"/>
        </w:rPr>
        <w:t>centers</w:t>
      </w:r>
      <w:proofErr w:type="spellEnd"/>
      <w:r w:rsidR="4FF19426" w:rsidRPr="00EA5002">
        <w:rPr>
          <w:rFonts w:cs="Calibri"/>
          <w:color w:val="000000" w:themeColor="text1"/>
        </w:rPr>
        <w:t xml:space="preserve"> in </w:t>
      </w:r>
      <w:r w:rsidR="00CB71B2" w:rsidRPr="00CB71B2">
        <w:rPr>
          <w:rFonts w:cs="Calibri"/>
          <w:color w:val="000000" w:themeColor="text1"/>
        </w:rPr>
        <w:t xml:space="preserve">{OMISSIS}  </w:t>
      </w:r>
      <w:r w:rsidR="4FF19426" w:rsidRPr="00EA5002">
        <w:rPr>
          <w:rFonts w:cs="Calibri"/>
          <w:color w:val="000000" w:themeColor="text1"/>
        </w:rPr>
        <w:t xml:space="preserve">: </w:t>
      </w:r>
      <w:r w:rsidR="00CB71B2" w:rsidRPr="00CB71B2">
        <w:rPr>
          <w:rFonts w:cs="Calibri"/>
          <w:color w:val="000000" w:themeColor="text1"/>
        </w:rPr>
        <w:t xml:space="preserve">{OMISSIS}  </w:t>
      </w:r>
      <w:r w:rsidR="4FF19426" w:rsidRPr="00EA5002">
        <w:rPr>
          <w:rFonts w:cs="Calibri"/>
          <w:color w:val="000000" w:themeColor="text1"/>
        </w:rPr>
        <w:t xml:space="preserve">, </w:t>
      </w:r>
      <w:r w:rsidR="00CB71B2" w:rsidRPr="00CB71B2">
        <w:rPr>
          <w:rFonts w:cs="Calibri"/>
          <w:color w:val="000000" w:themeColor="text1"/>
        </w:rPr>
        <w:t xml:space="preserve">{OMISSIS}  </w:t>
      </w:r>
      <w:r w:rsidR="00F6185C" w:rsidRPr="00F6185C">
        <w:rPr>
          <w:rFonts w:cs="Calibri"/>
          <w:color w:val="000000" w:themeColor="text1"/>
        </w:rPr>
        <w:t xml:space="preserve">{OMISSIS}  </w:t>
      </w:r>
      <w:r w:rsidR="4FF19426" w:rsidRPr="00EA5002">
        <w:rPr>
          <w:rFonts w:cs="Calibri"/>
          <w:color w:val="000000" w:themeColor="text1"/>
        </w:rPr>
        <w:t xml:space="preserve">and </w:t>
      </w:r>
      <w:r w:rsidR="00F6185C" w:rsidRPr="00F6185C">
        <w:rPr>
          <w:rFonts w:cs="Calibri"/>
          <w:color w:val="000000" w:themeColor="text1"/>
        </w:rPr>
        <w:t xml:space="preserve">{OMISSIS}  </w:t>
      </w:r>
      <w:r w:rsidR="4FF19426" w:rsidRPr="00EA5002">
        <w:rPr>
          <w:rFonts w:cs="Calibri"/>
          <w:color w:val="000000" w:themeColor="text1"/>
        </w:rPr>
        <w:t>.</w:t>
      </w:r>
      <w:r w:rsidR="4FF19426" w:rsidRPr="4FF19426">
        <w:rPr>
          <w:rFonts w:cs="Calibri"/>
          <w:color w:val="000000" w:themeColor="text1"/>
        </w:rPr>
        <w:t xml:space="preserve">  </w:t>
      </w:r>
    </w:p>
    <w:p w14:paraId="10C6F0D8" w14:textId="77777777" w:rsidR="00F35DBB" w:rsidRDefault="00F35DBB" w:rsidP="00F35DBB">
      <w:pPr>
        <w:jc w:val="both"/>
        <w:rPr>
          <w:rFonts w:asciiTheme="minorHAnsi" w:hAnsiTheme="minorHAnsi" w:cstheme="minorBidi"/>
          <w:b/>
          <w:bCs/>
          <w:color w:val="000000" w:themeColor="text1"/>
        </w:rPr>
      </w:pPr>
      <w:bookmarkStart w:id="7" w:name="_Hlk99875474"/>
    </w:p>
    <w:p w14:paraId="4AB26586" w14:textId="0229985E" w:rsidR="00BE25AC" w:rsidRPr="00F35DBB" w:rsidRDefault="00BE25AC" w:rsidP="00F35DBB">
      <w:pPr>
        <w:jc w:val="both"/>
        <w:rPr>
          <w:rFonts w:asciiTheme="minorHAnsi" w:hAnsiTheme="minorHAnsi" w:cstheme="minorBidi"/>
          <w:b/>
          <w:bCs/>
          <w:color w:val="000000" w:themeColor="text1"/>
        </w:rPr>
      </w:pPr>
      <w:r w:rsidRPr="00F35DBB">
        <w:rPr>
          <w:rFonts w:asciiTheme="minorHAnsi" w:hAnsiTheme="minorHAnsi" w:cstheme="minorBidi"/>
          <w:b/>
          <w:bCs/>
          <w:color w:val="000000" w:themeColor="text1"/>
        </w:rPr>
        <w:lastRenderedPageBreak/>
        <w:t xml:space="preserve">Health </w:t>
      </w:r>
    </w:p>
    <w:p w14:paraId="19053D8B" w14:textId="150EA35D" w:rsidR="00E25AAC" w:rsidRDefault="00E25AAC" w:rsidP="00526B6C">
      <w:pPr>
        <w:jc w:val="both"/>
        <w:rPr>
          <w:rFonts w:asciiTheme="minorHAnsi" w:hAnsiTheme="minorHAnsi" w:cstheme="minorBidi"/>
          <w:color w:val="000000" w:themeColor="text1"/>
        </w:rPr>
      </w:pPr>
      <w:r w:rsidRPr="00526B6C">
        <w:rPr>
          <w:rFonts w:asciiTheme="minorHAnsi" w:hAnsiTheme="minorHAnsi" w:cstheme="minorBidi"/>
          <w:color w:val="000000" w:themeColor="text1"/>
        </w:rPr>
        <w:t xml:space="preserve">During the project period, two medical teams were recruited in </w:t>
      </w:r>
      <w:r w:rsidR="00F6185C" w:rsidRPr="00F6185C">
        <w:rPr>
          <w:rFonts w:asciiTheme="minorHAnsi" w:hAnsiTheme="minorHAnsi" w:cstheme="minorBidi"/>
          <w:color w:val="000000" w:themeColor="text1"/>
        </w:rPr>
        <w:t>{</w:t>
      </w:r>
      <w:proofErr w:type="gramStart"/>
      <w:r w:rsidR="00F6185C" w:rsidRPr="00F6185C">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 xml:space="preserve"> </w:t>
      </w:r>
      <w:proofErr w:type="gramEnd"/>
      <w:r w:rsidRPr="00526B6C">
        <w:rPr>
          <w:rFonts w:asciiTheme="minorHAnsi" w:hAnsiTheme="minorHAnsi" w:cstheme="minorBidi"/>
          <w:color w:val="000000" w:themeColor="text1"/>
        </w:rPr>
        <w:t xml:space="preserve">and </w:t>
      </w:r>
      <w:r w:rsidR="00F6185C" w:rsidRPr="00F6185C">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 xml:space="preserve">- consisting of a doctor and a nurse each - within the MRRM framework. The required equipment, medicines and supplies were procured. In addition, a functional and well-equipped clinic was established at the IOM-MRRM base in </w:t>
      </w:r>
      <w:r w:rsidR="00F6185C" w:rsidRPr="00F6185C">
        <w:rPr>
          <w:rFonts w:asciiTheme="minorHAnsi" w:hAnsiTheme="minorHAnsi" w:cstheme="minorBidi"/>
          <w:color w:val="000000" w:themeColor="text1"/>
        </w:rPr>
        <w:t>{OMISSIS}</w:t>
      </w:r>
      <w:r w:rsidRPr="00526B6C">
        <w:rPr>
          <w:rFonts w:asciiTheme="minorHAnsi" w:hAnsiTheme="minorHAnsi" w:cstheme="minorBidi"/>
          <w:color w:val="000000" w:themeColor="text1"/>
        </w:rPr>
        <w:t xml:space="preserve">. The MRRM team leader prepared a weekly workplan in coordination with health unit and displacement tracking monitoring (DTM) unit and community leaders to identify outreach locations. </w:t>
      </w:r>
    </w:p>
    <w:p w14:paraId="7916B038" w14:textId="6F61826E" w:rsidR="00E25AAC" w:rsidRPr="006661B0" w:rsidRDefault="00D01EED" w:rsidP="00526B6C">
      <w:pPr>
        <w:jc w:val="both"/>
        <w:rPr>
          <w:rFonts w:asciiTheme="minorHAnsi" w:hAnsiTheme="minorHAnsi" w:cstheme="minorBidi"/>
          <w:b/>
          <w:bCs/>
          <w:color w:val="000000" w:themeColor="text1"/>
        </w:rPr>
      </w:pPr>
      <w:r>
        <w:rPr>
          <w:noProof/>
        </w:rPr>
        <w:drawing>
          <wp:anchor distT="0" distB="0" distL="114300" distR="114300" simplePos="0" relativeHeight="251658258" behindDoc="0" locked="0" layoutInCell="1" allowOverlap="1" wp14:anchorId="70D6FC47" wp14:editId="363F0E25">
            <wp:simplePos x="0" y="0"/>
            <wp:positionH relativeFrom="column">
              <wp:posOffset>0</wp:posOffset>
            </wp:positionH>
            <wp:positionV relativeFrom="paragraph">
              <wp:posOffset>0</wp:posOffset>
            </wp:positionV>
            <wp:extent cx="3070127" cy="2302510"/>
            <wp:effectExtent l="0" t="0" r="0" b="2540"/>
            <wp:wrapSquare wrapText="bothSides"/>
            <wp:docPr id="33" name="Picture 3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70127" cy="2302510"/>
                    </a:xfrm>
                    <a:prstGeom prst="rect">
                      <a:avLst/>
                    </a:prstGeom>
                    <a:noFill/>
                    <a:ln>
                      <a:noFill/>
                    </a:ln>
                  </pic:spPr>
                </pic:pic>
              </a:graphicData>
            </a:graphic>
          </wp:anchor>
        </w:drawing>
      </w:r>
      <w:r w:rsidR="00E25AAC" w:rsidRPr="00526B6C">
        <w:rPr>
          <w:rFonts w:asciiTheme="minorHAnsi" w:hAnsiTheme="minorHAnsi" w:cstheme="minorBidi"/>
          <w:color w:val="000000" w:themeColor="text1"/>
        </w:rPr>
        <w:t>The medical team equipped with medications, medical dressing consumables, and medical examination tools joined the filed visits and examined migrants with medical conditions and provided medical consultations. Based on examination results, some screened migrants were provided with treatment on site, while some cases were referred for specialized treatment.</w:t>
      </w:r>
    </w:p>
    <w:p w14:paraId="7673536B" w14:textId="608BA3C3" w:rsidR="00E25AAC" w:rsidRPr="00526B6C" w:rsidRDefault="00D01EED" w:rsidP="00526B6C">
      <w:pPr>
        <w:jc w:val="both"/>
        <w:rPr>
          <w:rFonts w:asciiTheme="minorHAnsi" w:hAnsiTheme="minorHAnsi" w:cstheme="minorBidi"/>
          <w:color w:val="000000" w:themeColor="text1"/>
        </w:rPr>
      </w:pPr>
      <w:r w:rsidRPr="00D01EED">
        <w:rPr>
          <w:rFonts w:asciiTheme="minorHAnsi" w:hAnsiTheme="minorHAnsi" w:cstheme="minorBidi"/>
          <w:noProof/>
          <w:color w:val="000000" w:themeColor="text1"/>
        </w:rPr>
        <mc:AlternateContent>
          <mc:Choice Requires="wps">
            <w:drawing>
              <wp:anchor distT="45720" distB="45720" distL="114300" distR="114300" simplePos="0" relativeHeight="251658248" behindDoc="0" locked="0" layoutInCell="1" allowOverlap="1" wp14:anchorId="7743E095" wp14:editId="531B98E8">
                <wp:simplePos x="0" y="0"/>
                <wp:positionH relativeFrom="margin">
                  <wp:align>left</wp:align>
                </wp:positionH>
                <wp:positionV relativeFrom="paragraph">
                  <wp:posOffset>452120</wp:posOffset>
                </wp:positionV>
                <wp:extent cx="3040380" cy="403860"/>
                <wp:effectExtent l="0" t="0" r="26670" b="1524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403860"/>
                        </a:xfrm>
                        <a:prstGeom prst="rect">
                          <a:avLst/>
                        </a:prstGeom>
                        <a:solidFill>
                          <a:srgbClr val="FFFFFF"/>
                        </a:solidFill>
                        <a:ln w="9525">
                          <a:solidFill>
                            <a:schemeClr val="bg1"/>
                          </a:solidFill>
                          <a:miter lim="800000"/>
                          <a:headEnd/>
                          <a:tailEnd/>
                        </a:ln>
                      </wps:spPr>
                      <wps:txbx>
                        <w:txbxContent>
                          <w:p w14:paraId="739C1694" w14:textId="445E056A" w:rsidR="00D01EED" w:rsidRPr="006661B0" w:rsidRDefault="006661B0">
                            <w:pPr>
                              <w:rPr>
                                <w:b/>
                                <w:bCs/>
                                <w:i/>
                                <w:iCs/>
                                <w:sz w:val="18"/>
                                <w:szCs w:val="18"/>
                              </w:rPr>
                            </w:pPr>
                            <w:r w:rsidRPr="006661B0">
                              <w:rPr>
                                <w:b/>
                                <w:bCs/>
                                <w:i/>
                                <w:iCs/>
                                <w:sz w:val="18"/>
                                <w:szCs w:val="18"/>
                              </w:rPr>
                              <w:t xml:space="preserve">Photo: Physician in </w:t>
                            </w:r>
                            <w:r w:rsidR="00104242" w:rsidRPr="00104242">
                              <w:rPr>
                                <w:b/>
                                <w:bCs/>
                                <w:i/>
                                <w:iCs/>
                                <w:sz w:val="18"/>
                                <w:szCs w:val="18"/>
                              </w:rPr>
                              <w:t>{</w:t>
                            </w:r>
                            <w:proofErr w:type="gramStart"/>
                            <w:r w:rsidR="00104242" w:rsidRPr="00104242">
                              <w:rPr>
                                <w:b/>
                                <w:bCs/>
                                <w:i/>
                                <w:iCs/>
                                <w:sz w:val="18"/>
                                <w:szCs w:val="18"/>
                              </w:rPr>
                              <w:t xml:space="preserve">OMISSIS} </w:t>
                            </w:r>
                            <w:r w:rsidRPr="006661B0">
                              <w:rPr>
                                <w:b/>
                                <w:bCs/>
                                <w:i/>
                                <w:iCs/>
                                <w:sz w:val="18"/>
                                <w:szCs w:val="18"/>
                              </w:rPr>
                              <w:t xml:space="preserve"> providing</w:t>
                            </w:r>
                            <w:proofErr w:type="gramEnd"/>
                            <w:r w:rsidRPr="006661B0">
                              <w:rPr>
                                <w:b/>
                                <w:bCs/>
                                <w:i/>
                                <w:iCs/>
                                <w:sz w:val="18"/>
                                <w:szCs w:val="18"/>
                              </w:rPr>
                              <w:t xml:space="preserve"> a medical consultation to a migrant child.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3E095" id="_x0000_s1038" type="#_x0000_t202" style="position:absolute;left:0;text-align:left;margin-left:0;margin-top:35.6pt;width:239.4pt;height:31.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" strokecolor="white [3212]">
                <v:textbox>
                  <w:txbxContent>
                    <w:p w14:paraId="739C1694" w14:textId="445E056A" w:rsidR="00D01EED" w:rsidRPr="006661B0" w:rsidRDefault="006661B0">
                      <w:pPr>
                        <w:rPr>
                          <w:b/>
                          <w:bCs/>
                          <w:i/>
                          <w:iCs/>
                          <w:sz w:val="18"/>
                          <w:szCs w:val="18"/>
                        </w:rPr>
                      </w:pPr>
                      <w:r w:rsidRPr="006661B0">
                        <w:rPr>
                          <w:b/>
                          <w:bCs/>
                          <w:i/>
                          <w:iCs/>
                          <w:sz w:val="18"/>
                          <w:szCs w:val="18"/>
                        </w:rPr>
                        <w:t xml:space="preserve">Photo: Physician in </w:t>
                      </w:r>
                      <w:r w:rsidR="00104242" w:rsidRPr="00104242">
                        <w:rPr>
                          <w:b/>
                          <w:bCs/>
                          <w:i/>
                          <w:iCs/>
                          <w:sz w:val="18"/>
                          <w:szCs w:val="18"/>
                        </w:rPr>
                        <w:t>{</w:t>
                      </w:r>
                      <w:proofErr w:type="gramStart"/>
                      <w:r w:rsidR="00104242" w:rsidRPr="00104242">
                        <w:rPr>
                          <w:b/>
                          <w:bCs/>
                          <w:i/>
                          <w:iCs/>
                          <w:sz w:val="18"/>
                          <w:szCs w:val="18"/>
                        </w:rPr>
                        <w:t xml:space="preserve">OMISSIS} </w:t>
                      </w:r>
                      <w:r w:rsidRPr="006661B0">
                        <w:rPr>
                          <w:b/>
                          <w:bCs/>
                          <w:i/>
                          <w:iCs/>
                          <w:sz w:val="18"/>
                          <w:szCs w:val="18"/>
                        </w:rPr>
                        <w:t xml:space="preserve"> providing</w:t>
                      </w:r>
                      <w:proofErr w:type="gramEnd"/>
                      <w:r w:rsidRPr="006661B0">
                        <w:rPr>
                          <w:b/>
                          <w:bCs/>
                          <w:i/>
                          <w:iCs/>
                          <w:sz w:val="18"/>
                          <w:szCs w:val="18"/>
                        </w:rPr>
                        <w:t xml:space="preserve"> a medical consultation to a migrant child. </w:t>
                      </w:r>
                    </w:p>
                  </w:txbxContent>
                </v:textbox>
                <w10:wrap type="square" anchorx="margin"/>
              </v:shape>
            </w:pict>
          </mc:Fallback>
        </mc:AlternateContent>
      </w:r>
      <w:r w:rsidR="00E25AAC" w:rsidRPr="00526B6C">
        <w:rPr>
          <w:rFonts w:asciiTheme="minorHAnsi" w:hAnsiTheme="minorHAnsi" w:cstheme="minorBidi"/>
          <w:color w:val="000000" w:themeColor="text1"/>
        </w:rPr>
        <w:t xml:space="preserve">At the </w:t>
      </w:r>
      <w:r w:rsidR="00104242" w:rsidRPr="00104242">
        <w:rPr>
          <w:rFonts w:asciiTheme="minorHAnsi" w:hAnsiTheme="minorHAnsi" w:cstheme="minorBidi"/>
          <w:color w:val="000000" w:themeColor="text1"/>
        </w:rPr>
        <w:t>{OMISSIS}</w:t>
      </w:r>
      <w:r w:rsidR="00E25AAC" w:rsidRPr="00526B6C">
        <w:rPr>
          <w:rFonts w:asciiTheme="minorHAnsi" w:hAnsiTheme="minorHAnsi" w:cstheme="minorBidi"/>
          <w:color w:val="000000" w:themeColor="text1"/>
        </w:rPr>
        <w:t xml:space="preserve"> clinic, the medical doctor and nurse received migrants and provide medical assistance required, including medical consultations, surgical consultations, minor surgical management, regular dressings, health awareness and promotion, and referral to secondary and/or tertiary health centres. The clinic is provided with all the required medicines, consumables and supplies required to support the primary health care needs and are replenished on needs basis from MHD medical warehouse. Similarly, any additional equipment is added on need basis and out of order equipment is repaired or replaced to ensure continuity of services. In </w:t>
      </w:r>
      <w:r w:rsidR="00104242" w:rsidRPr="00104242">
        <w:rPr>
          <w:rFonts w:asciiTheme="minorHAnsi" w:hAnsiTheme="minorHAnsi" w:cstheme="minorBidi"/>
          <w:color w:val="000000" w:themeColor="text1"/>
        </w:rPr>
        <w:t>{</w:t>
      </w:r>
      <w:proofErr w:type="gramStart"/>
      <w:r w:rsidR="00104242" w:rsidRPr="00104242">
        <w:rPr>
          <w:rFonts w:asciiTheme="minorHAnsi" w:hAnsiTheme="minorHAnsi" w:cstheme="minorBidi"/>
          <w:color w:val="000000" w:themeColor="text1"/>
        </w:rPr>
        <w:t xml:space="preserve">OMISSIS}  </w:t>
      </w:r>
      <w:r w:rsidR="00E25AAC" w:rsidRPr="00526B6C">
        <w:rPr>
          <w:rFonts w:asciiTheme="minorHAnsi" w:hAnsiTheme="minorHAnsi" w:cstheme="minorBidi"/>
          <w:color w:val="000000" w:themeColor="text1"/>
        </w:rPr>
        <w:t>,</w:t>
      </w:r>
      <w:proofErr w:type="gramEnd"/>
      <w:r w:rsidR="00E25AAC" w:rsidRPr="00526B6C">
        <w:rPr>
          <w:rFonts w:asciiTheme="minorHAnsi" w:hAnsiTheme="minorHAnsi" w:cstheme="minorBidi"/>
          <w:color w:val="000000" w:themeColor="text1"/>
        </w:rPr>
        <w:t xml:space="preserve"> the medical team, in coordination with the MRRM team conducted daily mobile outreach visits to different communities, equipped with required medications, consumables and supplies required for mobile primary health care.</w:t>
      </w:r>
    </w:p>
    <w:p w14:paraId="41543279" w14:textId="0AFE4FF2" w:rsidR="00E25AAC" w:rsidRPr="00526B6C" w:rsidRDefault="00E25AAC" w:rsidP="00526B6C">
      <w:pPr>
        <w:jc w:val="both"/>
        <w:rPr>
          <w:rFonts w:asciiTheme="minorHAnsi" w:hAnsiTheme="minorHAnsi" w:cstheme="minorBidi"/>
          <w:color w:val="000000" w:themeColor="text1"/>
        </w:rPr>
      </w:pPr>
      <w:r w:rsidRPr="00526B6C">
        <w:rPr>
          <w:rFonts w:asciiTheme="minorHAnsi" w:hAnsiTheme="minorHAnsi" w:cstheme="minorBidi"/>
          <w:b/>
          <w:color w:val="000000" w:themeColor="text1"/>
        </w:rPr>
        <w:t>Outreach medical visits</w:t>
      </w:r>
    </w:p>
    <w:p w14:paraId="085A0476" w14:textId="26811541" w:rsidR="00370605" w:rsidRDefault="00E25AAC" w:rsidP="000A7C96">
      <w:pPr>
        <w:jc w:val="both"/>
        <w:rPr>
          <w:rFonts w:asciiTheme="minorHAnsi" w:hAnsiTheme="minorHAnsi" w:cstheme="minorBidi"/>
          <w:color w:val="000000" w:themeColor="text1"/>
        </w:rPr>
      </w:pPr>
      <w:r w:rsidRPr="00526B6C">
        <w:rPr>
          <w:rFonts w:asciiTheme="minorHAnsi" w:hAnsiTheme="minorHAnsi" w:cstheme="minorBidi"/>
          <w:color w:val="000000" w:themeColor="text1"/>
        </w:rPr>
        <w:t>During reporting period</w:t>
      </w:r>
      <w:r w:rsidR="001B1738">
        <w:rPr>
          <w:rFonts w:asciiTheme="minorHAnsi" w:hAnsiTheme="minorHAnsi" w:cstheme="minorBidi"/>
          <w:color w:val="000000" w:themeColor="text1"/>
        </w:rPr>
        <w:t>,</w:t>
      </w:r>
      <w:r w:rsidRPr="00526B6C">
        <w:rPr>
          <w:rFonts w:asciiTheme="minorHAnsi" w:hAnsiTheme="minorHAnsi" w:cstheme="minorBidi"/>
          <w:color w:val="000000" w:themeColor="text1"/>
        </w:rPr>
        <w:t xml:space="preserve"> health consultations and assistance were provided to migrants 9549 in communities of </w:t>
      </w:r>
      <w:r w:rsidR="00104242" w:rsidRPr="00104242">
        <w:rPr>
          <w:rFonts w:asciiTheme="minorHAnsi" w:hAnsiTheme="minorHAnsi" w:cstheme="minorBidi"/>
          <w:color w:val="000000" w:themeColor="text1"/>
        </w:rPr>
        <w:t>{</w:t>
      </w:r>
      <w:proofErr w:type="gramStart"/>
      <w:r w:rsidR="00104242" w:rsidRPr="00104242">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 xml:space="preserve"> </w:t>
      </w:r>
      <w:proofErr w:type="gramEnd"/>
      <w:r w:rsidRPr="00526B6C">
        <w:rPr>
          <w:rFonts w:asciiTheme="minorHAnsi" w:hAnsiTheme="minorHAnsi" w:cstheme="minorBidi"/>
          <w:color w:val="000000" w:themeColor="text1"/>
        </w:rPr>
        <w:t xml:space="preserve">and </w:t>
      </w:r>
      <w:r w:rsidR="00104242" w:rsidRPr="00104242">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 xml:space="preserve">, out of total  6109 consultations were provided in </w:t>
      </w:r>
      <w:r w:rsidR="00104242" w:rsidRPr="00104242">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 xml:space="preserve">community and 3440 consultations were provided in </w:t>
      </w:r>
      <w:r w:rsidR="00EC64C8" w:rsidRPr="00EC64C8">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  (19.4</w:t>
      </w:r>
      <w:r w:rsidR="008F11A9">
        <w:rPr>
          <w:rFonts w:asciiTheme="minorHAnsi" w:hAnsiTheme="minorHAnsi" w:cstheme="minorBidi"/>
          <w:color w:val="000000" w:themeColor="text1"/>
        </w:rPr>
        <w:t>per cent</w:t>
      </w:r>
      <w:r w:rsidRPr="00526B6C">
        <w:rPr>
          <w:rFonts w:asciiTheme="minorHAnsi" w:hAnsiTheme="minorHAnsi" w:cstheme="minorBidi"/>
          <w:color w:val="000000" w:themeColor="text1"/>
        </w:rPr>
        <w:t xml:space="preserve"> of medical consultations were provided to children under 18 years old, 21.5</w:t>
      </w:r>
      <w:r w:rsidR="008F11A9">
        <w:rPr>
          <w:rFonts w:asciiTheme="minorHAnsi" w:hAnsiTheme="minorHAnsi" w:cstheme="minorBidi"/>
          <w:color w:val="000000" w:themeColor="text1"/>
        </w:rPr>
        <w:t>per cent</w:t>
      </w:r>
      <w:r w:rsidRPr="00526B6C">
        <w:rPr>
          <w:rFonts w:asciiTheme="minorHAnsi" w:hAnsiTheme="minorHAnsi" w:cstheme="minorBidi"/>
          <w:color w:val="000000" w:themeColor="text1"/>
        </w:rPr>
        <w:t xml:space="preserve"> were provided to women, 59 </w:t>
      </w:r>
      <w:r w:rsidR="008F11A9">
        <w:rPr>
          <w:rFonts w:asciiTheme="minorHAnsi" w:hAnsiTheme="minorHAnsi" w:cstheme="minorBidi"/>
          <w:color w:val="000000" w:themeColor="text1"/>
        </w:rPr>
        <w:t>per cent</w:t>
      </w:r>
      <w:r w:rsidRPr="00526B6C">
        <w:rPr>
          <w:rFonts w:asciiTheme="minorHAnsi" w:hAnsiTheme="minorHAnsi" w:cstheme="minorBidi"/>
          <w:color w:val="000000" w:themeColor="text1"/>
        </w:rPr>
        <w:t xml:space="preserve"> were provided to men).</w:t>
      </w:r>
    </w:p>
    <w:p w14:paraId="18943074" w14:textId="0813938F" w:rsidR="00EC64C8" w:rsidRPr="000A7C96" w:rsidRDefault="00EC64C8" w:rsidP="000A7C96">
      <w:pPr>
        <w:jc w:val="both"/>
        <w:rPr>
          <w:rFonts w:asciiTheme="minorHAnsi" w:hAnsiTheme="minorHAnsi" w:cstheme="minorBidi"/>
          <w:color w:val="000000" w:themeColor="text1"/>
        </w:rPr>
      </w:pPr>
      <w:r w:rsidRPr="006049A7">
        <w:rPr>
          <w:rFonts w:asciiTheme="minorHAnsi" w:hAnsiTheme="minorHAnsi" w:cstheme="minorHAnsi"/>
        </w:rPr>
        <w:t xml:space="preserve">{OMISSIS} </w:t>
      </w:r>
      <w:r>
        <w:rPr>
          <w:rFonts w:asciiTheme="minorHAnsi" w:hAnsiTheme="minorHAnsi" w:cstheme="minorHAnsi"/>
        </w:rPr>
        <w:t xml:space="preserve"> </w:t>
      </w:r>
    </w:p>
    <w:tbl>
      <w:tblPr>
        <w:tblpPr w:leftFromText="180" w:rightFromText="180" w:vertAnchor="text" w:horzAnchor="page" w:tblpX="445" w:tblpY="7802"/>
        <w:tblW w:w="10570" w:type="dxa"/>
        <w:tblLook w:val="04A0" w:firstRow="1" w:lastRow="0" w:firstColumn="1" w:lastColumn="0" w:noHBand="0" w:noVBand="1"/>
      </w:tblPr>
      <w:tblGrid>
        <w:gridCol w:w="1595"/>
        <w:gridCol w:w="1714"/>
        <w:gridCol w:w="806"/>
        <w:gridCol w:w="806"/>
        <w:gridCol w:w="806"/>
        <w:gridCol w:w="807"/>
        <w:gridCol w:w="806"/>
        <w:gridCol w:w="806"/>
        <w:gridCol w:w="806"/>
        <w:gridCol w:w="809"/>
        <w:gridCol w:w="809"/>
      </w:tblGrid>
      <w:tr w:rsidR="006661B0" w:rsidRPr="004422C6" w14:paraId="45E2B09D" w14:textId="77777777" w:rsidTr="00E92F24">
        <w:trPr>
          <w:trHeight w:val="436"/>
        </w:trPr>
        <w:tc>
          <w:tcPr>
            <w:tcW w:w="10570" w:type="dxa"/>
            <w:gridSpan w:val="11"/>
            <w:tcBorders>
              <w:top w:val="single" w:sz="8" w:space="0" w:color="auto"/>
              <w:left w:val="single" w:sz="8" w:space="0" w:color="auto"/>
              <w:bottom w:val="single" w:sz="8" w:space="0" w:color="auto"/>
              <w:right w:val="single" w:sz="8" w:space="0" w:color="000000"/>
            </w:tcBorders>
            <w:shd w:val="clear" w:color="000000" w:fill="FFE699"/>
            <w:vAlign w:val="center"/>
            <w:hideMark/>
          </w:tcPr>
          <w:p w14:paraId="56F31111" w14:textId="77777777" w:rsidR="006661B0" w:rsidRPr="004422C6" w:rsidRDefault="006661B0" w:rsidP="006661B0">
            <w:pPr>
              <w:suppressAutoHyphens w:val="0"/>
              <w:autoSpaceDN/>
              <w:spacing w:after="0" w:line="240" w:lineRule="auto"/>
              <w:jc w:val="center"/>
              <w:textAlignment w:val="auto"/>
              <w:rPr>
                <w:rFonts w:eastAsia="Times New Roman" w:cs="Calibri"/>
                <w:b/>
                <w:bCs/>
                <w:lang w:val="en-US"/>
              </w:rPr>
            </w:pPr>
            <w:r w:rsidRPr="004422C6">
              <w:rPr>
                <w:rFonts w:eastAsia="Times New Roman" w:cs="Calibri"/>
                <w:b/>
                <w:bCs/>
                <w:lang w:val="en-US"/>
              </w:rPr>
              <w:lastRenderedPageBreak/>
              <w:t>Medical Visits for migrants - Urban Areas IOM</w:t>
            </w:r>
          </w:p>
        </w:tc>
      </w:tr>
      <w:tr w:rsidR="006661B0" w:rsidRPr="004422C6" w14:paraId="1A963BC1" w14:textId="77777777" w:rsidTr="00E92F24">
        <w:trPr>
          <w:trHeight w:val="436"/>
        </w:trPr>
        <w:tc>
          <w:tcPr>
            <w:tcW w:w="1595"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249E3F0B"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Month</w:t>
            </w:r>
          </w:p>
        </w:tc>
        <w:tc>
          <w:tcPr>
            <w:tcW w:w="1714"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65E551D3"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Location</w:t>
            </w:r>
          </w:p>
        </w:tc>
        <w:tc>
          <w:tcPr>
            <w:tcW w:w="6452" w:type="dxa"/>
            <w:gridSpan w:val="8"/>
            <w:tcBorders>
              <w:top w:val="single" w:sz="8" w:space="0" w:color="auto"/>
              <w:left w:val="nil"/>
              <w:bottom w:val="single" w:sz="8" w:space="0" w:color="auto"/>
              <w:right w:val="single" w:sz="8" w:space="0" w:color="000000"/>
            </w:tcBorders>
            <w:shd w:val="clear" w:color="000000" w:fill="C6E0B4"/>
            <w:vAlign w:val="center"/>
            <w:hideMark/>
          </w:tcPr>
          <w:p w14:paraId="2980FAC6"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Number of beneficiaries</w:t>
            </w:r>
          </w:p>
        </w:tc>
        <w:tc>
          <w:tcPr>
            <w:tcW w:w="807" w:type="dxa"/>
            <w:vMerge w:val="restart"/>
            <w:tcBorders>
              <w:top w:val="nil"/>
              <w:left w:val="single" w:sz="8" w:space="0" w:color="auto"/>
              <w:bottom w:val="single" w:sz="8" w:space="0" w:color="000000"/>
              <w:right w:val="single" w:sz="8" w:space="0" w:color="auto"/>
            </w:tcBorders>
            <w:shd w:val="clear" w:color="000000" w:fill="C6E0B4"/>
            <w:vAlign w:val="center"/>
            <w:hideMark/>
          </w:tcPr>
          <w:p w14:paraId="54213FB7"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Total</w:t>
            </w:r>
          </w:p>
        </w:tc>
      </w:tr>
      <w:tr w:rsidR="006661B0" w:rsidRPr="004422C6" w14:paraId="38272B08" w14:textId="77777777" w:rsidTr="00E92F24">
        <w:trPr>
          <w:trHeight w:val="436"/>
        </w:trPr>
        <w:tc>
          <w:tcPr>
            <w:tcW w:w="1595" w:type="dxa"/>
            <w:vMerge/>
            <w:tcBorders>
              <w:top w:val="nil"/>
              <w:left w:val="single" w:sz="8" w:space="0" w:color="auto"/>
              <w:bottom w:val="single" w:sz="8" w:space="0" w:color="000000"/>
              <w:right w:val="single" w:sz="8" w:space="0" w:color="auto"/>
            </w:tcBorders>
            <w:vAlign w:val="center"/>
            <w:hideMark/>
          </w:tcPr>
          <w:p w14:paraId="107F20A6" w14:textId="77777777" w:rsidR="006661B0" w:rsidRPr="004422C6" w:rsidRDefault="006661B0" w:rsidP="006661B0">
            <w:pPr>
              <w:suppressAutoHyphens w:val="0"/>
              <w:autoSpaceDN/>
              <w:spacing w:after="0" w:line="240" w:lineRule="auto"/>
              <w:textAlignment w:val="auto"/>
              <w:rPr>
                <w:rFonts w:eastAsia="Times New Roman" w:cs="Calibri"/>
                <w:b/>
                <w:bCs/>
                <w:sz w:val="20"/>
                <w:szCs w:val="20"/>
                <w:lang w:val="en-US"/>
              </w:rPr>
            </w:pPr>
          </w:p>
        </w:tc>
        <w:tc>
          <w:tcPr>
            <w:tcW w:w="1714" w:type="dxa"/>
            <w:vMerge/>
            <w:tcBorders>
              <w:top w:val="nil"/>
              <w:left w:val="single" w:sz="8" w:space="0" w:color="auto"/>
              <w:bottom w:val="single" w:sz="8" w:space="0" w:color="000000"/>
              <w:right w:val="single" w:sz="8" w:space="0" w:color="auto"/>
            </w:tcBorders>
            <w:vAlign w:val="center"/>
            <w:hideMark/>
          </w:tcPr>
          <w:p w14:paraId="7814495B" w14:textId="77777777" w:rsidR="006661B0" w:rsidRPr="004422C6" w:rsidRDefault="006661B0" w:rsidP="006661B0">
            <w:pPr>
              <w:suppressAutoHyphens w:val="0"/>
              <w:autoSpaceDN/>
              <w:spacing w:after="0" w:line="240" w:lineRule="auto"/>
              <w:textAlignment w:val="auto"/>
              <w:rPr>
                <w:rFonts w:eastAsia="Times New Roman" w:cs="Calibri"/>
                <w:b/>
                <w:bCs/>
                <w:sz w:val="20"/>
                <w:szCs w:val="20"/>
                <w:lang w:val="en-US"/>
              </w:rPr>
            </w:pPr>
          </w:p>
        </w:tc>
        <w:tc>
          <w:tcPr>
            <w:tcW w:w="3225" w:type="dxa"/>
            <w:gridSpan w:val="4"/>
            <w:tcBorders>
              <w:top w:val="single" w:sz="8" w:space="0" w:color="auto"/>
              <w:left w:val="nil"/>
              <w:bottom w:val="single" w:sz="8" w:space="0" w:color="auto"/>
              <w:right w:val="single" w:sz="8" w:space="0" w:color="000000"/>
            </w:tcBorders>
            <w:shd w:val="clear" w:color="000000" w:fill="C6E0B4"/>
            <w:vAlign w:val="center"/>
            <w:hideMark/>
          </w:tcPr>
          <w:p w14:paraId="3D4F2C15"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Male</w:t>
            </w:r>
          </w:p>
        </w:tc>
        <w:tc>
          <w:tcPr>
            <w:tcW w:w="3227" w:type="dxa"/>
            <w:gridSpan w:val="4"/>
            <w:tcBorders>
              <w:top w:val="single" w:sz="8" w:space="0" w:color="auto"/>
              <w:left w:val="nil"/>
              <w:bottom w:val="single" w:sz="8" w:space="0" w:color="auto"/>
              <w:right w:val="single" w:sz="8" w:space="0" w:color="000000"/>
            </w:tcBorders>
            <w:shd w:val="clear" w:color="000000" w:fill="C6E0B4"/>
            <w:vAlign w:val="center"/>
            <w:hideMark/>
          </w:tcPr>
          <w:p w14:paraId="215AFD91"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Female</w:t>
            </w:r>
          </w:p>
        </w:tc>
        <w:tc>
          <w:tcPr>
            <w:tcW w:w="807" w:type="dxa"/>
            <w:vMerge/>
            <w:tcBorders>
              <w:top w:val="nil"/>
              <w:left w:val="single" w:sz="8" w:space="0" w:color="auto"/>
              <w:bottom w:val="single" w:sz="8" w:space="0" w:color="000000"/>
              <w:right w:val="single" w:sz="8" w:space="0" w:color="auto"/>
            </w:tcBorders>
            <w:vAlign w:val="center"/>
            <w:hideMark/>
          </w:tcPr>
          <w:p w14:paraId="3ABE78A5" w14:textId="77777777" w:rsidR="006661B0" w:rsidRPr="004422C6" w:rsidRDefault="006661B0" w:rsidP="006661B0">
            <w:pPr>
              <w:suppressAutoHyphens w:val="0"/>
              <w:autoSpaceDN/>
              <w:spacing w:after="0" w:line="240" w:lineRule="auto"/>
              <w:textAlignment w:val="auto"/>
              <w:rPr>
                <w:rFonts w:eastAsia="Times New Roman" w:cs="Calibri"/>
                <w:b/>
                <w:bCs/>
                <w:sz w:val="20"/>
                <w:szCs w:val="20"/>
                <w:lang w:val="en-US"/>
              </w:rPr>
            </w:pPr>
          </w:p>
        </w:tc>
      </w:tr>
      <w:tr w:rsidR="006661B0" w:rsidRPr="004422C6" w14:paraId="60FB5F33" w14:textId="77777777" w:rsidTr="00E92F24">
        <w:trPr>
          <w:trHeight w:val="436"/>
        </w:trPr>
        <w:tc>
          <w:tcPr>
            <w:tcW w:w="1595" w:type="dxa"/>
            <w:vMerge/>
            <w:tcBorders>
              <w:top w:val="nil"/>
              <w:left w:val="single" w:sz="8" w:space="0" w:color="auto"/>
              <w:bottom w:val="single" w:sz="8" w:space="0" w:color="000000"/>
              <w:right w:val="single" w:sz="8" w:space="0" w:color="auto"/>
            </w:tcBorders>
            <w:vAlign w:val="center"/>
            <w:hideMark/>
          </w:tcPr>
          <w:p w14:paraId="51AAAA9F" w14:textId="77777777" w:rsidR="006661B0" w:rsidRPr="004422C6" w:rsidRDefault="006661B0" w:rsidP="006661B0">
            <w:pPr>
              <w:suppressAutoHyphens w:val="0"/>
              <w:autoSpaceDN/>
              <w:spacing w:after="0" w:line="240" w:lineRule="auto"/>
              <w:textAlignment w:val="auto"/>
              <w:rPr>
                <w:rFonts w:eastAsia="Times New Roman" w:cs="Calibri"/>
                <w:b/>
                <w:bCs/>
                <w:sz w:val="20"/>
                <w:szCs w:val="20"/>
                <w:lang w:val="en-US"/>
              </w:rPr>
            </w:pPr>
          </w:p>
        </w:tc>
        <w:tc>
          <w:tcPr>
            <w:tcW w:w="1714" w:type="dxa"/>
            <w:vMerge/>
            <w:tcBorders>
              <w:top w:val="nil"/>
              <w:left w:val="single" w:sz="8" w:space="0" w:color="auto"/>
              <w:bottom w:val="single" w:sz="8" w:space="0" w:color="000000"/>
              <w:right w:val="single" w:sz="8" w:space="0" w:color="auto"/>
            </w:tcBorders>
            <w:vAlign w:val="center"/>
            <w:hideMark/>
          </w:tcPr>
          <w:p w14:paraId="1B607200" w14:textId="77777777" w:rsidR="006661B0" w:rsidRPr="004422C6" w:rsidRDefault="006661B0" w:rsidP="006661B0">
            <w:pPr>
              <w:suppressAutoHyphens w:val="0"/>
              <w:autoSpaceDN/>
              <w:spacing w:after="0" w:line="240" w:lineRule="auto"/>
              <w:textAlignment w:val="auto"/>
              <w:rPr>
                <w:rFonts w:eastAsia="Times New Roman" w:cs="Calibri"/>
                <w:b/>
                <w:bCs/>
                <w:sz w:val="20"/>
                <w:szCs w:val="20"/>
                <w:lang w:val="en-US"/>
              </w:rPr>
            </w:pPr>
          </w:p>
        </w:tc>
        <w:tc>
          <w:tcPr>
            <w:tcW w:w="806" w:type="dxa"/>
            <w:tcBorders>
              <w:top w:val="nil"/>
              <w:left w:val="nil"/>
              <w:bottom w:val="single" w:sz="8" w:space="0" w:color="auto"/>
              <w:right w:val="single" w:sz="8" w:space="0" w:color="auto"/>
            </w:tcBorders>
            <w:shd w:val="clear" w:color="000000" w:fill="C6E0B4"/>
            <w:vAlign w:val="center"/>
            <w:hideMark/>
          </w:tcPr>
          <w:p w14:paraId="5E02347A"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0-5 Y</w:t>
            </w:r>
          </w:p>
        </w:tc>
        <w:tc>
          <w:tcPr>
            <w:tcW w:w="806" w:type="dxa"/>
            <w:tcBorders>
              <w:top w:val="nil"/>
              <w:left w:val="nil"/>
              <w:bottom w:val="single" w:sz="8" w:space="0" w:color="auto"/>
              <w:right w:val="single" w:sz="8" w:space="0" w:color="auto"/>
            </w:tcBorders>
            <w:shd w:val="clear" w:color="000000" w:fill="C6E0B4"/>
            <w:vAlign w:val="center"/>
            <w:hideMark/>
          </w:tcPr>
          <w:p w14:paraId="15A41B4B"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6-17 Y</w:t>
            </w:r>
          </w:p>
        </w:tc>
        <w:tc>
          <w:tcPr>
            <w:tcW w:w="806" w:type="dxa"/>
            <w:tcBorders>
              <w:top w:val="nil"/>
              <w:left w:val="nil"/>
              <w:bottom w:val="single" w:sz="8" w:space="0" w:color="auto"/>
              <w:right w:val="single" w:sz="8" w:space="0" w:color="auto"/>
            </w:tcBorders>
            <w:shd w:val="clear" w:color="000000" w:fill="C6E0B4"/>
            <w:vAlign w:val="center"/>
            <w:hideMark/>
          </w:tcPr>
          <w:p w14:paraId="53B7C018"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18-59 Y</w:t>
            </w:r>
          </w:p>
        </w:tc>
        <w:tc>
          <w:tcPr>
            <w:tcW w:w="807" w:type="dxa"/>
            <w:tcBorders>
              <w:top w:val="nil"/>
              <w:left w:val="nil"/>
              <w:bottom w:val="single" w:sz="8" w:space="0" w:color="auto"/>
              <w:right w:val="single" w:sz="8" w:space="0" w:color="auto"/>
            </w:tcBorders>
            <w:shd w:val="clear" w:color="000000" w:fill="C6E0B4"/>
            <w:vAlign w:val="center"/>
            <w:hideMark/>
          </w:tcPr>
          <w:p w14:paraId="4B514D3B"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60+ Y</w:t>
            </w:r>
          </w:p>
        </w:tc>
        <w:tc>
          <w:tcPr>
            <w:tcW w:w="806" w:type="dxa"/>
            <w:tcBorders>
              <w:top w:val="nil"/>
              <w:left w:val="nil"/>
              <w:bottom w:val="single" w:sz="8" w:space="0" w:color="auto"/>
              <w:right w:val="single" w:sz="8" w:space="0" w:color="auto"/>
            </w:tcBorders>
            <w:shd w:val="clear" w:color="000000" w:fill="C6E0B4"/>
            <w:vAlign w:val="center"/>
            <w:hideMark/>
          </w:tcPr>
          <w:p w14:paraId="090CBB96"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0-5 Y</w:t>
            </w:r>
          </w:p>
        </w:tc>
        <w:tc>
          <w:tcPr>
            <w:tcW w:w="806" w:type="dxa"/>
            <w:tcBorders>
              <w:top w:val="nil"/>
              <w:left w:val="nil"/>
              <w:bottom w:val="single" w:sz="8" w:space="0" w:color="auto"/>
              <w:right w:val="single" w:sz="8" w:space="0" w:color="auto"/>
            </w:tcBorders>
            <w:shd w:val="clear" w:color="000000" w:fill="C6E0B4"/>
            <w:vAlign w:val="center"/>
            <w:hideMark/>
          </w:tcPr>
          <w:p w14:paraId="4885133A"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6-17 Y</w:t>
            </w:r>
          </w:p>
        </w:tc>
        <w:tc>
          <w:tcPr>
            <w:tcW w:w="806" w:type="dxa"/>
            <w:tcBorders>
              <w:top w:val="nil"/>
              <w:left w:val="nil"/>
              <w:bottom w:val="single" w:sz="8" w:space="0" w:color="auto"/>
              <w:right w:val="single" w:sz="8" w:space="0" w:color="auto"/>
            </w:tcBorders>
            <w:shd w:val="clear" w:color="000000" w:fill="C6E0B4"/>
            <w:vAlign w:val="center"/>
            <w:hideMark/>
          </w:tcPr>
          <w:p w14:paraId="343F7894"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18-59 Y</w:t>
            </w:r>
          </w:p>
        </w:tc>
        <w:tc>
          <w:tcPr>
            <w:tcW w:w="808" w:type="dxa"/>
            <w:tcBorders>
              <w:top w:val="nil"/>
              <w:left w:val="nil"/>
              <w:bottom w:val="single" w:sz="8" w:space="0" w:color="auto"/>
              <w:right w:val="single" w:sz="8" w:space="0" w:color="auto"/>
            </w:tcBorders>
            <w:shd w:val="clear" w:color="000000" w:fill="C6E0B4"/>
            <w:vAlign w:val="center"/>
            <w:hideMark/>
          </w:tcPr>
          <w:p w14:paraId="02019DCF" w14:textId="77777777" w:rsidR="006661B0" w:rsidRPr="004422C6" w:rsidRDefault="006661B0" w:rsidP="006661B0">
            <w:pPr>
              <w:suppressAutoHyphens w:val="0"/>
              <w:autoSpaceDN/>
              <w:spacing w:after="0" w:line="240" w:lineRule="auto"/>
              <w:jc w:val="center"/>
              <w:textAlignment w:val="auto"/>
              <w:rPr>
                <w:rFonts w:eastAsia="Times New Roman" w:cs="Calibri"/>
                <w:b/>
                <w:bCs/>
                <w:sz w:val="20"/>
                <w:szCs w:val="20"/>
                <w:lang w:val="en-US"/>
              </w:rPr>
            </w:pPr>
            <w:r w:rsidRPr="004422C6">
              <w:rPr>
                <w:rFonts w:eastAsia="Times New Roman" w:cs="Calibri"/>
                <w:b/>
                <w:bCs/>
                <w:sz w:val="20"/>
                <w:szCs w:val="20"/>
                <w:lang w:val="en-US"/>
              </w:rPr>
              <w:t>60+ Y</w:t>
            </w:r>
          </w:p>
        </w:tc>
        <w:tc>
          <w:tcPr>
            <w:tcW w:w="807" w:type="dxa"/>
            <w:vMerge/>
            <w:tcBorders>
              <w:top w:val="nil"/>
              <w:left w:val="single" w:sz="8" w:space="0" w:color="auto"/>
              <w:bottom w:val="single" w:sz="8" w:space="0" w:color="000000"/>
              <w:right w:val="single" w:sz="8" w:space="0" w:color="auto"/>
            </w:tcBorders>
            <w:vAlign w:val="center"/>
            <w:hideMark/>
          </w:tcPr>
          <w:p w14:paraId="130FD216" w14:textId="77777777" w:rsidR="006661B0" w:rsidRPr="004422C6" w:rsidRDefault="006661B0" w:rsidP="006661B0">
            <w:pPr>
              <w:suppressAutoHyphens w:val="0"/>
              <w:autoSpaceDN/>
              <w:spacing w:after="0" w:line="240" w:lineRule="auto"/>
              <w:textAlignment w:val="auto"/>
              <w:rPr>
                <w:rFonts w:eastAsia="Times New Roman" w:cs="Calibri"/>
                <w:b/>
                <w:bCs/>
                <w:sz w:val="20"/>
                <w:szCs w:val="20"/>
                <w:lang w:val="en-US"/>
              </w:rPr>
            </w:pPr>
          </w:p>
        </w:tc>
      </w:tr>
      <w:tr w:rsidR="006661B0" w:rsidRPr="004422C6" w14:paraId="130D4A2B" w14:textId="77777777" w:rsidTr="00E92F24">
        <w:trPr>
          <w:trHeight w:val="436"/>
        </w:trPr>
        <w:tc>
          <w:tcPr>
            <w:tcW w:w="159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68003C4"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Sep 2020 - Feb 2021</w:t>
            </w:r>
          </w:p>
        </w:tc>
        <w:tc>
          <w:tcPr>
            <w:tcW w:w="1714" w:type="dxa"/>
            <w:tcBorders>
              <w:top w:val="nil"/>
              <w:left w:val="nil"/>
              <w:bottom w:val="single" w:sz="8" w:space="0" w:color="auto"/>
              <w:right w:val="single" w:sz="8" w:space="0" w:color="auto"/>
            </w:tcBorders>
            <w:shd w:val="clear" w:color="000000" w:fill="9BC2E6"/>
            <w:noWrap/>
            <w:vAlign w:val="center"/>
            <w:hideMark/>
          </w:tcPr>
          <w:p w14:paraId="181D40AF" w14:textId="5530EDB8" w:rsidR="006661B0" w:rsidRPr="004422C6" w:rsidRDefault="00F75F9C" w:rsidP="006661B0">
            <w:pPr>
              <w:suppressAutoHyphens w:val="0"/>
              <w:autoSpaceDN/>
              <w:spacing w:after="0" w:line="240" w:lineRule="auto"/>
              <w:textAlignment w:val="auto"/>
              <w:rPr>
                <w:rFonts w:eastAsia="Times New Roman" w:cs="Calibri"/>
                <w:lang w:val="en-US"/>
              </w:rPr>
            </w:pPr>
            <w:r w:rsidRPr="00F75F9C">
              <w:rPr>
                <w:rFonts w:eastAsia="Times New Roman" w:cs="Calibri"/>
                <w:lang w:val="en-US"/>
              </w:rPr>
              <w:t>{</w:t>
            </w:r>
            <w:proofErr w:type="gramStart"/>
            <w:r w:rsidRPr="00F75F9C">
              <w:rPr>
                <w:rFonts w:eastAsia="Times New Roman" w:cs="Calibri"/>
                <w:lang w:val="en-US"/>
              </w:rPr>
              <w:t xml:space="preserve">OMISSIS}  </w:t>
            </w:r>
            <w:r w:rsidR="006661B0" w:rsidRPr="004422C6">
              <w:rPr>
                <w:rFonts w:eastAsia="Times New Roman" w:cs="Calibri"/>
                <w:lang w:val="en-US"/>
              </w:rPr>
              <w:t xml:space="preserve"> </w:t>
            </w:r>
            <w:proofErr w:type="gramEnd"/>
            <w:r w:rsidR="006661B0" w:rsidRPr="004422C6">
              <w:rPr>
                <w:rFonts w:eastAsia="Times New Roman" w:cs="Calibri"/>
                <w:lang w:val="en-US"/>
              </w:rPr>
              <w:t>Outreach</w:t>
            </w:r>
          </w:p>
        </w:tc>
        <w:tc>
          <w:tcPr>
            <w:tcW w:w="806" w:type="dxa"/>
            <w:tcBorders>
              <w:top w:val="nil"/>
              <w:left w:val="nil"/>
              <w:bottom w:val="single" w:sz="8" w:space="0" w:color="auto"/>
              <w:right w:val="single" w:sz="8" w:space="0" w:color="auto"/>
            </w:tcBorders>
            <w:shd w:val="clear" w:color="000000" w:fill="FFFFFF"/>
            <w:vAlign w:val="center"/>
            <w:hideMark/>
          </w:tcPr>
          <w:p w14:paraId="3547422E"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8</w:t>
            </w:r>
          </w:p>
        </w:tc>
        <w:tc>
          <w:tcPr>
            <w:tcW w:w="806" w:type="dxa"/>
            <w:tcBorders>
              <w:top w:val="nil"/>
              <w:left w:val="nil"/>
              <w:bottom w:val="single" w:sz="8" w:space="0" w:color="auto"/>
              <w:right w:val="single" w:sz="8" w:space="0" w:color="auto"/>
            </w:tcBorders>
            <w:shd w:val="clear" w:color="000000" w:fill="FFFFFF"/>
            <w:vAlign w:val="center"/>
            <w:hideMark/>
          </w:tcPr>
          <w:p w14:paraId="09C2B8EE"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21</w:t>
            </w:r>
          </w:p>
        </w:tc>
        <w:tc>
          <w:tcPr>
            <w:tcW w:w="806" w:type="dxa"/>
            <w:tcBorders>
              <w:top w:val="nil"/>
              <w:left w:val="nil"/>
              <w:bottom w:val="single" w:sz="8" w:space="0" w:color="auto"/>
              <w:right w:val="single" w:sz="8" w:space="0" w:color="auto"/>
            </w:tcBorders>
            <w:shd w:val="clear" w:color="000000" w:fill="FFFFFF"/>
            <w:vAlign w:val="center"/>
            <w:hideMark/>
          </w:tcPr>
          <w:p w14:paraId="0E3D2A40"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162</w:t>
            </w:r>
          </w:p>
        </w:tc>
        <w:tc>
          <w:tcPr>
            <w:tcW w:w="807" w:type="dxa"/>
            <w:tcBorders>
              <w:top w:val="nil"/>
              <w:left w:val="nil"/>
              <w:bottom w:val="single" w:sz="8" w:space="0" w:color="auto"/>
              <w:right w:val="single" w:sz="8" w:space="0" w:color="auto"/>
            </w:tcBorders>
            <w:shd w:val="clear" w:color="000000" w:fill="FFFFFF"/>
            <w:vAlign w:val="center"/>
            <w:hideMark/>
          </w:tcPr>
          <w:p w14:paraId="5B8A9E08"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2</w:t>
            </w:r>
          </w:p>
        </w:tc>
        <w:tc>
          <w:tcPr>
            <w:tcW w:w="806" w:type="dxa"/>
            <w:tcBorders>
              <w:top w:val="nil"/>
              <w:left w:val="nil"/>
              <w:bottom w:val="single" w:sz="8" w:space="0" w:color="auto"/>
              <w:right w:val="single" w:sz="8" w:space="0" w:color="auto"/>
            </w:tcBorders>
            <w:shd w:val="clear" w:color="000000" w:fill="FFFFFF"/>
            <w:vAlign w:val="center"/>
            <w:hideMark/>
          </w:tcPr>
          <w:p w14:paraId="6FDD8F5E"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9</w:t>
            </w:r>
          </w:p>
        </w:tc>
        <w:tc>
          <w:tcPr>
            <w:tcW w:w="806" w:type="dxa"/>
            <w:tcBorders>
              <w:top w:val="nil"/>
              <w:left w:val="nil"/>
              <w:bottom w:val="single" w:sz="8" w:space="0" w:color="auto"/>
              <w:right w:val="single" w:sz="8" w:space="0" w:color="auto"/>
            </w:tcBorders>
            <w:shd w:val="clear" w:color="000000" w:fill="FFFFFF"/>
            <w:vAlign w:val="center"/>
            <w:hideMark/>
          </w:tcPr>
          <w:p w14:paraId="21D1E9A9"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4</w:t>
            </w:r>
          </w:p>
        </w:tc>
        <w:tc>
          <w:tcPr>
            <w:tcW w:w="806" w:type="dxa"/>
            <w:tcBorders>
              <w:top w:val="nil"/>
              <w:left w:val="nil"/>
              <w:bottom w:val="single" w:sz="8" w:space="0" w:color="auto"/>
              <w:right w:val="single" w:sz="8" w:space="0" w:color="auto"/>
            </w:tcBorders>
            <w:shd w:val="clear" w:color="000000" w:fill="FFFFFF"/>
            <w:vAlign w:val="center"/>
            <w:hideMark/>
          </w:tcPr>
          <w:p w14:paraId="0CFDAA13"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68</w:t>
            </w:r>
          </w:p>
        </w:tc>
        <w:tc>
          <w:tcPr>
            <w:tcW w:w="808" w:type="dxa"/>
            <w:tcBorders>
              <w:top w:val="nil"/>
              <w:left w:val="nil"/>
              <w:bottom w:val="single" w:sz="8" w:space="0" w:color="auto"/>
              <w:right w:val="single" w:sz="8" w:space="0" w:color="auto"/>
            </w:tcBorders>
            <w:shd w:val="clear" w:color="000000" w:fill="FFFFFF"/>
            <w:vAlign w:val="center"/>
            <w:hideMark/>
          </w:tcPr>
          <w:p w14:paraId="7A725EC9"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7</w:t>
            </w:r>
          </w:p>
        </w:tc>
        <w:tc>
          <w:tcPr>
            <w:tcW w:w="807" w:type="dxa"/>
            <w:tcBorders>
              <w:top w:val="nil"/>
              <w:left w:val="nil"/>
              <w:bottom w:val="single" w:sz="8" w:space="0" w:color="auto"/>
              <w:right w:val="single" w:sz="8" w:space="0" w:color="auto"/>
            </w:tcBorders>
            <w:shd w:val="clear" w:color="000000" w:fill="FFFFFF"/>
            <w:vAlign w:val="center"/>
            <w:hideMark/>
          </w:tcPr>
          <w:p w14:paraId="10AB3497"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281</w:t>
            </w:r>
          </w:p>
        </w:tc>
      </w:tr>
      <w:tr w:rsidR="006661B0" w:rsidRPr="004422C6" w14:paraId="71680D4B" w14:textId="77777777" w:rsidTr="00E92F24">
        <w:trPr>
          <w:trHeight w:val="436"/>
        </w:trPr>
        <w:tc>
          <w:tcPr>
            <w:tcW w:w="1595" w:type="dxa"/>
            <w:vMerge/>
            <w:tcBorders>
              <w:top w:val="nil"/>
              <w:left w:val="single" w:sz="8" w:space="0" w:color="auto"/>
              <w:bottom w:val="single" w:sz="8" w:space="0" w:color="000000"/>
              <w:right w:val="single" w:sz="8" w:space="0" w:color="auto"/>
            </w:tcBorders>
            <w:vAlign w:val="center"/>
            <w:hideMark/>
          </w:tcPr>
          <w:p w14:paraId="7FE307C5" w14:textId="77777777" w:rsidR="006661B0" w:rsidRPr="004422C6" w:rsidRDefault="006661B0" w:rsidP="006661B0">
            <w:pPr>
              <w:suppressAutoHyphens w:val="0"/>
              <w:autoSpaceDN/>
              <w:spacing w:after="0" w:line="240" w:lineRule="auto"/>
              <w:textAlignment w:val="auto"/>
              <w:rPr>
                <w:rFonts w:eastAsia="Times New Roman" w:cs="Calibri"/>
                <w:lang w:val="en-US"/>
              </w:rPr>
            </w:pPr>
          </w:p>
        </w:tc>
        <w:tc>
          <w:tcPr>
            <w:tcW w:w="1714" w:type="dxa"/>
            <w:tcBorders>
              <w:top w:val="nil"/>
              <w:left w:val="nil"/>
              <w:bottom w:val="single" w:sz="8" w:space="0" w:color="auto"/>
              <w:right w:val="single" w:sz="8" w:space="0" w:color="auto"/>
            </w:tcBorders>
            <w:shd w:val="clear" w:color="000000" w:fill="FFE699"/>
            <w:noWrap/>
            <w:vAlign w:val="center"/>
            <w:hideMark/>
          </w:tcPr>
          <w:p w14:paraId="43ADFA97" w14:textId="369BC957" w:rsidR="006661B0" w:rsidRPr="004422C6" w:rsidRDefault="00F75F9C" w:rsidP="006661B0">
            <w:pPr>
              <w:suppressAutoHyphens w:val="0"/>
              <w:autoSpaceDN/>
              <w:spacing w:after="0" w:line="240" w:lineRule="auto"/>
              <w:textAlignment w:val="auto"/>
              <w:rPr>
                <w:rFonts w:eastAsia="Times New Roman" w:cs="Calibri"/>
                <w:lang w:val="en-US"/>
              </w:rPr>
            </w:pPr>
            <w:r w:rsidRPr="00F75F9C">
              <w:rPr>
                <w:rFonts w:eastAsia="Times New Roman" w:cs="Calibri"/>
                <w:lang w:val="en-US"/>
              </w:rPr>
              <w:t>{</w:t>
            </w:r>
            <w:proofErr w:type="gramStart"/>
            <w:r w:rsidRPr="00F75F9C">
              <w:rPr>
                <w:rFonts w:eastAsia="Times New Roman" w:cs="Calibri"/>
                <w:lang w:val="en-US"/>
              </w:rPr>
              <w:t xml:space="preserve">OMISSIS}  </w:t>
            </w:r>
            <w:r w:rsidR="006661B0" w:rsidRPr="004422C6">
              <w:rPr>
                <w:rFonts w:eastAsia="Times New Roman" w:cs="Calibri"/>
                <w:lang w:val="en-US"/>
              </w:rPr>
              <w:t>Outreach</w:t>
            </w:r>
            <w:proofErr w:type="gramEnd"/>
          </w:p>
        </w:tc>
        <w:tc>
          <w:tcPr>
            <w:tcW w:w="806" w:type="dxa"/>
            <w:tcBorders>
              <w:top w:val="nil"/>
              <w:left w:val="nil"/>
              <w:bottom w:val="single" w:sz="8" w:space="0" w:color="auto"/>
              <w:right w:val="single" w:sz="8" w:space="0" w:color="auto"/>
            </w:tcBorders>
            <w:shd w:val="clear" w:color="000000" w:fill="FFFFFF"/>
            <w:vAlign w:val="center"/>
            <w:hideMark/>
          </w:tcPr>
          <w:p w14:paraId="04734D99"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18</w:t>
            </w:r>
          </w:p>
        </w:tc>
        <w:tc>
          <w:tcPr>
            <w:tcW w:w="806" w:type="dxa"/>
            <w:tcBorders>
              <w:top w:val="nil"/>
              <w:left w:val="nil"/>
              <w:bottom w:val="single" w:sz="8" w:space="0" w:color="auto"/>
              <w:right w:val="single" w:sz="8" w:space="0" w:color="auto"/>
            </w:tcBorders>
            <w:shd w:val="clear" w:color="000000" w:fill="FFFFFF"/>
            <w:vAlign w:val="center"/>
            <w:hideMark/>
          </w:tcPr>
          <w:p w14:paraId="567498C8"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10</w:t>
            </w:r>
          </w:p>
        </w:tc>
        <w:tc>
          <w:tcPr>
            <w:tcW w:w="806" w:type="dxa"/>
            <w:tcBorders>
              <w:top w:val="nil"/>
              <w:left w:val="nil"/>
              <w:bottom w:val="single" w:sz="8" w:space="0" w:color="auto"/>
              <w:right w:val="single" w:sz="8" w:space="0" w:color="auto"/>
            </w:tcBorders>
            <w:shd w:val="clear" w:color="000000" w:fill="FFFFFF"/>
            <w:vAlign w:val="center"/>
            <w:hideMark/>
          </w:tcPr>
          <w:p w14:paraId="52162552"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101</w:t>
            </w:r>
          </w:p>
        </w:tc>
        <w:tc>
          <w:tcPr>
            <w:tcW w:w="807" w:type="dxa"/>
            <w:tcBorders>
              <w:top w:val="nil"/>
              <w:left w:val="nil"/>
              <w:bottom w:val="single" w:sz="8" w:space="0" w:color="auto"/>
              <w:right w:val="single" w:sz="8" w:space="0" w:color="auto"/>
            </w:tcBorders>
            <w:shd w:val="clear" w:color="000000" w:fill="FFFFFF"/>
            <w:vAlign w:val="center"/>
            <w:hideMark/>
          </w:tcPr>
          <w:p w14:paraId="36A28D83"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5</w:t>
            </w:r>
          </w:p>
        </w:tc>
        <w:tc>
          <w:tcPr>
            <w:tcW w:w="806" w:type="dxa"/>
            <w:tcBorders>
              <w:top w:val="nil"/>
              <w:left w:val="nil"/>
              <w:bottom w:val="single" w:sz="8" w:space="0" w:color="auto"/>
              <w:right w:val="single" w:sz="8" w:space="0" w:color="auto"/>
            </w:tcBorders>
            <w:shd w:val="clear" w:color="000000" w:fill="FFFFFF"/>
            <w:vAlign w:val="center"/>
            <w:hideMark/>
          </w:tcPr>
          <w:p w14:paraId="151BA273"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13</w:t>
            </w:r>
          </w:p>
        </w:tc>
        <w:tc>
          <w:tcPr>
            <w:tcW w:w="806" w:type="dxa"/>
            <w:tcBorders>
              <w:top w:val="nil"/>
              <w:left w:val="nil"/>
              <w:bottom w:val="single" w:sz="8" w:space="0" w:color="auto"/>
              <w:right w:val="single" w:sz="8" w:space="0" w:color="auto"/>
            </w:tcBorders>
            <w:shd w:val="clear" w:color="000000" w:fill="FFFFFF"/>
            <w:vAlign w:val="center"/>
            <w:hideMark/>
          </w:tcPr>
          <w:p w14:paraId="6033D0AB"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9</w:t>
            </w:r>
          </w:p>
        </w:tc>
        <w:tc>
          <w:tcPr>
            <w:tcW w:w="806" w:type="dxa"/>
            <w:tcBorders>
              <w:top w:val="nil"/>
              <w:left w:val="nil"/>
              <w:bottom w:val="single" w:sz="8" w:space="0" w:color="auto"/>
              <w:right w:val="single" w:sz="8" w:space="0" w:color="auto"/>
            </w:tcBorders>
            <w:shd w:val="clear" w:color="000000" w:fill="FFFFFF"/>
            <w:vAlign w:val="center"/>
            <w:hideMark/>
          </w:tcPr>
          <w:p w14:paraId="3ED9277B"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51</w:t>
            </w:r>
          </w:p>
        </w:tc>
        <w:tc>
          <w:tcPr>
            <w:tcW w:w="808" w:type="dxa"/>
            <w:tcBorders>
              <w:top w:val="nil"/>
              <w:left w:val="nil"/>
              <w:bottom w:val="single" w:sz="8" w:space="0" w:color="auto"/>
              <w:right w:val="single" w:sz="8" w:space="0" w:color="auto"/>
            </w:tcBorders>
            <w:shd w:val="clear" w:color="000000" w:fill="FFFFFF"/>
            <w:vAlign w:val="center"/>
            <w:hideMark/>
          </w:tcPr>
          <w:p w14:paraId="2BCC8116"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2</w:t>
            </w:r>
          </w:p>
        </w:tc>
        <w:tc>
          <w:tcPr>
            <w:tcW w:w="807" w:type="dxa"/>
            <w:tcBorders>
              <w:top w:val="nil"/>
              <w:left w:val="nil"/>
              <w:bottom w:val="single" w:sz="8" w:space="0" w:color="auto"/>
              <w:right w:val="single" w:sz="8" w:space="0" w:color="auto"/>
            </w:tcBorders>
            <w:shd w:val="clear" w:color="000000" w:fill="FFFFFF"/>
            <w:vAlign w:val="center"/>
            <w:hideMark/>
          </w:tcPr>
          <w:p w14:paraId="5F80F5F1"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209</w:t>
            </w:r>
          </w:p>
        </w:tc>
      </w:tr>
      <w:tr w:rsidR="006661B0" w:rsidRPr="004422C6" w14:paraId="7E6C6ED3" w14:textId="77777777" w:rsidTr="00E92F24">
        <w:trPr>
          <w:trHeight w:val="436"/>
        </w:trPr>
        <w:tc>
          <w:tcPr>
            <w:tcW w:w="159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D2E1EB"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March 2021- August 2021</w:t>
            </w:r>
          </w:p>
        </w:tc>
        <w:tc>
          <w:tcPr>
            <w:tcW w:w="1714" w:type="dxa"/>
            <w:tcBorders>
              <w:top w:val="nil"/>
              <w:left w:val="nil"/>
              <w:bottom w:val="single" w:sz="8" w:space="0" w:color="auto"/>
              <w:right w:val="single" w:sz="8" w:space="0" w:color="auto"/>
            </w:tcBorders>
            <w:shd w:val="clear" w:color="000000" w:fill="9BC2E6"/>
            <w:noWrap/>
            <w:vAlign w:val="center"/>
            <w:hideMark/>
          </w:tcPr>
          <w:p w14:paraId="1831CEF6" w14:textId="1A34D4B7" w:rsidR="006661B0" w:rsidRPr="004422C6" w:rsidRDefault="00F75F9C" w:rsidP="006661B0">
            <w:pPr>
              <w:suppressAutoHyphens w:val="0"/>
              <w:autoSpaceDN/>
              <w:spacing w:after="0" w:line="240" w:lineRule="auto"/>
              <w:textAlignment w:val="auto"/>
              <w:rPr>
                <w:rFonts w:eastAsia="Times New Roman" w:cs="Calibri"/>
                <w:lang w:val="en-US"/>
              </w:rPr>
            </w:pPr>
            <w:r w:rsidRPr="00F75F9C">
              <w:rPr>
                <w:rFonts w:eastAsia="Times New Roman" w:cs="Calibri"/>
                <w:lang w:val="en-US"/>
              </w:rPr>
              <w:t>{</w:t>
            </w:r>
            <w:proofErr w:type="gramStart"/>
            <w:r w:rsidRPr="00F75F9C">
              <w:rPr>
                <w:rFonts w:eastAsia="Times New Roman" w:cs="Calibri"/>
                <w:lang w:val="en-US"/>
              </w:rPr>
              <w:t xml:space="preserve">OMISSIS}  </w:t>
            </w:r>
            <w:r w:rsidR="006661B0" w:rsidRPr="004422C6">
              <w:rPr>
                <w:rFonts w:eastAsia="Times New Roman" w:cs="Calibri"/>
                <w:lang w:val="en-US"/>
              </w:rPr>
              <w:t xml:space="preserve"> </w:t>
            </w:r>
            <w:proofErr w:type="gramEnd"/>
            <w:r w:rsidR="006661B0" w:rsidRPr="004422C6">
              <w:rPr>
                <w:rFonts w:eastAsia="Times New Roman" w:cs="Calibri"/>
                <w:lang w:val="en-US"/>
              </w:rPr>
              <w:t>Outreach</w:t>
            </w:r>
          </w:p>
        </w:tc>
        <w:tc>
          <w:tcPr>
            <w:tcW w:w="806" w:type="dxa"/>
            <w:tcBorders>
              <w:top w:val="single" w:sz="8" w:space="0" w:color="auto"/>
              <w:left w:val="nil"/>
              <w:bottom w:val="single" w:sz="8" w:space="0" w:color="auto"/>
              <w:right w:val="single" w:sz="8" w:space="0" w:color="000000"/>
            </w:tcBorders>
            <w:shd w:val="clear" w:color="000000" w:fill="FFFFFF"/>
            <w:vAlign w:val="center"/>
            <w:hideMark/>
          </w:tcPr>
          <w:p w14:paraId="49DD7DFF"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94</w:t>
            </w:r>
          </w:p>
        </w:tc>
        <w:tc>
          <w:tcPr>
            <w:tcW w:w="806" w:type="dxa"/>
            <w:tcBorders>
              <w:top w:val="single" w:sz="8" w:space="0" w:color="auto"/>
              <w:left w:val="nil"/>
              <w:bottom w:val="single" w:sz="8" w:space="0" w:color="auto"/>
              <w:right w:val="single" w:sz="8" w:space="0" w:color="000000"/>
            </w:tcBorders>
            <w:shd w:val="clear" w:color="000000" w:fill="FFFFFF"/>
            <w:vAlign w:val="center"/>
          </w:tcPr>
          <w:p w14:paraId="5137762E"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165</w:t>
            </w:r>
          </w:p>
        </w:tc>
        <w:tc>
          <w:tcPr>
            <w:tcW w:w="806" w:type="dxa"/>
            <w:tcBorders>
              <w:top w:val="single" w:sz="8" w:space="0" w:color="auto"/>
              <w:left w:val="nil"/>
              <w:bottom w:val="single" w:sz="8" w:space="0" w:color="auto"/>
              <w:right w:val="single" w:sz="8" w:space="0" w:color="000000"/>
            </w:tcBorders>
            <w:shd w:val="clear" w:color="000000" w:fill="FFFFFF"/>
            <w:vAlign w:val="center"/>
            <w:hideMark/>
          </w:tcPr>
          <w:p w14:paraId="57BD94AE"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1514</w:t>
            </w:r>
          </w:p>
        </w:tc>
        <w:tc>
          <w:tcPr>
            <w:tcW w:w="807" w:type="dxa"/>
            <w:tcBorders>
              <w:top w:val="single" w:sz="8" w:space="0" w:color="auto"/>
              <w:left w:val="nil"/>
              <w:bottom w:val="single" w:sz="8" w:space="0" w:color="auto"/>
              <w:right w:val="single" w:sz="8" w:space="0" w:color="000000"/>
            </w:tcBorders>
            <w:shd w:val="clear" w:color="000000" w:fill="FFFFFF"/>
            <w:vAlign w:val="center"/>
          </w:tcPr>
          <w:p w14:paraId="1EFDCC7A"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50</w:t>
            </w:r>
          </w:p>
        </w:tc>
        <w:tc>
          <w:tcPr>
            <w:tcW w:w="806" w:type="dxa"/>
            <w:tcBorders>
              <w:top w:val="single" w:sz="8" w:space="0" w:color="auto"/>
              <w:left w:val="nil"/>
              <w:bottom w:val="single" w:sz="8" w:space="0" w:color="auto"/>
              <w:right w:val="single" w:sz="8" w:space="0" w:color="000000"/>
            </w:tcBorders>
            <w:shd w:val="clear" w:color="000000" w:fill="FFFFFF"/>
            <w:vAlign w:val="center"/>
            <w:hideMark/>
          </w:tcPr>
          <w:p w14:paraId="099A2211"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135</w:t>
            </w:r>
          </w:p>
        </w:tc>
        <w:tc>
          <w:tcPr>
            <w:tcW w:w="806" w:type="dxa"/>
            <w:tcBorders>
              <w:top w:val="single" w:sz="8" w:space="0" w:color="auto"/>
              <w:left w:val="nil"/>
              <w:bottom w:val="single" w:sz="8" w:space="0" w:color="auto"/>
              <w:right w:val="single" w:sz="8" w:space="0" w:color="000000"/>
            </w:tcBorders>
            <w:shd w:val="clear" w:color="000000" w:fill="FFFFFF"/>
            <w:vAlign w:val="center"/>
          </w:tcPr>
          <w:p w14:paraId="79198D0F"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84</w:t>
            </w:r>
          </w:p>
        </w:tc>
        <w:tc>
          <w:tcPr>
            <w:tcW w:w="806" w:type="dxa"/>
            <w:tcBorders>
              <w:top w:val="single" w:sz="8" w:space="0" w:color="auto"/>
              <w:left w:val="nil"/>
              <w:bottom w:val="single" w:sz="8" w:space="0" w:color="auto"/>
              <w:right w:val="single" w:sz="8" w:space="0" w:color="000000"/>
            </w:tcBorders>
            <w:shd w:val="clear" w:color="000000" w:fill="FFFFFF"/>
            <w:vAlign w:val="center"/>
            <w:hideMark/>
          </w:tcPr>
          <w:p w14:paraId="64458311"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506</w:t>
            </w:r>
          </w:p>
        </w:tc>
        <w:tc>
          <w:tcPr>
            <w:tcW w:w="808" w:type="dxa"/>
            <w:tcBorders>
              <w:top w:val="single" w:sz="8" w:space="0" w:color="auto"/>
              <w:left w:val="nil"/>
              <w:bottom w:val="single" w:sz="8" w:space="0" w:color="auto"/>
              <w:right w:val="single" w:sz="8" w:space="0" w:color="000000"/>
            </w:tcBorders>
            <w:shd w:val="clear" w:color="000000" w:fill="FFFFFF"/>
            <w:vAlign w:val="center"/>
          </w:tcPr>
          <w:p w14:paraId="59C1FE83"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35</w:t>
            </w:r>
          </w:p>
        </w:tc>
        <w:tc>
          <w:tcPr>
            <w:tcW w:w="807" w:type="dxa"/>
            <w:tcBorders>
              <w:top w:val="nil"/>
              <w:left w:val="nil"/>
              <w:bottom w:val="single" w:sz="8" w:space="0" w:color="auto"/>
              <w:right w:val="single" w:sz="8" w:space="0" w:color="auto"/>
            </w:tcBorders>
            <w:shd w:val="clear" w:color="000000" w:fill="FFFFFF"/>
            <w:vAlign w:val="center"/>
            <w:hideMark/>
          </w:tcPr>
          <w:p w14:paraId="024DD18B"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2583</w:t>
            </w:r>
          </w:p>
        </w:tc>
      </w:tr>
      <w:tr w:rsidR="006661B0" w:rsidRPr="004422C6" w14:paraId="0D9BF139" w14:textId="77777777" w:rsidTr="00E92F24">
        <w:trPr>
          <w:trHeight w:val="436"/>
        </w:trPr>
        <w:tc>
          <w:tcPr>
            <w:tcW w:w="1595" w:type="dxa"/>
            <w:vMerge/>
            <w:tcBorders>
              <w:top w:val="nil"/>
              <w:left w:val="single" w:sz="8" w:space="0" w:color="auto"/>
              <w:bottom w:val="single" w:sz="8" w:space="0" w:color="000000"/>
              <w:right w:val="single" w:sz="8" w:space="0" w:color="auto"/>
            </w:tcBorders>
            <w:vAlign w:val="center"/>
            <w:hideMark/>
          </w:tcPr>
          <w:p w14:paraId="20E490BD" w14:textId="77777777" w:rsidR="006661B0" w:rsidRPr="004422C6" w:rsidRDefault="006661B0" w:rsidP="006661B0">
            <w:pPr>
              <w:suppressAutoHyphens w:val="0"/>
              <w:autoSpaceDN/>
              <w:spacing w:after="0" w:line="240" w:lineRule="auto"/>
              <w:textAlignment w:val="auto"/>
              <w:rPr>
                <w:rFonts w:eastAsia="Times New Roman" w:cs="Calibri"/>
                <w:lang w:val="en-US"/>
              </w:rPr>
            </w:pPr>
          </w:p>
        </w:tc>
        <w:tc>
          <w:tcPr>
            <w:tcW w:w="1714" w:type="dxa"/>
            <w:tcBorders>
              <w:top w:val="nil"/>
              <w:left w:val="nil"/>
              <w:bottom w:val="single" w:sz="8" w:space="0" w:color="auto"/>
              <w:right w:val="single" w:sz="8" w:space="0" w:color="auto"/>
            </w:tcBorders>
            <w:shd w:val="clear" w:color="000000" w:fill="FFE699"/>
            <w:noWrap/>
            <w:vAlign w:val="center"/>
            <w:hideMark/>
          </w:tcPr>
          <w:p w14:paraId="7B91656B" w14:textId="4D438A52" w:rsidR="006661B0" w:rsidRPr="004422C6" w:rsidRDefault="00F75F9C" w:rsidP="006661B0">
            <w:pPr>
              <w:suppressAutoHyphens w:val="0"/>
              <w:autoSpaceDN/>
              <w:spacing w:after="0" w:line="240" w:lineRule="auto"/>
              <w:textAlignment w:val="auto"/>
              <w:rPr>
                <w:rFonts w:eastAsia="Times New Roman" w:cs="Calibri"/>
                <w:lang w:val="en-US"/>
              </w:rPr>
            </w:pPr>
            <w:r w:rsidRPr="00F75F9C">
              <w:rPr>
                <w:rFonts w:eastAsia="Times New Roman" w:cs="Calibri"/>
                <w:lang w:val="en-US"/>
              </w:rPr>
              <w:t>{</w:t>
            </w:r>
            <w:proofErr w:type="gramStart"/>
            <w:r w:rsidRPr="00F75F9C">
              <w:rPr>
                <w:rFonts w:eastAsia="Times New Roman" w:cs="Calibri"/>
                <w:lang w:val="en-US"/>
              </w:rPr>
              <w:t xml:space="preserve">OMISSIS}  </w:t>
            </w:r>
            <w:r w:rsidR="006661B0" w:rsidRPr="004422C6">
              <w:rPr>
                <w:rFonts w:eastAsia="Times New Roman" w:cs="Calibri"/>
                <w:lang w:val="en-US"/>
              </w:rPr>
              <w:t>Outreach</w:t>
            </w:r>
            <w:proofErr w:type="gramEnd"/>
          </w:p>
        </w:tc>
        <w:tc>
          <w:tcPr>
            <w:tcW w:w="806" w:type="dxa"/>
            <w:tcBorders>
              <w:top w:val="single" w:sz="8" w:space="0" w:color="auto"/>
              <w:left w:val="nil"/>
              <w:bottom w:val="single" w:sz="8" w:space="0" w:color="auto"/>
              <w:right w:val="single" w:sz="8" w:space="0" w:color="000000"/>
            </w:tcBorders>
            <w:shd w:val="clear" w:color="000000" w:fill="FFFFFF"/>
            <w:vAlign w:val="center"/>
          </w:tcPr>
          <w:p w14:paraId="13ECB402"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61</w:t>
            </w:r>
          </w:p>
        </w:tc>
        <w:tc>
          <w:tcPr>
            <w:tcW w:w="806" w:type="dxa"/>
            <w:tcBorders>
              <w:top w:val="single" w:sz="8" w:space="0" w:color="auto"/>
              <w:left w:val="nil"/>
              <w:bottom w:val="single" w:sz="8" w:space="0" w:color="auto"/>
              <w:right w:val="single" w:sz="8" w:space="0" w:color="000000"/>
            </w:tcBorders>
            <w:shd w:val="clear" w:color="000000" w:fill="FFFFFF"/>
            <w:vAlign w:val="center"/>
          </w:tcPr>
          <w:p w14:paraId="7AC26732"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54</w:t>
            </w:r>
          </w:p>
        </w:tc>
        <w:tc>
          <w:tcPr>
            <w:tcW w:w="806" w:type="dxa"/>
            <w:tcBorders>
              <w:top w:val="single" w:sz="8" w:space="0" w:color="auto"/>
              <w:left w:val="nil"/>
              <w:bottom w:val="single" w:sz="8" w:space="0" w:color="auto"/>
              <w:right w:val="single" w:sz="8" w:space="0" w:color="000000"/>
            </w:tcBorders>
            <w:shd w:val="clear" w:color="000000" w:fill="FFFFFF"/>
            <w:vAlign w:val="center"/>
          </w:tcPr>
          <w:p w14:paraId="0EFDEB65"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893</w:t>
            </w:r>
          </w:p>
        </w:tc>
        <w:tc>
          <w:tcPr>
            <w:tcW w:w="807" w:type="dxa"/>
            <w:tcBorders>
              <w:top w:val="single" w:sz="8" w:space="0" w:color="auto"/>
              <w:left w:val="nil"/>
              <w:bottom w:val="single" w:sz="8" w:space="0" w:color="auto"/>
              <w:right w:val="single" w:sz="8" w:space="0" w:color="000000"/>
            </w:tcBorders>
            <w:shd w:val="clear" w:color="000000" w:fill="FFFFFF"/>
            <w:vAlign w:val="center"/>
          </w:tcPr>
          <w:p w14:paraId="3E3C297B"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31</w:t>
            </w:r>
          </w:p>
        </w:tc>
        <w:tc>
          <w:tcPr>
            <w:tcW w:w="806" w:type="dxa"/>
            <w:tcBorders>
              <w:top w:val="single" w:sz="8" w:space="0" w:color="auto"/>
              <w:left w:val="nil"/>
              <w:bottom w:val="single" w:sz="8" w:space="0" w:color="auto"/>
              <w:right w:val="single" w:sz="8" w:space="0" w:color="000000"/>
            </w:tcBorders>
            <w:shd w:val="clear" w:color="000000" w:fill="FFFFFF"/>
            <w:vAlign w:val="center"/>
          </w:tcPr>
          <w:p w14:paraId="25101878"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62</w:t>
            </w:r>
          </w:p>
        </w:tc>
        <w:tc>
          <w:tcPr>
            <w:tcW w:w="806" w:type="dxa"/>
            <w:tcBorders>
              <w:top w:val="single" w:sz="8" w:space="0" w:color="auto"/>
              <w:left w:val="nil"/>
              <w:bottom w:val="single" w:sz="8" w:space="0" w:color="auto"/>
              <w:right w:val="single" w:sz="8" w:space="0" w:color="000000"/>
            </w:tcBorders>
            <w:shd w:val="clear" w:color="000000" w:fill="FFFFFF"/>
            <w:vAlign w:val="center"/>
          </w:tcPr>
          <w:p w14:paraId="758783B0"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56</w:t>
            </w:r>
          </w:p>
        </w:tc>
        <w:tc>
          <w:tcPr>
            <w:tcW w:w="806" w:type="dxa"/>
            <w:tcBorders>
              <w:top w:val="single" w:sz="8" w:space="0" w:color="auto"/>
              <w:left w:val="nil"/>
              <w:bottom w:val="single" w:sz="8" w:space="0" w:color="auto"/>
              <w:right w:val="single" w:sz="8" w:space="0" w:color="000000"/>
            </w:tcBorders>
            <w:shd w:val="clear" w:color="000000" w:fill="FFFFFF"/>
            <w:vAlign w:val="center"/>
          </w:tcPr>
          <w:p w14:paraId="6AD3FDCE"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185</w:t>
            </w:r>
          </w:p>
        </w:tc>
        <w:tc>
          <w:tcPr>
            <w:tcW w:w="808" w:type="dxa"/>
            <w:tcBorders>
              <w:top w:val="single" w:sz="8" w:space="0" w:color="auto"/>
              <w:left w:val="nil"/>
              <w:bottom w:val="single" w:sz="8" w:space="0" w:color="auto"/>
              <w:right w:val="single" w:sz="8" w:space="0" w:color="000000"/>
            </w:tcBorders>
            <w:shd w:val="clear" w:color="000000" w:fill="FFFFFF"/>
            <w:vAlign w:val="center"/>
          </w:tcPr>
          <w:p w14:paraId="61BCC63D"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Pr>
                <w:rFonts w:eastAsia="Times New Roman" w:cs="Calibri"/>
                <w:lang w:val="en-US"/>
              </w:rPr>
              <w:t>20</w:t>
            </w:r>
          </w:p>
        </w:tc>
        <w:tc>
          <w:tcPr>
            <w:tcW w:w="807" w:type="dxa"/>
            <w:tcBorders>
              <w:top w:val="nil"/>
              <w:left w:val="nil"/>
              <w:bottom w:val="single" w:sz="8" w:space="0" w:color="auto"/>
              <w:right w:val="single" w:sz="8" w:space="0" w:color="auto"/>
            </w:tcBorders>
            <w:shd w:val="clear" w:color="000000" w:fill="FFFFFF"/>
            <w:vAlign w:val="center"/>
            <w:hideMark/>
          </w:tcPr>
          <w:p w14:paraId="220DFC7C" w14:textId="77777777" w:rsidR="006661B0" w:rsidRPr="00030550" w:rsidRDefault="006661B0" w:rsidP="006661B0">
            <w:pPr>
              <w:suppressAutoHyphens w:val="0"/>
              <w:autoSpaceDN/>
              <w:spacing w:after="0" w:line="240" w:lineRule="auto"/>
              <w:jc w:val="center"/>
              <w:textAlignment w:val="auto"/>
              <w:rPr>
                <w:rFonts w:eastAsia="Times New Roman" w:cs="Calibri"/>
                <w:lang w:val="en-US"/>
              </w:rPr>
            </w:pPr>
            <w:r w:rsidRPr="00030550">
              <w:rPr>
                <w:rFonts w:eastAsia="Times New Roman" w:cs="Calibri"/>
                <w:lang w:val="en-US"/>
              </w:rPr>
              <w:t>1362</w:t>
            </w:r>
          </w:p>
        </w:tc>
      </w:tr>
      <w:tr w:rsidR="00E92F24" w:rsidRPr="004422C6" w14:paraId="5E72E541" w14:textId="77777777" w:rsidTr="00E92F24">
        <w:trPr>
          <w:trHeight w:val="436"/>
        </w:trPr>
        <w:tc>
          <w:tcPr>
            <w:tcW w:w="159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281D8D2"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Sept 2021- Feb 2022</w:t>
            </w:r>
          </w:p>
        </w:tc>
        <w:tc>
          <w:tcPr>
            <w:tcW w:w="1714" w:type="dxa"/>
            <w:tcBorders>
              <w:top w:val="nil"/>
              <w:left w:val="nil"/>
              <w:bottom w:val="single" w:sz="8" w:space="0" w:color="auto"/>
              <w:right w:val="single" w:sz="8" w:space="0" w:color="auto"/>
            </w:tcBorders>
            <w:shd w:val="clear" w:color="000000" w:fill="9BC2E6"/>
            <w:noWrap/>
            <w:vAlign w:val="center"/>
            <w:hideMark/>
          </w:tcPr>
          <w:p w14:paraId="3A67C436" w14:textId="74FB66AA" w:rsidR="006661B0" w:rsidRPr="004422C6" w:rsidRDefault="00F75F9C" w:rsidP="006661B0">
            <w:pPr>
              <w:suppressAutoHyphens w:val="0"/>
              <w:autoSpaceDN/>
              <w:spacing w:after="0" w:line="240" w:lineRule="auto"/>
              <w:textAlignment w:val="auto"/>
              <w:rPr>
                <w:rFonts w:eastAsia="Times New Roman" w:cs="Calibri"/>
                <w:lang w:val="en-US"/>
              </w:rPr>
            </w:pPr>
            <w:r w:rsidRPr="00F75F9C">
              <w:rPr>
                <w:rFonts w:eastAsia="Times New Roman" w:cs="Calibri"/>
                <w:lang w:val="en-US"/>
              </w:rPr>
              <w:t>{</w:t>
            </w:r>
            <w:proofErr w:type="gramStart"/>
            <w:r w:rsidRPr="00F75F9C">
              <w:rPr>
                <w:rFonts w:eastAsia="Times New Roman" w:cs="Calibri"/>
                <w:lang w:val="en-US"/>
              </w:rPr>
              <w:t xml:space="preserve">OMISSIS}  </w:t>
            </w:r>
            <w:r w:rsidR="006661B0" w:rsidRPr="004422C6">
              <w:rPr>
                <w:rFonts w:eastAsia="Times New Roman" w:cs="Calibri"/>
                <w:lang w:val="en-US"/>
              </w:rPr>
              <w:t>Outreach</w:t>
            </w:r>
            <w:proofErr w:type="gramEnd"/>
          </w:p>
        </w:tc>
        <w:tc>
          <w:tcPr>
            <w:tcW w:w="806" w:type="dxa"/>
            <w:tcBorders>
              <w:top w:val="nil"/>
              <w:left w:val="nil"/>
              <w:bottom w:val="single" w:sz="8" w:space="0" w:color="auto"/>
              <w:right w:val="single" w:sz="8" w:space="0" w:color="auto"/>
            </w:tcBorders>
            <w:shd w:val="clear" w:color="auto" w:fill="auto"/>
            <w:noWrap/>
            <w:vAlign w:val="center"/>
            <w:hideMark/>
          </w:tcPr>
          <w:p w14:paraId="39DF0FE1"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163</w:t>
            </w:r>
          </w:p>
        </w:tc>
        <w:tc>
          <w:tcPr>
            <w:tcW w:w="806" w:type="dxa"/>
            <w:tcBorders>
              <w:top w:val="nil"/>
              <w:left w:val="nil"/>
              <w:bottom w:val="single" w:sz="8" w:space="0" w:color="auto"/>
              <w:right w:val="single" w:sz="8" w:space="0" w:color="auto"/>
            </w:tcBorders>
            <w:shd w:val="clear" w:color="auto" w:fill="auto"/>
            <w:noWrap/>
            <w:vAlign w:val="center"/>
            <w:hideMark/>
          </w:tcPr>
          <w:p w14:paraId="3D70F06C"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234</w:t>
            </w:r>
          </w:p>
        </w:tc>
        <w:tc>
          <w:tcPr>
            <w:tcW w:w="806" w:type="dxa"/>
            <w:tcBorders>
              <w:top w:val="nil"/>
              <w:left w:val="nil"/>
              <w:bottom w:val="single" w:sz="8" w:space="0" w:color="auto"/>
              <w:right w:val="single" w:sz="8" w:space="0" w:color="auto"/>
            </w:tcBorders>
            <w:shd w:val="clear" w:color="auto" w:fill="auto"/>
            <w:noWrap/>
            <w:vAlign w:val="center"/>
            <w:hideMark/>
          </w:tcPr>
          <w:p w14:paraId="30C4363A"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1836</w:t>
            </w:r>
          </w:p>
        </w:tc>
        <w:tc>
          <w:tcPr>
            <w:tcW w:w="807" w:type="dxa"/>
            <w:tcBorders>
              <w:top w:val="nil"/>
              <w:left w:val="nil"/>
              <w:bottom w:val="single" w:sz="8" w:space="0" w:color="auto"/>
              <w:right w:val="single" w:sz="8" w:space="0" w:color="auto"/>
            </w:tcBorders>
            <w:shd w:val="clear" w:color="auto" w:fill="auto"/>
            <w:noWrap/>
            <w:vAlign w:val="center"/>
            <w:hideMark/>
          </w:tcPr>
          <w:p w14:paraId="7261247C"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31</w:t>
            </w:r>
          </w:p>
        </w:tc>
        <w:tc>
          <w:tcPr>
            <w:tcW w:w="806" w:type="dxa"/>
            <w:tcBorders>
              <w:top w:val="nil"/>
              <w:left w:val="nil"/>
              <w:bottom w:val="single" w:sz="8" w:space="0" w:color="auto"/>
              <w:right w:val="single" w:sz="8" w:space="0" w:color="auto"/>
            </w:tcBorders>
            <w:shd w:val="clear" w:color="auto" w:fill="auto"/>
            <w:noWrap/>
            <w:vAlign w:val="center"/>
            <w:hideMark/>
          </w:tcPr>
          <w:p w14:paraId="13C1ABF3"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146</w:t>
            </w:r>
          </w:p>
        </w:tc>
        <w:tc>
          <w:tcPr>
            <w:tcW w:w="806" w:type="dxa"/>
            <w:tcBorders>
              <w:top w:val="nil"/>
              <w:left w:val="nil"/>
              <w:bottom w:val="single" w:sz="8" w:space="0" w:color="auto"/>
              <w:right w:val="single" w:sz="8" w:space="0" w:color="auto"/>
            </w:tcBorders>
            <w:shd w:val="clear" w:color="auto" w:fill="auto"/>
            <w:noWrap/>
            <w:vAlign w:val="center"/>
            <w:hideMark/>
          </w:tcPr>
          <w:p w14:paraId="07EE4958"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89</w:t>
            </w:r>
          </w:p>
        </w:tc>
        <w:tc>
          <w:tcPr>
            <w:tcW w:w="806" w:type="dxa"/>
            <w:tcBorders>
              <w:top w:val="nil"/>
              <w:left w:val="nil"/>
              <w:bottom w:val="single" w:sz="8" w:space="0" w:color="auto"/>
              <w:right w:val="single" w:sz="8" w:space="0" w:color="auto"/>
            </w:tcBorders>
            <w:shd w:val="clear" w:color="auto" w:fill="auto"/>
            <w:noWrap/>
            <w:vAlign w:val="center"/>
            <w:hideMark/>
          </w:tcPr>
          <w:p w14:paraId="5B80740F"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705</w:t>
            </w:r>
          </w:p>
        </w:tc>
        <w:tc>
          <w:tcPr>
            <w:tcW w:w="808" w:type="dxa"/>
            <w:tcBorders>
              <w:top w:val="nil"/>
              <w:left w:val="nil"/>
              <w:bottom w:val="single" w:sz="8" w:space="0" w:color="auto"/>
              <w:right w:val="single" w:sz="8" w:space="0" w:color="auto"/>
            </w:tcBorders>
            <w:shd w:val="clear" w:color="auto" w:fill="auto"/>
            <w:noWrap/>
            <w:vAlign w:val="center"/>
            <w:hideMark/>
          </w:tcPr>
          <w:p w14:paraId="69F13B0A"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41</w:t>
            </w:r>
          </w:p>
        </w:tc>
        <w:tc>
          <w:tcPr>
            <w:tcW w:w="807" w:type="dxa"/>
            <w:tcBorders>
              <w:top w:val="nil"/>
              <w:left w:val="nil"/>
              <w:bottom w:val="single" w:sz="8" w:space="0" w:color="auto"/>
              <w:right w:val="single" w:sz="8" w:space="0" w:color="auto"/>
            </w:tcBorders>
            <w:shd w:val="clear" w:color="auto" w:fill="auto"/>
            <w:noWrap/>
            <w:vAlign w:val="center"/>
            <w:hideMark/>
          </w:tcPr>
          <w:p w14:paraId="6672D56F" w14:textId="77777777" w:rsidR="006661B0" w:rsidRPr="00030550" w:rsidRDefault="006661B0" w:rsidP="006661B0">
            <w:pPr>
              <w:suppressAutoHyphens w:val="0"/>
              <w:autoSpaceDN/>
              <w:spacing w:after="0" w:line="240" w:lineRule="auto"/>
              <w:jc w:val="center"/>
              <w:textAlignment w:val="auto"/>
              <w:rPr>
                <w:rFonts w:eastAsia="Times New Roman" w:cs="Calibri"/>
                <w:lang w:val="en-US"/>
              </w:rPr>
            </w:pPr>
            <w:r w:rsidRPr="00030550">
              <w:rPr>
                <w:rFonts w:eastAsia="Times New Roman" w:cs="Calibri"/>
                <w:lang w:val="en-US"/>
              </w:rPr>
              <w:t>3245</w:t>
            </w:r>
          </w:p>
        </w:tc>
      </w:tr>
      <w:tr w:rsidR="00E92F24" w:rsidRPr="004422C6" w14:paraId="3ED27544" w14:textId="77777777" w:rsidTr="00E92F24">
        <w:trPr>
          <w:trHeight w:val="436"/>
        </w:trPr>
        <w:tc>
          <w:tcPr>
            <w:tcW w:w="1595" w:type="dxa"/>
            <w:vMerge/>
            <w:tcBorders>
              <w:top w:val="nil"/>
              <w:left w:val="single" w:sz="8" w:space="0" w:color="auto"/>
              <w:bottom w:val="single" w:sz="8" w:space="0" w:color="000000"/>
              <w:right w:val="single" w:sz="8" w:space="0" w:color="auto"/>
            </w:tcBorders>
            <w:vAlign w:val="center"/>
            <w:hideMark/>
          </w:tcPr>
          <w:p w14:paraId="78D1D7F6" w14:textId="77777777" w:rsidR="006661B0" w:rsidRPr="004422C6" w:rsidRDefault="006661B0" w:rsidP="006661B0">
            <w:pPr>
              <w:suppressAutoHyphens w:val="0"/>
              <w:autoSpaceDN/>
              <w:spacing w:after="0" w:line="240" w:lineRule="auto"/>
              <w:textAlignment w:val="auto"/>
              <w:rPr>
                <w:rFonts w:eastAsia="Times New Roman" w:cs="Calibri"/>
                <w:lang w:val="en-US"/>
              </w:rPr>
            </w:pPr>
          </w:p>
        </w:tc>
        <w:tc>
          <w:tcPr>
            <w:tcW w:w="1714" w:type="dxa"/>
            <w:tcBorders>
              <w:top w:val="nil"/>
              <w:left w:val="nil"/>
              <w:bottom w:val="single" w:sz="8" w:space="0" w:color="auto"/>
              <w:right w:val="single" w:sz="8" w:space="0" w:color="auto"/>
            </w:tcBorders>
            <w:shd w:val="clear" w:color="000000" w:fill="FFE699"/>
            <w:noWrap/>
            <w:vAlign w:val="center"/>
            <w:hideMark/>
          </w:tcPr>
          <w:p w14:paraId="2556E10B" w14:textId="6BE67A91" w:rsidR="006661B0" w:rsidRPr="004422C6" w:rsidRDefault="00F75F9C" w:rsidP="006661B0">
            <w:pPr>
              <w:suppressAutoHyphens w:val="0"/>
              <w:autoSpaceDN/>
              <w:spacing w:after="0" w:line="240" w:lineRule="auto"/>
              <w:textAlignment w:val="auto"/>
              <w:rPr>
                <w:rFonts w:eastAsia="Times New Roman" w:cs="Calibri"/>
                <w:lang w:val="en-US"/>
              </w:rPr>
            </w:pPr>
            <w:r w:rsidRPr="00F75F9C">
              <w:rPr>
                <w:rFonts w:eastAsia="Times New Roman" w:cs="Calibri"/>
                <w:lang w:val="en-US"/>
              </w:rPr>
              <w:t>{</w:t>
            </w:r>
            <w:proofErr w:type="gramStart"/>
            <w:r w:rsidRPr="00F75F9C">
              <w:rPr>
                <w:rFonts w:eastAsia="Times New Roman" w:cs="Calibri"/>
                <w:lang w:val="en-US"/>
              </w:rPr>
              <w:t xml:space="preserve">OMISSIS}  </w:t>
            </w:r>
            <w:r w:rsidR="006661B0" w:rsidRPr="004422C6">
              <w:rPr>
                <w:rFonts w:eastAsia="Times New Roman" w:cs="Calibri"/>
                <w:lang w:val="en-US"/>
              </w:rPr>
              <w:t>Outreach</w:t>
            </w:r>
            <w:proofErr w:type="gramEnd"/>
          </w:p>
        </w:tc>
        <w:tc>
          <w:tcPr>
            <w:tcW w:w="806" w:type="dxa"/>
            <w:tcBorders>
              <w:top w:val="nil"/>
              <w:left w:val="nil"/>
              <w:bottom w:val="single" w:sz="8" w:space="0" w:color="auto"/>
              <w:right w:val="single" w:sz="8" w:space="0" w:color="auto"/>
            </w:tcBorders>
            <w:shd w:val="clear" w:color="auto" w:fill="auto"/>
            <w:noWrap/>
            <w:vAlign w:val="center"/>
            <w:hideMark/>
          </w:tcPr>
          <w:p w14:paraId="11043366"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139</w:t>
            </w:r>
          </w:p>
        </w:tc>
        <w:tc>
          <w:tcPr>
            <w:tcW w:w="806" w:type="dxa"/>
            <w:tcBorders>
              <w:top w:val="nil"/>
              <w:left w:val="nil"/>
              <w:bottom w:val="single" w:sz="8" w:space="0" w:color="auto"/>
              <w:right w:val="single" w:sz="8" w:space="0" w:color="auto"/>
            </w:tcBorders>
            <w:shd w:val="clear" w:color="auto" w:fill="auto"/>
            <w:noWrap/>
            <w:vAlign w:val="center"/>
            <w:hideMark/>
          </w:tcPr>
          <w:p w14:paraId="69347FB5"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97</w:t>
            </w:r>
          </w:p>
        </w:tc>
        <w:tc>
          <w:tcPr>
            <w:tcW w:w="806" w:type="dxa"/>
            <w:tcBorders>
              <w:top w:val="nil"/>
              <w:left w:val="nil"/>
              <w:bottom w:val="single" w:sz="8" w:space="0" w:color="auto"/>
              <w:right w:val="single" w:sz="8" w:space="0" w:color="auto"/>
            </w:tcBorders>
            <w:shd w:val="clear" w:color="auto" w:fill="auto"/>
            <w:noWrap/>
            <w:vAlign w:val="center"/>
            <w:hideMark/>
          </w:tcPr>
          <w:p w14:paraId="1E1430AD"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959</w:t>
            </w:r>
          </w:p>
        </w:tc>
        <w:tc>
          <w:tcPr>
            <w:tcW w:w="807" w:type="dxa"/>
            <w:tcBorders>
              <w:top w:val="nil"/>
              <w:left w:val="nil"/>
              <w:bottom w:val="single" w:sz="8" w:space="0" w:color="auto"/>
              <w:right w:val="single" w:sz="8" w:space="0" w:color="auto"/>
            </w:tcBorders>
            <w:shd w:val="clear" w:color="auto" w:fill="auto"/>
            <w:noWrap/>
            <w:vAlign w:val="center"/>
            <w:hideMark/>
          </w:tcPr>
          <w:p w14:paraId="079C223C"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57</w:t>
            </w:r>
          </w:p>
        </w:tc>
        <w:tc>
          <w:tcPr>
            <w:tcW w:w="806" w:type="dxa"/>
            <w:tcBorders>
              <w:top w:val="nil"/>
              <w:left w:val="nil"/>
              <w:bottom w:val="single" w:sz="8" w:space="0" w:color="auto"/>
              <w:right w:val="single" w:sz="8" w:space="0" w:color="auto"/>
            </w:tcBorders>
            <w:shd w:val="clear" w:color="auto" w:fill="auto"/>
            <w:noWrap/>
            <w:vAlign w:val="center"/>
            <w:hideMark/>
          </w:tcPr>
          <w:p w14:paraId="0BDA12EB"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99</w:t>
            </w:r>
          </w:p>
        </w:tc>
        <w:tc>
          <w:tcPr>
            <w:tcW w:w="806" w:type="dxa"/>
            <w:tcBorders>
              <w:top w:val="nil"/>
              <w:left w:val="nil"/>
              <w:bottom w:val="single" w:sz="8" w:space="0" w:color="auto"/>
              <w:right w:val="single" w:sz="8" w:space="0" w:color="auto"/>
            </w:tcBorders>
            <w:shd w:val="clear" w:color="auto" w:fill="auto"/>
            <w:noWrap/>
            <w:vAlign w:val="center"/>
            <w:hideMark/>
          </w:tcPr>
          <w:p w14:paraId="481480E9"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80</w:t>
            </w:r>
          </w:p>
        </w:tc>
        <w:tc>
          <w:tcPr>
            <w:tcW w:w="806" w:type="dxa"/>
            <w:tcBorders>
              <w:top w:val="nil"/>
              <w:left w:val="nil"/>
              <w:bottom w:val="single" w:sz="8" w:space="0" w:color="auto"/>
              <w:right w:val="single" w:sz="8" w:space="0" w:color="auto"/>
            </w:tcBorders>
            <w:shd w:val="clear" w:color="auto" w:fill="auto"/>
            <w:noWrap/>
            <w:vAlign w:val="center"/>
            <w:hideMark/>
          </w:tcPr>
          <w:p w14:paraId="55A245AE"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400</w:t>
            </w:r>
          </w:p>
        </w:tc>
        <w:tc>
          <w:tcPr>
            <w:tcW w:w="808" w:type="dxa"/>
            <w:tcBorders>
              <w:top w:val="nil"/>
              <w:left w:val="nil"/>
              <w:bottom w:val="single" w:sz="8" w:space="0" w:color="auto"/>
              <w:right w:val="nil"/>
            </w:tcBorders>
            <w:shd w:val="clear" w:color="auto" w:fill="auto"/>
            <w:noWrap/>
            <w:vAlign w:val="center"/>
            <w:hideMark/>
          </w:tcPr>
          <w:p w14:paraId="4D5818A6" w14:textId="77777777" w:rsidR="006661B0" w:rsidRPr="004422C6" w:rsidRDefault="006661B0" w:rsidP="006661B0">
            <w:pPr>
              <w:suppressAutoHyphens w:val="0"/>
              <w:autoSpaceDN/>
              <w:spacing w:after="0" w:line="240" w:lineRule="auto"/>
              <w:jc w:val="center"/>
              <w:textAlignment w:val="auto"/>
              <w:rPr>
                <w:rFonts w:eastAsia="Times New Roman" w:cs="Calibri"/>
                <w:lang w:val="en-US"/>
              </w:rPr>
            </w:pPr>
            <w:r w:rsidRPr="004422C6">
              <w:rPr>
                <w:rFonts w:eastAsia="Times New Roman" w:cs="Calibri"/>
                <w:lang w:val="en-US"/>
              </w:rPr>
              <w:t>38</w:t>
            </w:r>
          </w:p>
        </w:tc>
        <w:tc>
          <w:tcPr>
            <w:tcW w:w="807" w:type="dxa"/>
            <w:tcBorders>
              <w:top w:val="nil"/>
              <w:left w:val="single" w:sz="8" w:space="0" w:color="auto"/>
              <w:bottom w:val="single" w:sz="8" w:space="0" w:color="auto"/>
              <w:right w:val="single" w:sz="8" w:space="0" w:color="auto"/>
            </w:tcBorders>
            <w:shd w:val="clear" w:color="auto" w:fill="auto"/>
            <w:noWrap/>
            <w:vAlign w:val="center"/>
            <w:hideMark/>
          </w:tcPr>
          <w:p w14:paraId="47B67C7C" w14:textId="77777777" w:rsidR="006661B0" w:rsidRPr="00030550" w:rsidRDefault="006661B0" w:rsidP="006661B0">
            <w:pPr>
              <w:suppressAutoHyphens w:val="0"/>
              <w:autoSpaceDN/>
              <w:spacing w:after="0" w:line="240" w:lineRule="auto"/>
              <w:jc w:val="center"/>
              <w:textAlignment w:val="auto"/>
              <w:rPr>
                <w:rFonts w:eastAsia="Times New Roman" w:cs="Calibri"/>
                <w:lang w:val="en-US"/>
              </w:rPr>
            </w:pPr>
            <w:r w:rsidRPr="00030550">
              <w:rPr>
                <w:rFonts w:eastAsia="Times New Roman" w:cs="Calibri"/>
                <w:lang w:val="en-US"/>
              </w:rPr>
              <w:t>1869</w:t>
            </w:r>
          </w:p>
        </w:tc>
      </w:tr>
    </w:tbl>
    <w:p w14:paraId="74CDC363" w14:textId="4D973CB6" w:rsidR="00D3462B" w:rsidRDefault="001430C2" w:rsidP="00526B6C">
      <w:pPr>
        <w:jc w:val="both"/>
        <w:rPr>
          <w:rFonts w:asciiTheme="minorHAnsi" w:hAnsiTheme="minorHAnsi" w:cstheme="minorBidi"/>
          <w:color w:val="000000" w:themeColor="text1"/>
        </w:rPr>
      </w:pPr>
      <w:r w:rsidRPr="00370605">
        <w:rPr>
          <w:rFonts w:asciiTheme="minorHAnsi" w:hAnsiTheme="minorHAnsi" w:cstheme="minorBidi"/>
          <w:noProof/>
          <w:color w:val="000000" w:themeColor="text1"/>
        </w:rPr>
        <mc:AlternateContent>
          <mc:Choice Requires="wps">
            <w:drawing>
              <wp:anchor distT="45720" distB="45720" distL="114300" distR="114300" simplePos="0" relativeHeight="251658247" behindDoc="0" locked="0" layoutInCell="1" allowOverlap="1" wp14:anchorId="4DB7CF72" wp14:editId="6C3678DF">
                <wp:simplePos x="0" y="0"/>
                <wp:positionH relativeFrom="margin">
                  <wp:align>right</wp:align>
                </wp:positionH>
                <wp:positionV relativeFrom="paragraph">
                  <wp:posOffset>4380865</wp:posOffset>
                </wp:positionV>
                <wp:extent cx="5737860" cy="449580"/>
                <wp:effectExtent l="0" t="0" r="15240" b="2667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49580"/>
                        </a:xfrm>
                        <a:prstGeom prst="rect">
                          <a:avLst/>
                        </a:prstGeom>
                        <a:solidFill>
                          <a:srgbClr val="FFFFFF"/>
                        </a:solidFill>
                        <a:ln w="9525">
                          <a:solidFill>
                            <a:schemeClr val="bg1"/>
                          </a:solidFill>
                          <a:miter lim="800000"/>
                          <a:headEnd/>
                          <a:tailEnd/>
                        </a:ln>
                      </wps:spPr>
                      <wps:txbx>
                        <w:txbxContent>
                          <w:p w14:paraId="015C9230" w14:textId="3B51D64E" w:rsidR="00370605" w:rsidRPr="000A7C96" w:rsidRDefault="00370605">
                            <w:pPr>
                              <w:rPr>
                                <w:b/>
                                <w:bCs/>
                                <w:i/>
                                <w:iCs/>
                                <w:sz w:val="18"/>
                                <w:szCs w:val="1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7CF72" id="_x0000_s1039" type="#_x0000_t202" style="position:absolute;left:0;text-align:left;margin-left:400.6pt;margin-top:344.95pt;width:451.8pt;height:35.4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" strokecolor="white [3212]">
                <v:textbox>
                  <w:txbxContent>
                    <w:p w14:paraId="015C9230" w14:textId="3B51D64E" w:rsidR="00370605" w:rsidRPr="000A7C96" w:rsidRDefault="00370605">
                      <w:pPr>
                        <w:rPr>
                          <w:b/>
                          <w:bCs/>
                          <w:i/>
                          <w:iCs/>
                          <w:sz w:val="18"/>
                          <w:szCs w:val="18"/>
                          <w:lang w:val="en-AU"/>
                        </w:rPr>
                      </w:pPr>
                    </w:p>
                  </w:txbxContent>
                </v:textbox>
                <w10:wrap type="square" anchorx="margin"/>
              </v:shape>
            </w:pict>
          </mc:Fallback>
        </mc:AlternateContent>
      </w:r>
    </w:p>
    <w:p w14:paraId="3E00EBCF" w14:textId="1EFE5531" w:rsidR="00F06247" w:rsidRPr="000A7C96" w:rsidRDefault="00F06247" w:rsidP="00F06247">
      <w:pPr>
        <w:rPr>
          <w:b/>
          <w:bCs/>
          <w:i/>
          <w:iCs/>
          <w:sz w:val="18"/>
          <w:szCs w:val="18"/>
          <w:lang w:val="en-AU"/>
        </w:rPr>
      </w:pPr>
      <w:r w:rsidRPr="000A7C96">
        <w:rPr>
          <w:b/>
          <w:bCs/>
          <w:i/>
          <w:iCs/>
          <w:sz w:val="18"/>
          <w:szCs w:val="18"/>
          <w:lang w:val="en-AU"/>
        </w:rPr>
        <w:t xml:space="preserve">Photo: IOM Provides critical access in </w:t>
      </w:r>
      <w:r w:rsidRPr="00F06247">
        <w:rPr>
          <w:b/>
          <w:bCs/>
          <w:i/>
          <w:iCs/>
          <w:sz w:val="18"/>
          <w:szCs w:val="18"/>
          <w:lang w:val="en-AU"/>
        </w:rPr>
        <w:t>{</w:t>
      </w:r>
      <w:proofErr w:type="gramStart"/>
      <w:r w:rsidRPr="00F06247">
        <w:rPr>
          <w:b/>
          <w:bCs/>
          <w:i/>
          <w:iCs/>
          <w:sz w:val="18"/>
          <w:szCs w:val="18"/>
          <w:lang w:val="en-AU"/>
        </w:rPr>
        <w:t xml:space="preserve">OMISSIS}  </w:t>
      </w:r>
      <w:r w:rsidRPr="000A7C96">
        <w:rPr>
          <w:b/>
          <w:bCs/>
          <w:i/>
          <w:iCs/>
          <w:sz w:val="18"/>
          <w:szCs w:val="18"/>
          <w:lang w:val="en-AU"/>
        </w:rPr>
        <w:t>to</w:t>
      </w:r>
      <w:proofErr w:type="gramEnd"/>
      <w:r w:rsidRPr="000A7C96">
        <w:rPr>
          <w:b/>
          <w:bCs/>
          <w:i/>
          <w:iCs/>
          <w:sz w:val="18"/>
          <w:szCs w:val="18"/>
          <w:lang w:val="en-AU"/>
        </w:rPr>
        <w:t xml:space="preserve"> primary healthcare services to vulnerable migrants including women and children. </w:t>
      </w:r>
    </w:p>
    <w:p w14:paraId="4F4787B9" w14:textId="07C9F949" w:rsidR="00370605" w:rsidRPr="00F06247" w:rsidRDefault="00370605" w:rsidP="00526B6C">
      <w:pPr>
        <w:jc w:val="both"/>
        <w:rPr>
          <w:rFonts w:asciiTheme="minorHAnsi" w:hAnsiTheme="minorHAnsi" w:cstheme="minorBidi"/>
          <w:color w:val="000000" w:themeColor="text1"/>
          <w:lang w:val="en-AU"/>
        </w:rPr>
      </w:pPr>
    </w:p>
    <w:p w14:paraId="0D71CEAC" w14:textId="38146DC6" w:rsidR="00526B6C" w:rsidRPr="008F11A9" w:rsidRDefault="00526B6C" w:rsidP="008F11A9">
      <w:pPr>
        <w:pStyle w:val="Default"/>
        <w:spacing w:after="240" w:line="276" w:lineRule="auto"/>
        <w:jc w:val="both"/>
        <w:rPr>
          <w:rFonts w:asciiTheme="minorHAnsi" w:hAnsiTheme="minorHAnsi" w:cstheme="minorBidi"/>
          <w:color w:val="auto"/>
          <w:sz w:val="22"/>
          <w:szCs w:val="22"/>
        </w:rPr>
      </w:pPr>
      <w:r w:rsidRPr="0E1731DB">
        <w:rPr>
          <w:rFonts w:asciiTheme="minorHAnsi" w:hAnsiTheme="minorHAnsi" w:cstheme="minorBidi"/>
          <w:color w:val="auto"/>
          <w:sz w:val="22"/>
          <w:szCs w:val="22"/>
        </w:rPr>
        <w:t xml:space="preserve"> </w:t>
      </w:r>
      <w:r w:rsidR="00E25AAC" w:rsidRPr="0E1731DB">
        <w:rPr>
          <w:rFonts w:asciiTheme="minorHAnsi" w:hAnsiTheme="minorHAnsi" w:cstheme="minorBidi"/>
          <w:color w:val="auto"/>
          <w:sz w:val="22"/>
          <w:szCs w:val="22"/>
        </w:rPr>
        <w:t>The most common health problems among migrants were dermatological diseases including large number of scabies cases, acute upper respiratory diseases musculoskeletal disorders and gastrointestinal diseases.</w:t>
      </w:r>
    </w:p>
    <w:p w14:paraId="57D6E741" w14:textId="0A15D2CA" w:rsidR="00E25AAC" w:rsidRPr="00526B6C" w:rsidRDefault="00E25AAC" w:rsidP="00526B6C">
      <w:pPr>
        <w:jc w:val="both"/>
        <w:rPr>
          <w:rFonts w:asciiTheme="minorHAnsi" w:hAnsiTheme="minorHAnsi" w:cstheme="minorBidi"/>
          <w:b/>
          <w:color w:val="000000" w:themeColor="text1"/>
        </w:rPr>
      </w:pPr>
      <w:r w:rsidRPr="00526B6C">
        <w:rPr>
          <w:rFonts w:asciiTheme="minorHAnsi" w:hAnsiTheme="minorHAnsi" w:cstheme="minorBidi"/>
          <w:b/>
          <w:color w:val="000000" w:themeColor="text1"/>
        </w:rPr>
        <w:t xml:space="preserve">Referral to secondary and tertiary health </w:t>
      </w:r>
      <w:r w:rsidR="00733AC6" w:rsidRPr="00526B6C">
        <w:rPr>
          <w:rFonts w:asciiTheme="minorHAnsi" w:hAnsiTheme="minorHAnsi" w:cstheme="minorBidi"/>
          <w:b/>
          <w:color w:val="000000" w:themeColor="text1"/>
        </w:rPr>
        <w:t>centres</w:t>
      </w:r>
      <w:r w:rsidR="00084FA4">
        <w:rPr>
          <w:rFonts w:asciiTheme="minorHAnsi" w:hAnsiTheme="minorHAnsi" w:cstheme="minorBidi"/>
          <w:b/>
          <w:color w:val="000000" w:themeColor="text1"/>
        </w:rPr>
        <w:t xml:space="preserve">: </w:t>
      </w:r>
    </w:p>
    <w:p w14:paraId="48C0CE42" w14:textId="7D687801" w:rsidR="00E25AAC" w:rsidRDefault="00E25AAC" w:rsidP="00526B6C">
      <w:pPr>
        <w:jc w:val="both"/>
        <w:rPr>
          <w:rFonts w:asciiTheme="minorHAnsi" w:hAnsiTheme="minorHAnsi" w:cstheme="minorBidi"/>
          <w:color w:val="000000" w:themeColor="text1"/>
        </w:rPr>
      </w:pPr>
      <w:r w:rsidRPr="00526B6C">
        <w:rPr>
          <w:rFonts w:asciiTheme="minorHAnsi" w:hAnsiTheme="minorHAnsi" w:cstheme="minorBidi"/>
          <w:color w:val="000000" w:themeColor="text1"/>
        </w:rPr>
        <w:t xml:space="preserve">During the project period, a significant number of cases were referred by </w:t>
      </w:r>
      <w:r w:rsidR="00F06247" w:rsidRPr="00F06247">
        <w:rPr>
          <w:rFonts w:asciiTheme="minorHAnsi" w:hAnsiTheme="minorHAnsi" w:cstheme="minorBidi"/>
          <w:color w:val="000000" w:themeColor="text1"/>
        </w:rPr>
        <w:t>{</w:t>
      </w:r>
      <w:proofErr w:type="gramStart"/>
      <w:r w:rsidR="00F06247" w:rsidRPr="00F06247">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 xml:space="preserve"> </w:t>
      </w:r>
      <w:proofErr w:type="gramEnd"/>
      <w:r w:rsidRPr="00526B6C">
        <w:rPr>
          <w:rFonts w:asciiTheme="minorHAnsi" w:hAnsiTheme="minorHAnsi" w:cstheme="minorBidi"/>
          <w:color w:val="000000" w:themeColor="text1"/>
        </w:rPr>
        <w:t xml:space="preserve">and </w:t>
      </w:r>
      <w:r w:rsidR="00F06247" w:rsidRPr="00F06247">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medical teams to secondary and tertiary health care facilities</w:t>
      </w:r>
      <w:r w:rsidR="00416910">
        <w:rPr>
          <w:rFonts w:asciiTheme="minorHAnsi" w:hAnsiTheme="minorHAnsi" w:cstheme="minorBidi"/>
          <w:color w:val="000000" w:themeColor="text1"/>
        </w:rPr>
        <w:t xml:space="preserve">. A </w:t>
      </w:r>
      <w:r w:rsidRPr="00526B6C">
        <w:rPr>
          <w:rFonts w:asciiTheme="minorHAnsi" w:hAnsiTheme="minorHAnsi" w:cstheme="minorBidi"/>
          <w:color w:val="000000" w:themeColor="text1"/>
        </w:rPr>
        <w:t xml:space="preserve">total </w:t>
      </w:r>
      <w:r w:rsidR="00416910" w:rsidRPr="00526B6C">
        <w:rPr>
          <w:rFonts w:asciiTheme="minorHAnsi" w:hAnsiTheme="minorHAnsi" w:cstheme="minorBidi"/>
          <w:color w:val="000000" w:themeColor="text1"/>
        </w:rPr>
        <w:t>of</w:t>
      </w:r>
      <w:r w:rsidR="00416910" w:rsidRPr="00526B6C">
        <w:rPr>
          <w:rFonts w:asciiTheme="minorHAnsi" w:hAnsiTheme="minorHAnsi" w:cstheme="minorBidi"/>
          <w:b/>
          <w:color w:val="000000" w:themeColor="text1"/>
        </w:rPr>
        <w:t xml:space="preserve"> 567</w:t>
      </w:r>
      <w:r w:rsidRPr="00526B6C">
        <w:rPr>
          <w:rFonts w:asciiTheme="minorHAnsi" w:hAnsiTheme="minorHAnsi" w:cstheme="minorBidi"/>
          <w:b/>
          <w:color w:val="000000" w:themeColor="text1"/>
        </w:rPr>
        <w:t xml:space="preserve"> referrals</w:t>
      </w:r>
      <w:r w:rsidRPr="00526B6C">
        <w:rPr>
          <w:rFonts w:asciiTheme="minorHAnsi" w:hAnsiTheme="minorHAnsi" w:cstheme="minorBidi"/>
          <w:color w:val="000000" w:themeColor="text1"/>
        </w:rPr>
        <w:t xml:space="preserve"> were </w:t>
      </w:r>
      <w:r w:rsidR="00084FA4">
        <w:rPr>
          <w:rFonts w:asciiTheme="minorHAnsi" w:hAnsiTheme="minorHAnsi" w:cstheme="minorBidi"/>
          <w:color w:val="000000" w:themeColor="text1"/>
        </w:rPr>
        <w:t>completed</w:t>
      </w:r>
      <w:r w:rsidRPr="00526B6C">
        <w:rPr>
          <w:rFonts w:asciiTheme="minorHAnsi" w:hAnsiTheme="minorHAnsi" w:cstheme="minorBidi"/>
          <w:color w:val="000000" w:themeColor="text1"/>
        </w:rPr>
        <w:t>, o</w:t>
      </w:r>
      <w:r w:rsidR="00416910">
        <w:rPr>
          <w:rFonts w:asciiTheme="minorHAnsi" w:hAnsiTheme="minorHAnsi" w:cstheme="minorBidi"/>
          <w:color w:val="000000" w:themeColor="text1"/>
        </w:rPr>
        <w:t>f which</w:t>
      </w:r>
      <w:r w:rsidRPr="00526B6C">
        <w:rPr>
          <w:rFonts w:asciiTheme="minorHAnsi" w:hAnsiTheme="minorHAnsi" w:cstheme="minorBidi"/>
          <w:color w:val="000000" w:themeColor="text1"/>
        </w:rPr>
        <w:t xml:space="preserve"> 345 </w:t>
      </w:r>
      <w:r w:rsidR="00727710">
        <w:rPr>
          <w:rFonts w:asciiTheme="minorHAnsi" w:hAnsiTheme="minorHAnsi" w:cstheme="minorBidi"/>
          <w:color w:val="000000" w:themeColor="text1"/>
        </w:rPr>
        <w:t xml:space="preserve">were </w:t>
      </w:r>
      <w:r w:rsidRPr="00526B6C">
        <w:rPr>
          <w:rFonts w:asciiTheme="minorHAnsi" w:hAnsiTheme="minorHAnsi" w:cstheme="minorBidi"/>
          <w:color w:val="000000" w:themeColor="text1"/>
        </w:rPr>
        <w:t>b</w:t>
      </w:r>
      <w:r w:rsidR="006677B5">
        <w:rPr>
          <w:rFonts w:asciiTheme="minorHAnsi" w:hAnsiTheme="minorHAnsi" w:cstheme="minorBidi"/>
          <w:color w:val="000000" w:themeColor="text1"/>
        </w:rPr>
        <w:t>y the</w:t>
      </w:r>
      <w:r w:rsidRPr="00526B6C">
        <w:rPr>
          <w:rFonts w:asciiTheme="minorHAnsi" w:hAnsiTheme="minorHAnsi" w:cstheme="minorBidi"/>
          <w:color w:val="000000" w:themeColor="text1"/>
        </w:rPr>
        <w:t xml:space="preserve"> </w:t>
      </w:r>
      <w:r w:rsidR="00F06247" w:rsidRPr="00F06247">
        <w:rPr>
          <w:rFonts w:asciiTheme="minorHAnsi" w:hAnsiTheme="minorHAnsi" w:cstheme="minorBidi"/>
          <w:color w:val="000000" w:themeColor="text1"/>
        </w:rPr>
        <w:t>{</w:t>
      </w:r>
      <w:proofErr w:type="gramStart"/>
      <w:r w:rsidR="00F06247" w:rsidRPr="00F06247">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 xml:space="preserve"> </w:t>
      </w:r>
      <w:proofErr w:type="gramEnd"/>
      <w:r w:rsidRPr="00526B6C">
        <w:rPr>
          <w:rFonts w:asciiTheme="minorHAnsi" w:hAnsiTheme="minorHAnsi" w:cstheme="minorBidi"/>
          <w:color w:val="000000" w:themeColor="text1"/>
        </w:rPr>
        <w:t>team</w:t>
      </w:r>
      <w:r w:rsidR="00727710">
        <w:rPr>
          <w:rFonts w:asciiTheme="minorHAnsi" w:hAnsiTheme="minorHAnsi" w:cstheme="minorBidi"/>
          <w:color w:val="000000" w:themeColor="text1"/>
        </w:rPr>
        <w:t xml:space="preserve"> and </w:t>
      </w:r>
      <w:r w:rsidRPr="00526B6C">
        <w:rPr>
          <w:rFonts w:asciiTheme="minorHAnsi" w:hAnsiTheme="minorHAnsi" w:cstheme="minorBidi"/>
          <w:color w:val="000000" w:themeColor="text1"/>
        </w:rPr>
        <w:t>222 referrals</w:t>
      </w:r>
      <w:r w:rsidR="006677B5">
        <w:rPr>
          <w:rFonts w:asciiTheme="minorHAnsi" w:hAnsiTheme="minorHAnsi" w:cstheme="minorBidi"/>
          <w:color w:val="000000" w:themeColor="text1"/>
        </w:rPr>
        <w:t xml:space="preserve"> were complete</w:t>
      </w:r>
      <w:r w:rsidR="00727710">
        <w:rPr>
          <w:rFonts w:asciiTheme="minorHAnsi" w:hAnsiTheme="minorHAnsi" w:cstheme="minorBidi"/>
          <w:color w:val="000000" w:themeColor="text1"/>
        </w:rPr>
        <w:t>d</w:t>
      </w:r>
      <w:r w:rsidR="006677B5">
        <w:rPr>
          <w:rFonts w:asciiTheme="minorHAnsi" w:hAnsiTheme="minorHAnsi" w:cstheme="minorBidi"/>
          <w:color w:val="000000" w:themeColor="text1"/>
        </w:rPr>
        <w:t xml:space="preserve"> by the </w:t>
      </w:r>
      <w:r w:rsidR="00F06247" w:rsidRPr="00F06247">
        <w:rPr>
          <w:rFonts w:asciiTheme="minorHAnsi" w:hAnsiTheme="minorHAnsi" w:cstheme="minorBidi"/>
          <w:color w:val="000000" w:themeColor="text1"/>
        </w:rPr>
        <w:t xml:space="preserve">{OMISSIS}  </w:t>
      </w:r>
      <w:r w:rsidRPr="00526B6C">
        <w:rPr>
          <w:rFonts w:asciiTheme="minorHAnsi" w:hAnsiTheme="minorHAnsi" w:cstheme="minorBidi"/>
          <w:color w:val="000000" w:themeColor="text1"/>
        </w:rPr>
        <w:t>team</w:t>
      </w:r>
      <w:r w:rsidR="004157F7">
        <w:rPr>
          <w:rFonts w:asciiTheme="minorHAnsi" w:hAnsiTheme="minorHAnsi" w:cstheme="minorBidi"/>
          <w:color w:val="000000" w:themeColor="text1"/>
        </w:rPr>
        <w:t xml:space="preserve">. </w:t>
      </w:r>
      <w:r w:rsidRPr="00526B6C">
        <w:rPr>
          <w:rFonts w:asciiTheme="minorHAnsi" w:hAnsiTheme="minorHAnsi" w:cstheme="minorBidi"/>
          <w:color w:val="000000" w:themeColor="text1"/>
        </w:rPr>
        <w:t xml:space="preserve"> Many of those referrals were urgent and lifesaving, </w:t>
      </w:r>
      <w:r w:rsidR="00B326C0">
        <w:rPr>
          <w:rFonts w:asciiTheme="minorHAnsi" w:hAnsiTheme="minorHAnsi" w:cstheme="minorBidi"/>
          <w:color w:val="000000" w:themeColor="text1"/>
        </w:rPr>
        <w:t xml:space="preserve">including </w:t>
      </w:r>
      <w:r w:rsidRPr="00526B6C">
        <w:rPr>
          <w:rFonts w:asciiTheme="minorHAnsi" w:hAnsiTheme="minorHAnsi" w:cstheme="minorBidi"/>
          <w:color w:val="000000" w:themeColor="text1"/>
        </w:rPr>
        <w:t xml:space="preserve">sick children, pregnant women for antenatal, natal and postnatal care, psychiatric cases, and </w:t>
      </w:r>
      <w:r w:rsidR="00493655">
        <w:rPr>
          <w:rFonts w:asciiTheme="minorHAnsi" w:hAnsiTheme="minorHAnsi" w:cstheme="minorBidi"/>
          <w:color w:val="000000" w:themeColor="text1"/>
        </w:rPr>
        <w:t xml:space="preserve">GBV and </w:t>
      </w:r>
      <w:r w:rsidRPr="00526B6C">
        <w:rPr>
          <w:rFonts w:asciiTheme="minorHAnsi" w:hAnsiTheme="minorHAnsi" w:cstheme="minorBidi"/>
          <w:color w:val="000000" w:themeColor="text1"/>
        </w:rPr>
        <w:t>rape survivor</w:t>
      </w:r>
      <w:r w:rsidR="00493655">
        <w:rPr>
          <w:rFonts w:asciiTheme="minorHAnsi" w:hAnsiTheme="minorHAnsi" w:cstheme="minorBidi"/>
          <w:color w:val="000000" w:themeColor="text1"/>
        </w:rPr>
        <w:t>s</w:t>
      </w:r>
      <w:r w:rsidRPr="00526B6C">
        <w:rPr>
          <w:rFonts w:asciiTheme="minorHAnsi" w:hAnsiTheme="minorHAnsi" w:cstheme="minorBidi"/>
          <w:color w:val="000000" w:themeColor="text1"/>
        </w:rPr>
        <w:t>, as well as presumptive TB and COVID</w:t>
      </w:r>
      <w:r w:rsidR="00C459F7">
        <w:rPr>
          <w:rFonts w:asciiTheme="minorHAnsi" w:hAnsiTheme="minorHAnsi" w:cstheme="minorBidi"/>
          <w:color w:val="000000" w:themeColor="text1"/>
        </w:rPr>
        <w:t>-</w:t>
      </w:r>
      <w:r w:rsidRPr="00526B6C">
        <w:rPr>
          <w:rFonts w:asciiTheme="minorHAnsi" w:hAnsiTheme="minorHAnsi" w:cstheme="minorBidi"/>
          <w:color w:val="000000" w:themeColor="text1"/>
        </w:rPr>
        <w:t xml:space="preserve">19 cases for screening and management. The referrals were both for diagnostic purposes and inpatient care. </w:t>
      </w:r>
      <w:proofErr w:type="gramStart"/>
      <w:r w:rsidRPr="00526B6C">
        <w:rPr>
          <w:rFonts w:asciiTheme="minorHAnsi" w:hAnsiTheme="minorHAnsi" w:cstheme="minorBidi"/>
          <w:color w:val="000000" w:themeColor="text1"/>
        </w:rPr>
        <w:t>In order to</w:t>
      </w:r>
      <w:proofErr w:type="gramEnd"/>
      <w:r w:rsidRPr="00526B6C">
        <w:rPr>
          <w:rFonts w:asciiTheme="minorHAnsi" w:hAnsiTheme="minorHAnsi" w:cstheme="minorBidi"/>
          <w:color w:val="000000" w:themeColor="text1"/>
        </w:rPr>
        <w:t xml:space="preserve"> facilitate such referrals, IOM used its already established mechanism of agreements with hospitals and ambulance service, which ensured swift and smooth referrals and remained instrumental in preventing mortality and disabilities. </w:t>
      </w:r>
    </w:p>
    <w:p w14:paraId="46C30F75" w14:textId="77777777" w:rsidR="00D70CF0" w:rsidRPr="00526B6C" w:rsidRDefault="00D70CF0" w:rsidP="00526B6C">
      <w:pPr>
        <w:jc w:val="both"/>
        <w:rPr>
          <w:rFonts w:asciiTheme="minorHAnsi" w:hAnsiTheme="minorHAnsi" w:cstheme="minorBidi"/>
          <w:color w:val="000000" w:themeColor="text1"/>
        </w:rPr>
      </w:pPr>
    </w:p>
    <w:tbl>
      <w:tblPr>
        <w:tblW w:w="10716" w:type="dxa"/>
        <w:tblInd w:w="-577" w:type="dxa"/>
        <w:tblLook w:val="04A0" w:firstRow="1" w:lastRow="0" w:firstColumn="1" w:lastColumn="0" w:noHBand="0" w:noVBand="1"/>
      </w:tblPr>
      <w:tblGrid>
        <w:gridCol w:w="1790"/>
        <w:gridCol w:w="947"/>
        <w:gridCol w:w="1052"/>
        <w:gridCol w:w="947"/>
        <w:gridCol w:w="844"/>
        <w:gridCol w:w="842"/>
        <w:gridCol w:w="947"/>
        <w:gridCol w:w="947"/>
        <w:gridCol w:w="845"/>
        <w:gridCol w:w="1351"/>
        <w:gridCol w:w="222"/>
      </w:tblGrid>
      <w:tr w:rsidR="0036498C" w:rsidRPr="00840C72" w14:paraId="7AACD956" w14:textId="77777777" w:rsidTr="00E92F24">
        <w:trPr>
          <w:gridAfter w:val="1"/>
          <w:wAfter w:w="204" w:type="dxa"/>
          <w:trHeight w:val="378"/>
        </w:trPr>
        <w:tc>
          <w:tcPr>
            <w:tcW w:w="10512" w:type="dxa"/>
            <w:gridSpan w:val="10"/>
            <w:vMerge w:val="restart"/>
            <w:tcBorders>
              <w:top w:val="single" w:sz="8" w:space="0" w:color="auto"/>
              <w:left w:val="single" w:sz="8" w:space="0" w:color="auto"/>
              <w:bottom w:val="single" w:sz="8" w:space="0" w:color="000000"/>
              <w:right w:val="single" w:sz="8" w:space="0" w:color="000000"/>
            </w:tcBorders>
            <w:shd w:val="clear" w:color="000000" w:fill="FFE699"/>
            <w:noWrap/>
            <w:vAlign w:val="center"/>
            <w:hideMark/>
          </w:tcPr>
          <w:p w14:paraId="27B58B47" w14:textId="4CC30A85" w:rsidR="00E25AAC" w:rsidRPr="00840C72" w:rsidRDefault="00F75F9C" w:rsidP="00C33FDB">
            <w:pPr>
              <w:suppressAutoHyphens w:val="0"/>
              <w:autoSpaceDN/>
              <w:spacing w:after="0" w:line="240" w:lineRule="auto"/>
              <w:jc w:val="center"/>
              <w:textAlignment w:val="auto"/>
              <w:rPr>
                <w:rFonts w:eastAsia="Times New Roman" w:cs="Calibri"/>
                <w:b/>
                <w:bCs/>
                <w:lang w:val="en-US"/>
              </w:rPr>
            </w:pPr>
            <w:r w:rsidRPr="00F75F9C">
              <w:rPr>
                <w:rFonts w:eastAsia="Times New Roman" w:cs="Calibri"/>
                <w:b/>
                <w:bCs/>
                <w:lang w:val="en-US"/>
              </w:rPr>
              <w:t>{</w:t>
            </w:r>
            <w:proofErr w:type="gramStart"/>
            <w:r w:rsidRPr="00F75F9C">
              <w:rPr>
                <w:rFonts w:eastAsia="Times New Roman" w:cs="Calibri"/>
                <w:b/>
                <w:bCs/>
                <w:lang w:val="en-US"/>
              </w:rPr>
              <w:t xml:space="preserve">OMISSIS}  </w:t>
            </w:r>
            <w:r w:rsidR="00E25AAC" w:rsidRPr="00840C72">
              <w:rPr>
                <w:rFonts w:eastAsia="Times New Roman" w:cs="Calibri"/>
                <w:b/>
                <w:bCs/>
                <w:lang w:val="en-US"/>
              </w:rPr>
              <w:t xml:space="preserve"> </w:t>
            </w:r>
            <w:proofErr w:type="gramEnd"/>
            <w:r w:rsidR="00E25AAC" w:rsidRPr="00840C72">
              <w:rPr>
                <w:rFonts w:eastAsia="Times New Roman" w:cs="Calibri"/>
                <w:b/>
                <w:bCs/>
                <w:lang w:val="en-US"/>
              </w:rPr>
              <w:t>medical referrals</w:t>
            </w:r>
          </w:p>
        </w:tc>
      </w:tr>
      <w:tr w:rsidR="003A2BA1" w:rsidRPr="00840C72" w14:paraId="210E0B22" w14:textId="77777777" w:rsidTr="00E92F24">
        <w:trPr>
          <w:trHeight w:val="362"/>
        </w:trPr>
        <w:tc>
          <w:tcPr>
            <w:tcW w:w="10512" w:type="dxa"/>
            <w:gridSpan w:val="10"/>
            <w:vMerge/>
            <w:tcBorders>
              <w:top w:val="single" w:sz="8" w:space="0" w:color="auto"/>
              <w:left w:val="single" w:sz="8" w:space="0" w:color="auto"/>
              <w:bottom w:val="single" w:sz="8" w:space="0" w:color="000000"/>
              <w:right w:val="single" w:sz="8" w:space="0" w:color="000000"/>
            </w:tcBorders>
            <w:vAlign w:val="center"/>
            <w:hideMark/>
          </w:tcPr>
          <w:p w14:paraId="541AC16F" w14:textId="77777777" w:rsidR="00E25AAC" w:rsidRPr="00840C72" w:rsidRDefault="00E25AAC" w:rsidP="00C33FDB">
            <w:pPr>
              <w:suppressAutoHyphens w:val="0"/>
              <w:autoSpaceDN/>
              <w:spacing w:after="0" w:line="240" w:lineRule="auto"/>
              <w:textAlignment w:val="auto"/>
              <w:rPr>
                <w:rFonts w:eastAsia="Times New Roman" w:cs="Calibri"/>
                <w:b/>
                <w:bCs/>
                <w:lang w:val="en-US"/>
              </w:rPr>
            </w:pPr>
          </w:p>
        </w:tc>
        <w:tc>
          <w:tcPr>
            <w:tcW w:w="204" w:type="dxa"/>
            <w:tcBorders>
              <w:top w:val="nil"/>
              <w:left w:val="nil"/>
              <w:bottom w:val="nil"/>
              <w:right w:val="nil"/>
            </w:tcBorders>
            <w:shd w:val="clear" w:color="auto" w:fill="auto"/>
            <w:noWrap/>
            <w:vAlign w:val="bottom"/>
            <w:hideMark/>
          </w:tcPr>
          <w:p w14:paraId="217BAFA5"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p>
        </w:tc>
      </w:tr>
      <w:tr w:rsidR="00877DA3" w:rsidRPr="00840C72" w14:paraId="247A4BB0" w14:textId="77777777" w:rsidTr="00E92F24">
        <w:trPr>
          <w:trHeight w:val="362"/>
        </w:trPr>
        <w:tc>
          <w:tcPr>
            <w:tcW w:w="1790" w:type="dxa"/>
            <w:vMerge w:val="restart"/>
            <w:tcBorders>
              <w:top w:val="nil"/>
              <w:left w:val="single" w:sz="8" w:space="0" w:color="auto"/>
              <w:bottom w:val="single" w:sz="8" w:space="0" w:color="000000"/>
              <w:right w:val="single" w:sz="8" w:space="0" w:color="auto"/>
            </w:tcBorders>
            <w:shd w:val="clear" w:color="000000" w:fill="DBE5F1"/>
            <w:vAlign w:val="center"/>
            <w:hideMark/>
          </w:tcPr>
          <w:p w14:paraId="32CDE80D"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lastRenderedPageBreak/>
              <w:t>Project period</w:t>
            </w:r>
          </w:p>
        </w:tc>
        <w:tc>
          <w:tcPr>
            <w:tcW w:w="7371" w:type="dxa"/>
            <w:gridSpan w:val="8"/>
            <w:tcBorders>
              <w:top w:val="single" w:sz="8" w:space="0" w:color="000000"/>
              <w:left w:val="nil"/>
              <w:bottom w:val="single" w:sz="8" w:space="0" w:color="auto"/>
              <w:right w:val="single" w:sz="8" w:space="0" w:color="000000"/>
            </w:tcBorders>
            <w:shd w:val="clear" w:color="000000" w:fill="DBE5F1"/>
            <w:vAlign w:val="center"/>
            <w:hideMark/>
          </w:tcPr>
          <w:p w14:paraId="204C0641"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Number of beneficiaries</w:t>
            </w:r>
          </w:p>
        </w:tc>
        <w:tc>
          <w:tcPr>
            <w:tcW w:w="1350" w:type="dxa"/>
            <w:vMerge w:val="restart"/>
            <w:tcBorders>
              <w:top w:val="nil"/>
              <w:left w:val="nil"/>
              <w:bottom w:val="nil"/>
              <w:right w:val="single" w:sz="8" w:space="0" w:color="auto"/>
            </w:tcBorders>
            <w:shd w:val="clear" w:color="000000" w:fill="DBE5F1"/>
            <w:vAlign w:val="center"/>
            <w:hideMark/>
          </w:tcPr>
          <w:p w14:paraId="1F98A2B0"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Total</w:t>
            </w:r>
          </w:p>
        </w:tc>
        <w:tc>
          <w:tcPr>
            <w:tcW w:w="204" w:type="dxa"/>
            <w:vAlign w:val="center"/>
            <w:hideMark/>
          </w:tcPr>
          <w:p w14:paraId="3DA600D2" w14:textId="77777777" w:rsidR="00E25AAC" w:rsidRPr="00840C72" w:rsidRDefault="00E25AAC" w:rsidP="00C33FDB">
            <w:pPr>
              <w:suppressAutoHyphens w:val="0"/>
              <w:autoSpaceDN/>
              <w:spacing w:after="0" w:line="240" w:lineRule="auto"/>
              <w:textAlignment w:val="auto"/>
              <w:rPr>
                <w:rFonts w:ascii="Times New Roman" w:eastAsia="Times New Roman" w:hAnsi="Times New Roman"/>
                <w:color w:val="auto"/>
                <w:sz w:val="20"/>
                <w:szCs w:val="20"/>
                <w:lang w:val="en-US"/>
              </w:rPr>
            </w:pPr>
          </w:p>
        </w:tc>
      </w:tr>
      <w:tr w:rsidR="00877DA3" w:rsidRPr="00840C72" w14:paraId="7B1D4C9D" w14:textId="77777777" w:rsidTr="00E92F24">
        <w:trPr>
          <w:trHeight w:val="362"/>
        </w:trPr>
        <w:tc>
          <w:tcPr>
            <w:tcW w:w="1790" w:type="dxa"/>
            <w:vMerge/>
            <w:tcBorders>
              <w:top w:val="nil"/>
              <w:left w:val="single" w:sz="8" w:space="0" w:color="auto"/>
              <w:bottom w:val="single" w:sz="8" w:space="0" w:color="000000"/>
              <w:right w:val="single" w:sz="8" w:space="0" w:color="auto"/>
            </w:tcBorders>
            <w:vAlign w:val="center"/>
            <w:hideMark/>
          </w:tcPr>
          <w:p w14:paraId="02B658C9" w14:textId="77777777" w:rsidR="00E25AAC" w:rsidRPr="00840C72" w:rsidRDefault="00E25AAC" w:rsidP="00C33FDB">
            <w:pPr>
              <w:suppressAutoHyphens w:val="0"/>
              <w:autoSpaceDN/>
              <w:spacing w:after="0" w:line="240" w:lineRule="auto"/>
              <w:textAlignment w:val="auto"/>
              <w:rPr>
                <w:rFonts w:eastAsia="Times New Roman" w:cs="Calibri"/>
                <w:b/>
                <w:bCs/>
                <w:sz w:val="20"/>
                <w:szCs w:val="20"/>
                <w:lang w:val="en-US"/>
              </w:rPr>
            </w:pPr>
          </w:p>
        </w:tc>
        <w:tc>
          <w:tcPr>
            <w:tcW w:w="3790" w:type="dxa"/>
            <w:gridSpan w:val="4"/>
            <w:tcBorders>
              <w:top w:val="single" w:sz="8" w:space="0" w:color="auto"/>
              <w:left w:val="nil"/>
              <w:bottom w:val="single" w:sz="8" w:space="0" w:color="auto"/>
              <w:right w:val="single" w:sz="8" w:space="0" w:color="000000"/>
            </w:tcBorders>
            <w:shd w:val="clear" w:color="000000" w:fill="DBE5F1"/>
            <w:vAlign w:val="center"/>
            <w:hideMark/>
          </w:tcPr>
          <w:p w14:paraId="2878D330"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Males</w:t>
            </w:r>
          </w:p>
        </w:tc>
        <w:tc>
          <w:tcPr>
            <w:tcW w:w="3580" w:type="dxa"/>
            <w:gridSpan w:val="4"/>
            <w:tcBorders>
              <w:top w:val="single" w:sz="8" w:space="0" w:color="auto"/>
              <w:left w:val="nil"/>
              <w:bottom w:val="single" w:sz="8" w:space="0" w:color="auto"/>
              <w:right w:val="single" w:sz="8" w:space="0" w:color="000000"/>
            </w:tcBorders>
            <w:shd w:val="clear" w:color="000000" w:fill="DBE5F1"/>
            <w:vAlign w:val="center"/>
            <w:hideMark/>
          </w:tcPr>
          <w:p w14:paraId="3E4AACCF"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Females</w:t>
            </w:r>
          </w:p>
        </w:tc>
        <w:tc>
          <w:tcPr>
            <w:tcW w:w="1350" w:type="dxa"/>
            <w:vMerge/>
            <w:tcBorders>
              <w:top w:val="nil"/>
              <w:left w:val="nil"/>
              <w:bottom w:val="nil"/>
              <w:right w:val="single" w:sz="8" w:space="0" w:color="auto"/>
            </w:tcBorders>
            <w:vAlign w:val="center"/>
            <w:hideMark/>
          </w:tcPr>
          <w:p w14:paraId="51D45FE8" w14:textId="77777777" w:rsidR="00E25AAC" w:rsidRPr="00840C72" w:rsidRDefault="00E25AAC" w:rsidP="00C33FDB">
            <w:pPr>
              <w:suppressAutoHyphens w:val="0"/>
              <w:autoSpaceDN/>
              <w:spacing w:after="0" w:line="240" w:lineRule="auto"/>
              <w:textAlignment w:val="auto"/>
              <w:rPr>
                <w:rFonts w:eastAsia="Times New Roman" w:cs="Calibri"/>
                <w:b/>
                <w:bCs/>
                <w:sz w:val="20"/>
                <w:szCs w:val="20"/>
                <w:lang w:val="en-US"/>
              </w:rPr>
            </w:pPr>
          </w:p>
        </w:tc>
        <w:tc>
          <w:tcPr>
            <w:tcW w:w="204" w:type="dxa"/>
            <w:vAlign w:val="center"/>
            <w:hideMark/>
          </w:tcPr>
          <w:p w14:paraId="5B7037E6" w14:textId="77777777" w:rsidR="00E25AAC" w:rsidRPr="00840C72" w:rsidRDefault="00E25AAC" w:rsidP="00C33FDB">
            <w:pPr>
              <w:suppressAutoHyphens w:val="0"/>
              <w:autoSpaceDN/>
              <w:spacing w:after="0" w:line="240" w:lineRule="auto"/>
              <w:textAlignment w:val="auto"/>
              <w:rPr>
                <w:rFonts w:ascii="Times New Roman" w:eastAsia="Times New Roman" w:hAnsi="Times New Roman"/>
                <w:color w:val="auto"/>
                <w:sz w:val="20"/>
                <w:szCs w:val="20"/>
                <w:lang w:val="en-US"/>
              </w:rPr>
            </w:pPr>
          </w:p>
        </w:tc>
      </w:tr>
      <w:tr w:rsidR="008F11A9" w:rsidRPr="00840C72" w14:paraId="7C215AFA" w14:textId="77777777" w:rsidTr="00E92F24">
        <w:trPr>
          <w:trHeight w:val="362"/>
        </w:trPr>
        <w:tc>
          <w:tcPr>
            <w:tcW w:w="1790" w:type="dxa"/>
            <w:vMerge/>
            <w:tcBorders>
              <w:top w:val="nil"/>
              <w:left w:val="single" w:sz="8" w:space="0" w:color="auto"/>
              <w:bottom w:val="single" w:sz="8" w:space="0" w:color="000000"/>
              <w:right w:val="single" w:sz="8" w:space="0" w:color="auto"/>
            </w:tcBorders>
            <w:vAlign w:val="center"/>
            <w:hideMark/>
          </w:tcPr>
          <w:p w14:paraId="2E112FFA" w14:textId="77777777" w:rsidR="00E25AAC" w:rsidRPr="00840C72" w:rsidRDefault="00E25AAC" w:rsidP="00C33FDB">
            <w:pPr>
              <w:suppressAutoHyphens w:val="0"/>
              <w:autoSpaceDN/>
              <w:spacing w:after="0" w:line="240" w:lineRule="auto"/>
              <w:textAlignment w:val="auto"/>
              <w:rPr>
                <w:rFonts w:eastAsia="Times New Roman" w:cs="Calibri"/>
                <w:b/>
                <w:bCs/>
                <w:sz w:val="20"/>
                <w:szCs w:val="20"/>
                <w:lang w:val="en-US"/>
              </w:rPr>
            </w:pPr>
          </w:p>
        </w:tc>
        <w:tc>
          <w:tcPr>
            <w:tcW w:w="947" w:type="dxa"/>
            <w:tcBorders>
              <w:top w:val="nil"/>
              <w:left w:val="nil"/>
              <w:bottom w:val="nil"/>
              <w:right w:val="single" w:sz="8" w:space="0" w:color="auto"/>
            </w:tcBorders>
            <w:shd w:val="clear" w:color="000000" w:fill="DBE5F1"/>
            <w:vAlign w:val="center"/>
            <w:hideMark/>
          </w:tcPr>
          <w:p w14:paraId="646A56EB"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0-5 Y</w:t>
            </w:r>
          </w:p>
        </w:tc>
        <w:tc>
          <w:tcPr>
            <w:tcW w:w="1052" w:type="dxa"/>
            <w:tcBorders>
              <w:top w:val="nil"/>
              <w:left w:val="nil"/>
              <w:bottom w:val="nil"/>
              <w:right w:val="single" w:sz="8" w:space="0" w:color="auto"/>
            </w:tcBorders>
            <w:shd w:val="clear" w:color="000000" w:fill="DBE5F1"/>
            <w:vAlign w:val="center"/>
            <w:hideMark/>
          </w:tcPr>
          <w:p w14:paraId="5E95720D"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6-17 Y</w:t>
            </w:r>
          </w:p>
        </w:tc>
        <w:tc>
          <w:tcPr>
            <w:tcW w:w="947" w:type="dxa"/>
            <w:tcBorders>
              <w:top w:val="nil"/>
              <w:left w:val="nil"/>
              <w:bottom w:val="nil"/>
              <w:right w:val="single" w:sz="8" w:space="0" w:color="auto"/>
            </w:tcBorders>
            <w:shd w:val="clear" w:color="000000" w:fill="DBE5F1"/>
            <w:vAlign w:val="center"/>
            <w:hideMark/>
          </w:tcPr>
          <w:p w14:paraId="26454028"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18-59 Y</w:t>
            </w:r>
          </w:p>
        </w:tc>
        <w:tc>
          <w:tcPr>
            <w:tcW w:w="843" w:type="dxa"/>
            <w:tcBorders>
              <w:top w:val="nil"/>
              <w:left w:val="nil"/>
              <w:bottom w:val="nil"/>
              <w:right w:val="single" w:sz="8" w:space="0" w:color="auto"/>
            </w:tcBorders>
            <w:shd w:val="clear" w:color="000000" w:fill="DBE5F1"/>
            <w:vAlign w:val="center"/>
            <w:hideMark/>
          </w:tcPr>
          <w:p w14:paraId="49BAF36E"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60+ Y</w:t>
            </w:r>
          </w:p>
        </w:tc>
        <w:tc>
          <w:tcPr>
            <w:tcW w:w="842" w:type="dxa"/>
            <w:tcBorders>
              <w:top w:val="nil"/>
              <w:left w:val="nil"/>
              <w:bottom w:val="nil"/>
              <w:right w:val="single" w:sz="8" w:space="0" w:color="auto"/>
            </w:tcBorders>
            <w:shd w:val="clear" w:color="000000" w:fill="DBE5F1"/>
            <w:vAlign w:val="center"/>
            <w:hideMark/>
          </w:tcPr>
          <w:p w14:paraId="2419A5F1"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0-5 Y</w:t>
            </w:r>
          </w:p>
        </w:tc>
        <w:tc>
          <w:tcPr>
            <w:tcW w:w="947" w:type="dxa"/>
            <w:tcBorders>
              <w:top w:val="nil"/>
              <w:left w:val="nil"/>
              <w:bottom w:val="nil"/>
              <w:right w:val="single" w:sz="8" w:space="0" w:color="auto"/>
            </w:tcBorders>
            <w:shd w:val="clear" w:color="000000" w:fill="DBE5F1"/>
            <w:vAlign w:val="center"/>
            <w:hideMark/>
          </w:tcPr>
          <w:p w14:paraId="06FFE65F"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6-17 Y</w:t>
            </w:r>
          </w:p>
        </w:tc>
        <w:tc>
          <w:tcPr>
            <w:tcW w:w="947" w:type="dxa"/>
            <w:tcBorders>
              <w:top w:val="nil"/>
              <w:left w:val="nil"/>
              <w:bottom w:val="nil"/>
              <w:right w:val="single" w:sz="8" w:space="0" w:color="auto"/>
            </w:tcBorders>
            <w:shd w:val="clear" w:color="000000" w:fill="DBE5F1"/>
            <w:vAlign w:val="center"/>
            <w:hideMark/>
          </w:tcPr>
          <w:p w14:paraId="2235797E"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18-59 Y</w:t>
            </w:r>
          </w:p>
        </w:tc>
        <w:tc>
          <w:tcPr>
            <w:tcW w:w="843" w:type="dxa"/>
            <w:tcBorders>
              <w:top w:val="nil"/>
              <w:left w:val="nil"/>
              <w:bottom w:val="nil"/>
              <w:right w:val="single" w:sz="8" w:space="0" w:color="auto"/>
            </w:tcBorders>
            <w:shd w:val="clear" w:color="000000" w:fill="DBE5F1"/>
            <w:vAlign w:val="center"/>
            <w:hideMark/>
          </w:tcPr>
          <w:p w14:paraId="7882AC57"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60+ Y</w:t>
            </w:r>
          </w:p>
        </w:tc>
        <w:tc>
          <w:tcPr>
            <w:tcW w:w="1350" w:type="dxa"/>
            <w:vMerge/>
            <w:tcBorders>
              <w:top w:val="nil"/>
              <w:left w:val="nil"/>
              <w:bottom w:val="nil"/>
              <w:right w:val="single" w:sz="8" w:space="0" w:color="auto"/>
            </w:tcBorders>
            <w:vAlign w:val="center"/>
            <w:hideMark/>
          </w:tcPr>
          <w:p w14:paraId="481A7014" w14:textId="77777777" w:rsidR="00E25AAC" w:rsidRPr="00840C72" w:rsidRDefault="00E25AAC" w:rsidP="00C33FDB">
            <w:pPr>
              <w:suppressAutoHyphens w:val="0"/>
              <w:autoSpaceDN/>
              <w:spacing w:after="0" w:line="240" w:lineRule="auto"/>
              <w:textAlignment w:val="auto"/>
              <w:rPr>
                <w:rFonts w:eastAsia="Times New Roman" w:cs="Calibri"/>
                <w:b/>
                <w:bCs/>
                <w:sz w:val="20"/>
                <w:szCs w:val="20"/>
                <w:lang w:val="en-US"/>
              </w:rPr>
            </w:pPr>
          </w:p>
        </w:tc>
        <w:tc>
          <w:tcPr>
            <w:tcW w:w="199" w:type="dxa"/>
            <w:vAlign w:val="center"/>
            <w:hideMark/>
          </w:tcPr>
          <w:p w14:paraId="394A8D74" w14:textId="77777777" w:rsidR="00E25AAC" w:rsidRPr="00840C72" w:rsidRDefault="00E25AAC" w:rsidP="00C33FDB">
            <w:pPr>
              <w:suppressAutoHyphens w:val="0"/>
              <w:autoSpaceDN/>
              <w:spacing w:after="0" w:line="240" w:lineRule="auto"/>
              <w:textAlignment w:val="auto"/>
              <w:rPr>
                <w:rFonts w:ascii="Times New Roman" w:eastAsia="Times New Roman" w:hAnsi="Times New Roman"/>
                <w:color w:val="auto"/>
                <w:sz w:val="20"/>
                <w:szCs w:val="20"/>
                <w:lang w:val="en-US"/>
              </w:rPr>
            </w:pPr>
          </w:p>
        </w:tc>
      </w:tr>
      <w:tr w:rsidR="008F11A9" w:rsidRPr="00840C72" w14:paraId="7FEEC306" w14:textId="77777777" w:rsidTr="00E92F24">
        <w:trPr>
          <w:trHeight w:val="362"/>
        </w:trPr>
        <w:tc>
          <w:tcPr>
            <w:tcW w:w="1790" w:type="dxa"/>
            <w:tcBorders>
              <w:top w:val="nil"/>
              <w:left w:val="single" w:sz="8" w:space="0" w:color="auto"/>
              <w:bottom w:val="single" w:sz="8" w:space="0" w:color="auto"/>
              <w:right w:val="single" w:sz="8" w:space="0" w:color="auto"/>
            </w:tcBorders>
            <w:shd w:val="clear" w:color="000000" w:fill="92D050"/>
            <w:noWrap/>
            <w:vAlign w:val="center"/>
            <w:hideMark/>
          </w:tcPr>
          <w:p w14:paraId="26AC1FBC"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Total period</w:t>
            </w:r>
          </w:p>
        </w:tc>
        <w:tc>
          <w:tcPr>
            <w:tcW w:w="947" w:type="dxa"/>
            <w:tcBorders>
              <w:top w:val="single" w:sz="8" w:space="0" w:color="auto"/>
              <w:left w:val="nil"/>
              <w:bottom w:val="single" w:sz="8" w:space="0" w:color="auto"/>
              <w:right w:val="single" w:sz="8" w:space="0" w:color="auto"/>
            </w:tcBorders>
            <w:shd w:val="clear" w:color="000000" w:fill="FFFFFF"/>
            <w:noWrap/>
            <w:vAlign w:val="center"/>
            <w:hideMark/>
          </w:tcPr>
          <w:p w14:paraId="344A2CF7"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11</w:t>
            </w:r>
          </w:p>
        </w:tc>
        <w:tc>
          <w:tcPr>
            <w:tcW w:w="1052" w:type="dxa"/>
            <w:tcBorders>
              <w:top w:val="single" w:sz="8" w:space="0" w:color="auto"/>
              <w:left w:val="nil"/>
              <w:bottom w:val="single" w:sz="8" w:space="0" w:color="auto"/>
              <w:right w:val="single" w:sz="8" w:space="0" w:color="auto"/>
            </w:tcBorders>
            <w:shd w:val="clear" w:color="000000" w:fill="FFFFFF"/>
            <w:noWrap/>
            <w:vAlign w:val="center"/>
            <w:hideMark/>
          </w:tcPr>
          <w:p w14:paraId="1CABC604"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27</w:t>
            </w:r>
          </w:p>
        </w:tc>
        <w:tc>
          <w:tcPr>
            <w:tcW w:w="947" w:type="dxa"/>
            <w:tcBorders>
              <w:top w:val="single" w:sz="8" w:space="0" w:color="auto"/>
              <w:left w:val="nil"/>
              <w:bottom w:val="single" w:sz="8" w:space="0" w:color="auto"/>
              <w:right w:val="single" w:sz="8" w:space="0" w:color="auto"/>
            </w:tcBorders>
            <w:shd w:val="clear" w:color="000000" w:fill="FFFFFF"/>
            <w:noWrap/>
            <w:vAlign w:val="center"/>
            <w:hideMark/>
          </w:tcPr>
          <w:p w14:paraId="04D84978"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150</w:t>
            </w:r>
          </w:p>
        </w:tc>
        <w:tc>
          <w:tcPr>
            <w:tcW w:w="843" w:type="dxa"/>
            <w:tcBorders>
              <w:top w:val="single" w:sz="8" w:space="0" w:color="auto"/>
              <w:left w:val="nil"/>
              <w:bottom w:val="single" w:sz="8" w:space="0" w:color="auto"/>
              <w:right w:val="single" w:sz="8" w:space="0" w:color="auto"/>
            </w:tcBorders>
            <w:shd w:val="clear" w:color="000000" w:fill="FFFFFF"/>
            <w:noWrap/>
            <w:vAlign w:val="center"/>
            <w:hideMark/>
          </w:tcPr>
          <w:p w14:paraId="7887350A"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4</w:t>
            </w:r>
          </w:p>
        </w:tc>
        <w:tc>
          <w:tcPr>
            <w:tcW w:w="842" w:type="dxa"/>
            <w:tcBorders>
              <w:top w:val="single" w:sz="8" w:space="0" w:color="auto"/>
              <w:left w:val="nil"/>
              <w:bottom w:val="single" w:sz="8" w:space="0" w:color="auto"/>
              <w:right w:val="single" w:sz="8" w:space="0" w:color="auto"/>
            </w:tcBorders>
            <w:shd w:val="clear" w:color="000000" w:fill="FFFFFF"/>
            <w:noWrap/>
            <w:vAlign w:val="center"/>
            <w:hideMark/>
          </w:tcPr>
          <w:p w14:paraId="760AC687"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9</w:t>
            </w:r>
          </w:p>
        </w:tc>
        <w:tc>
          <w:tcPr>
            <w:tcW w:w="947" w:type="dxa"/>
            <w:tcBorders>
              <w:top w:val="single" w:sz="8" w:space="0" w:color="auto"/>
              <w:left w:val="nil"/>
              <w:bottom w:val="single" w:sz="8" w:space="0" w:color="auto"/>
              <w:right w:val="single" w:sz="8" w:space="0" w:color="auto"/>
            </w:tcBorders>
            <w:shd w:val="clear" w:color="000000" w:fill="FFFFFF"/>
            <w:noWrap/>
            <w:vAlign w:val="center"/>
            <w:hideMark/>
          </w:tcPr>
          <w:p w14:paraId="166F19AA"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7</w:t>
            </w:r>
          </w:p>
        </w:tc>
        <w:tc>
          <w:tcPr>
            <w:tcW w:w="947" w:type="dxa"/>
            <w:tcBorders>
              <w:top w:val="single" w:sz="8" w:space="0" w:color="auto"/>
              <w:left w:val="nil"/>
              <w:bottom w:val="single" w:sz="8" w:space="0" w:color="auto"/>
              <w:right w:val="single" w:sz="8" w:space="0" w:color="auto"/>
            </w:tcBorders>
            <w:shd w:val="clear" w:color="000000" w:fill="FFFFFF"/>
            <w:noWrap/>
            <w:vAlign w:val="center"/>
            <w:hideMark/>
          </w:tcPr>
          <w:p w14:paraId="3F384289"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133</w:t>
            </w:r>
          </w:p>
        </w:tc>
        <w:tc>
          <w:tcPr>
            <w:tcW w:w="843" w:type="dxa"/>
            <w:tcBorders>
              <w:top w:val="single" w:sz="8" w:space="0" w:color="auto"/>
              <w:left w:val="nil"/>
              <w:bottom w:val="single" w:sz="8" w:space="0" w:color="auto"/>
              <w:right w:val="single" w:sz="8" w:space="0" w:color="auto"/>
            </w:tcBorders>
            <w:shd w:val="clear" w:color="000000" w:fill="FFFFFF"/>
            <w:noWrap/>
            <w:vAlign w:val="center"/>
            <w:hideMark/>
          </w:tcPr>
          <w:p w14:paraId="6C5D48F3"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8</w:t>
            </w:r>
          </w:p>
        </w:tc>
        <w:tc>
          <w:tcPr>
            <w:tcW w:w="1350" w:type="dxa"/>
            <w:tcBorders>
              <w:top w:val="single" w:sz="8" w:space="0" w:color="auto"/>
              <w:left w:val="nil"/>
              <w:bottom w:val="single" w:sz="8" w:space="0" w:color="auto"/>
              <w:right w:val="single" w:sz="8" w:space="0" w:color="auto"/>
            </w:tcBorders>
            <w:shd w:val="clear" w:color="000000" w:fill="FFFFFF"/>
            <w:noWrap/>
            <w:vAlign w:val="center"/>
            <w:hideMark/>
          </w:tcPr>
          <w:p w14:paraId="51C4818C"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345</w:t>
            </w:r>
          </w:p>
        </w:tc>
        <w:tc>
          <w:tcPr>
            <w:tcW w:w="199" w:type="dxa"/>
            <w:vAlign w:val="center"/>
            <w:hideMark/>
          </w:tcPr>
          <w:p w14:paraId="7AAAA7A8" w14:textId="77777777" w:rsidR="00E25AAC" w:rsidRPr="00840C72" w:rsidRDefault="00E25AAC" w:rsidP="00C33FDB">
            <w:pPr>
              <w:suppressAutoHyphens w:val="0"/>
              <w:autoSpaceDN/>
              <w:spacing w:after="0" w:line="240" w:lineRule="auto"/>
              <w:textAlignment w:val="auto"/>
              <w:rPr>
                <w:rFonts w:ascii="Times New Roman" w:eastAsia="Times New Roman" w:hAnsi="Times New Roman"/>
                <w:color w:val="auto"/>
                <w:sz w:val="20"/>
                <w:szCs w:val="20"/>
                <w:lang w:val="en-US"/>
              </w:rPr>
            </w:pPr>
          </w:p>
        </w:tc>
      </w:tr>
      <w:tr w:rsidR="0036498C" w:rsidRPr="00840C72" w14:paraId="52E08B42" w14:textId="77777777" w:rsidTr="00E92F24">
        <w:trPr>
          <w:trHeight w:val="344"/>
        </w:trPr>
        <w:tc>
          <w:tcPr>
            <w:tcW w:w="10512" w:type="dxa"/>
            <w:gridSpan w:val="10"/>
            <w:vMerge w:val="restart"/>
            <w:tcBorders>
              <w:top w:val="single" w:sz="8" w:space="0" w:color="auto"/>
              <w:left w:val="single" w:sz="8" w:space="0" w:color="auto"/>
              <w:bottom w:val="single" w:sz="8" w:space="0" w:color="000000"/>
              <w:right w:val="single" w:sz="8" w:space="0" w:color="000000"/>
            </w:tcBorders>
            <w:shd w:val="clear" w:color="000000" w:fill="FFE699"/>
            <w:noWrap/>
            <w:vAlign w:val="center"/>
            <w:hideMark/>
          </w:tcPr>
          <w:p w14:paraId="05BCCC12" w14:textId="2D1100D7" w:rsidR="00E25AAC" w:rsidRPr="00840C72" w:rsidRDefault="00F75F9C" w:rsidP="00C33FDB">
            <w:pPr>
              <w:suppressAutoHyphens w:val="0"/>
              <w:autoSpaceDN/>
              <w:spacing w:after="0" w:line="240" w:lineRule="auto"/>
              <w:jc w:val="center"/>
              <w:textAlignment w:val="auto"/>
              <w:rPr>
                <w:rFonts w:eastAsia="Times New Roman" w:cs="Calibri"/>
                <w:b/>
                <w:bCs/>
                <w:lang w:val="en-US"/>
              </w:rPr>
            </w:pPr>
            <w:r w:rsidRPr="00F75F9C">
              <w:rPr>
                <w:rFonts w:eastAsia="Times New Roman" w:cs="Calibri"/>
                <w:b/>
                <w:bCs/>
                <w:lang w:val="en-US"/>
              </w:rPr>
              <w:t>{</w:t>
            </w:r>
            <w:proofErr w:type="gramStart"/>
            <w:r w:rsidRPr="00F75F9C">
              <w:rPr>
                <w:rFonts w:eastAsia="Times New Roman" w:cs="Calibri"/>
                <w:b/>
                <w:bCs/>
                <w:lang w:val="en-US"/>
              </w:rPr>
              <w:t xml:space="preserve">OMISSIS}  </w:t>
            </w:r>
            <w:r w:rsidR="00E25AAC" w:rsidRPr="00840C72">
              <w:rPr>
                <w:rFonts w:eastAsia="Times New Roman" w:cs="Calibri"/>
                <w:b/>
                <w:bCs/>
                <w:lang w:val="en-US"/>
              </w:rPr>
              <w:t>medical</w:t>
            </w:r>
            <w:proofErr w:type="gramEnd"/>
            <w:r w:rsidR="00E25AAC" w:rsidRPr="00840C72">
              <w:rPr>
                <w:rFonts w:eastAsia="Times New Roman" w:cs="Calibri"/>
                <w:b/>
                <w:bCs/>
                <w:lang w:val="en-US"/>
              </w:rPr>
              <w:t xml:space="preserve"> referrals</w:t>
            </w:r>
          </w:p>
        </w:tc>
        <w:tc>
          <w:tcPr>
            <w:tcW w:w="204" w:type="dxa"/>
            <w:vAlign w:val="center"/>
            <w:hideMark/>
          </w:tcPr>
          <w:p w14:paraId="36ED9100" w14:textId="77777777" w:rsidR="00E25AAC" w:rsidRPr="00840C72" w:rsidRDefault="00E25AAC" w:rsidP="00C33FDB">
            <w:pPr>
              <w:suppressAutoHyphens w:val="0"/>
              <w:autoSpaceDN/>
              <w:spacing w:after="0" w:line="240" w:lineRule="auto"/>
              <w:textAlignment w:val="auto"/>
              <w:rPr>
                <w:rFonts w:ascii="Times New Roman" w:eastAsia="Times New Roman" w:hAnsi="Times New Roman"/>
                <w:color w:val="auto"/>
                <w:sz w:val="20"/>
                <w:szCs w:val="20"/>
                <w:lang w:val="en-US"/>
              </w:rPr>
            </w:pPr>
          </w:p>
        </w:tc>
      </w:tr>
      <w:tr w:rsidR="003A2BA1" w:rsidRPr="00840C72" w14:paraId="57B351C3" w14:textId="77777777" w:rsidTr="00E92F24">
        <w:trPr>
          <w:trHeight w:val="362"/>
        </w:trPr>
        <w:tc>
          <w:tcPr>
            <w:tcW w:w="10512" w:type="dxa"/>
            <w:gridSpan w:val="10"/>
            <w:vMerge/>
            <w:tcBorders>
              <w:top w:val="single" w:sz="8" w:space="0" w:color="auto"/>
              <w:left w:val="single" w:sz="8" w:space="0" w:color="auto"/>
              <w:bottom w:val="single" w:sz="8" w:space="0" w:color="000000"/>
              <w:right w:val="single" w:sz="8" w:space="0" w:color="000000"/>
            </w:tcBorders>
            <w:vAlign w:val="center"/>
            <w:hideMark/>
          </w:tcPr>
          <w:p w14:paraId="0B4B5027" w14:textId="77777777" w:rsidR="00E25AAC" w:rsidRPr="00840C72" w:rsidRDefault="00E25AAC" w:rsidP="00C33FDB">
            <w:pPr>
              <w:suppressAutoHyphens w:val="0"/>
              <w:autoSpaceDN/>
              <w:spacing w:after="0" w:line="240" w:lineRule="auto"/>
              <w:textAlignment w:val="auto"/>
              <w:rPr>
                <w:rFonts w:eastAsia="Times New Roman" w:cs="Calibri"/>
                <w:b/>
                <w:bCs/>
                <w:lang w:val="en-US"/>
              </w:rPr>
            </w:pPr>
          </w:p>
        </w:tc>
        <w:tc>
          <w:tcPr>
            <w:tcW w:w="204" w:type="dxa"/>
            <w:tcBorders>
              <w:top w:val="nil"/>
              <w:left w:val="nil"/>
              <w:bottom w:val="nil"/>
              <w:right w:val="nil"/>
            </w:tcBorders>
            <w:shd w:val="clear" w:color="auto" w:fill="auto"/>
            <w:noWrap/>
            <w:vAlign w:val="bottom"/>
            <w:hideMark/>
          </w:tcPr>
          <w:p w14:paraId="634E8E3B"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p>
        </w:tc>
      </w:tr>
      <w:tr w:rsidR="00877DA3" w:rsidRPr="00840C72" w14:paraId="062CEFCA" w14:textId="77777777" w:rsidTr="00E92F24">
        <w:trPr>
          <w:trHeight w:val="362"/>
        </w:trPr>
        <w:tc>
          <w:tcPr>
            <w:tcW w:w="1790" w:type="dxa"/>
            <w:vMerge w:val="restart"/>
            <w:tcBorders>
              <w:top w:val="nil"/>
              <w:left w:val="single" w:sz="8" w:space="0" w:color="auto"/>
              <w:bottom w:val="single" w:sz="8" w:space="0" w:color="000000"/>
              <w:right w:val="single" w:sz="8" w:space="0" w:color="auto"/>
            </w:tcBorders>
            <w:shd w:val="clear" w:color="000000" w:fill="DBE5F1"/>
            <w:vAlign w:val="center"/>
            <w:hideMark/>
          </w:tcPr>
          <w:p w14:paraId="15548800"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Project period</w:t>
            </w:r>
          </w:p>
        </w:tc>
        <w:tc>
          <w:tcPr>
            <w:tcW w:w="7371" w:type="dxa"/>
            <w:gridSpan w:val="8"/>
            <w:tcBorders>
              <w:top w:val="single" w:sz="8" w:space="0" w:color="000000"/>
              <w:left w:val="nil"/>
              <w:bottom w:val="single" w:sz="8" w:space="0" w:color="auto"/>
              <w:right w:val="single" w:sz="8" w:space="0" w:color="000000"/>
            </w:tcBorders>
            <w:shd w:val="clear" w:color="000000" w:fill="DBE5F1"/>
            <w:vAlign w:val="center"/>
            <w:hideMark/>
          </w:tcPr>
          <w:p w14:paraId="66F21987"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Number of beneficiaries</w:t>
            </w:r>
          </w:p>
        </w:tc>
        <w:tc>
          <w:tcPr>
            <w:tcW w:w="1350" w:type="dxa"/>
            <w:vMerge w:val="restart"/>
            <w:tcBorders>
              <w:top w:val="nil"/>
              <w:left w:val="nil"/>
              <w:bottom w:val="nil"/>
              <w:right w:val="single" w:sz="8" w:space="0" w:color="auto"/>
            </w:tcBorders>
            <w:shd w:val="clear" w:color="000000" w:fill="DBE5F1"/>
            <w:vAlign w:val="center"/>
            <w:hideMark/>
          </w:tcPr>
          <w:p w14:paraId="70CA2C5A"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Total</w:t>
            </w:r>
          </w:p>
        </w:tc>
        <w:tc>
          <w:tcPr>
            <w:tcW w:w="204" w:type="dxa"/>
            <w:vAlign w:val="center"/>
            <w:hideMark/>
          </w:tcPr>
          <w:p w14:paraId="17147082" w14:textId="77777777" w:rsidR="00E25AAC" w:rsidRPr="00840C72" w:rsidRDefault="00E25AAC" w:rsidP="00C33FDB">
            <w:pPr>
              <w:suppressAutoHyphens w:val="0"/>
              <w:autoSpaceDN/>
              <w:spacing w:after="0" w:line="240" w:lineRule="auto"/>
              <w:textAlignment w:val="auto"/>
              <w:rPr>
                <w:rFonts w:ascii="Times New Roman" w:eastAsia="Times New Roman" w:hAnsi="Times New Roman"/>
                <w:color w:val="auto"/>
                <w:sz w:val="20"/>
                <w:szCs w:val="20"/>
                <w:lang w:val="en-US"/>
              </w:rPr>
            </w:pPr>
          </w:p>
        </w:tc>
      </w:tr>
      <w:tr w:rsidR="00877DA3" w:rsidRPr="00840C72" w14:paraId="7D290AE8" w14:textId="77777777" w:rsidTr="00E92F24">
        <w:trPr>
          <w:trHeight w:val="362"/>
        </w:trPr>
        <w:tc>
          <w:tcPr>
            <w:tcW w:w="1790" w:type="dxa"/>
            <w:vMerge/>
            <w:tcBorders>
              <w:top w:val="nil"/>
              <w:left w:val="single" w:sz="8" w:space="0" w:color="auto"/>
              <w:bottom w:val="single" w:sz="8" w:space="0" w:color="000000"/>
              <w:right w:val="single" w:sz="8" w:space="0" w:color="auto"/>
            </w:tcBorders>
            <w:vAlign w:val="center"/>
            <w:hideMark/>
          </w:tcPr>
          <w:p w14:paraId="04F7D395" w14:textId="77777777" w:rsidR="00E25AAC" w:rsidRPr="00840C72" w:rsidRDefault="00E25AAC" w:rsidP="00C33FDB">
            <w:pPr>
              <w:suppressAutoHyphens w:val="0"/>
              <w:autoSpaceDN/>
              <w:spacing w:after="0" w:line="240" w:lineRule="auto"/>
              <w:textAlignment w:val="auto"/>
              <w:rPr>
                <w:rFonts w:eastAsia="Times New Roman" w:cs="Calibri"/>
                <w:b/>
                <w:bCs/>
                <w:sz w:val="20"/>
                <w:szCs w:val="20"/>
                <w:lang w:val="en-US"/>
              </w:rPr>
            </w:pPr>
          </w:p>
        </w:tc>
        <w:tc>
          <w:tcPr>
            <w:tcW w:w="3790" w:type="dxa"/>
            <w:gridSpan w:val="4"/>
            <w:tcBorders>
              <w:top w:val="single" w:sz="8" w:space="0" w:color="auto"/>
              <w:left w:val="nil"/>
              <w:bottom w:val="single" w:sz="8" w:space="0" w:color="auto"/>
              <w:right w:val="single" w:sz="8" w:space="0" w:color="000000"/>
            </w:tcBorders>
            <w:shd w:val="clear" w:color="000000" w:fill="DBE5F1"/>
            <w:vAlign w:val="center"/>
            <w:hideMark/>
          </w:tcPr>
          <w:p w14:paraId="327C9B46"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Males</w:t>
            </w:r>
          </w:p>
        </w:tc>
        <w:tc>
          <w:tcPr>
            <w:tcW w:w="3580" w:type="dxa"/>
            <w:gridSpan w:val="4"/>
            <w:tcBorders>
              <w:top w:val="single" w:sz="8" w:space="0" w:color="auto"/>
              <w:left w:val="nil"/>
              <w:bottom w:val="single" w:sz="8" w:space="0" w:color="auto"/>
              <w:right w:val="single" w:sz="8" w:space="0" w:color="000000"/>
            </w:tcBorders>
            <w:shd w:val="clear" w:color="000000" w:fill="DBE5F1"/>
            <w:vAlign w:val="center"/>
            <w:hideMark/>
          </w:tcPr>
          <w:p w14:paraId="715DA358"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Females</w:t>
            </w:r>
          </w:p>
        </w:tc>
        <w:tc>
          <w:tcPr>
            <w:tcW w:w="1350" w:type="dxa"/>
            <w:vMerge/>
            <w:tcBorders>
              <w:top w:val="nil"/>
              <w:left w:val="nil"/>
              <w:bottom w:val="nil"/>
              <w:right w:val="single" w:sz="8" w:space="0" w:color="auto"/>
            </w:tcBorders>
            <w:vAlign w:val="center"/>
            <w:hideMark/>
          </w:tcPr>
          <w:p w14:paraId="30505BC9" w14:textId="77777777" w:rsidR="00E25AAC" w:rsidRPr="00840C72" w:rsidRDefault="00E25AAC" w:rsidP="00C33FDB">
            <w:pPr>
              <w:suppressAutoHyphens w:val="0"/>
              <w:autoSpaceDN/>
              <w:spacing w:after="0" w:line="240" w:lineRule="auto"/>
              <w:textAlignment w:val="auto"/>
              <w:rPr>
                <w:rFonts w:eastAsia="Times New Roman" w:cs="Calibri"/>
                <w:b/>
                <w:bCs/>
                <w:sz w:val="20"/>
                <w:szCs w:val="20"/>
                <w:lang w:val="en-US"/>
              </w:rPr>
            </w:pPr>
          </w:p>
        </w:tc>
        <w:tc>
          <w:tcPr>
            <w:tcW w:w="204" w:type="dxa"/>
            <w:vAlign w:val="center"/>
            <w:hideMark/>
          </w:tcPr>
          <w:p w14:paraId="15DDE864" w14:textId="77777777" w:rsidR="00E25AAC" w:rsidRPr="00840C72" w:rsidRDefault="00E25AAC" w:rsidP="00C33FDB">
            <w:pPr>
              <w:suppressAutoHyphens w:val="0"/>
              <w:autoSpaceDN/>
              <w:spacing w:after="0" w:line="240" w:lineRule="auto"/>
              <w:textAlignment w:val="auto"/>
              <w:rPr>
                <w:rFonts w:ascii="Times New Roman" w:eastAsia="Times New Roman" w:hAnsi="Times New Roman"/>
                <w:color w:val="auto"/>
                <w:sz w:val="20"/>
                <w:szCs w:val="20"/>
                <w:lang w:val="en-US"/>
              </w:rPr>
            </w:pPr>
          </w:p>
        </w:tc>
      </w:tr>
      <w:tr w:rsidR="008F11A9" w:rsidRPr="00840C72" w14:paraId="1758C456" w14:textId="77777777" w:rsidTr="00E92F24">
        <w:trPr>
          <w:trHeight w:val="362"/>
        </w:trPr>
        <w:tc>
          <w:tcPr>
            <w:tcW w:w="1790" w:type="dxa"/>
            <w:vMerge/>
            <w:tcBorders>
              <w:top w:val="nil"/>
              <w:left w:val="single" w:sz="8" w:space="0" w:color="auto"/>
              <w:bottom w:val="single" w:sz="8" w:space="0" w:color="000000"/>
              <w:right w:val="single" w:sz="8" w:space="0" w:color="auto"/>
            </w:tcBorders>
            <w:vAlign w:val="center"/>
            <w:hideMark/>
          </w:tcPr>
          <w:p w14:paraId="2A946A88" w14:textId="77777777" w:rsidR="00E25AAC" w:rsidRPr="00840C72" w:rsidRDefault="00E25AAC" w:rsidP="00C33FDB">
            <w:pPr>
              <w:suppressAutoHyphens w:val="0"/>
              <w:autoSpaceDN/>
              <w:spacing w:after="0" w:line="240" w:lineRule="auto"/>
              <w:textAlignment w:val="auto"/>
              <w:rPr>
                <w:rFonts w:eastAsia="Times New Roman" w:cs="Calibri"/>
                <w:b/>
                <w:bCs/>
                <w:sz w:val="20"/>
                <w:szCs w:val="20"/>
                <w:lang w:val="en-US"/>
              </w:rPr>
            </w:pPr>
          </w:p>
        </w:tc>
        <w:tc>
          <w:tcPr>
            <w:tcW w:w="947" w:type="dxa"/>
            <w:tcBorders>
              <w:top w:val="nil"/>
              <w:left w:val="nil"/>
              <w:bottom w:val="nil"/>
              <w:right w:val="single" w:sz="8" w:space="0" w:color="auto"/>
            </w:tcBorders>
            <w:shd w:val="clear" w:color="000000" w:fill="DBE5F1"/>
            <w:vAlign w:val="center"/>
            <w:hideMark/>
          </w:tcPr>
          <w:p w14:paraId="1AC7ADD0"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0-5 Y</w:t>
            </w:r>
          </w:p>
        </w:tc>
        <w:tc>
          <w:tcPr>
            <w:tcW w:w="1052" w:type="dxa"/>
            <w:tcBorders>
              <w:top w:val="nil"/>
              <w:left w:val="nil"/>
              <w:bottom w:val="nil"/>
              <w:right w:val="single" w:sz="8" w:space="0" w:color="auto"/>
            </w:tcBorders>
            <w:shd w:val="clear" w:color="000000" w:fill="DBE5F1"/>
            <w:vAlign w:val="center"/>
            <w:hideMark/>
          </w:tcPr>
          <w:p w14:paraId="7963C632"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6-17 Y</w:t>
            </w:r>
          </w:p>
        </w:tc>
        <w:tc>
          <w:tcPr>
            <w:tcW w:w="947" w:type="dxa"/>
            <w:tcBorders>
              <w:top w:val="nil"/>
              <w:left w:val="nil"/>
              <w:bottom w:val="nil"/>
              <w:right w:val="single" w:sz="8" w:space="0" w:color="auto"/>
            </w:tcBorders>
            <w:shd w:val="clear" w:color="000000" w:fill="DBE5F1"/>
            <w:vAlign w:val="center"/>
            <w:hideMark/>
          </w:tcPr>
          <w:p w14:paraId="03B770DE"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18-59 Y</w:t>
            </w:r>
          </w:p>
        </w:tc>
        <w:tc>
          <w:tcPr>
            <w:tcW w:w="843" w:type="dxa"/>
            <w:tcBorders>
              <w:top w:val="nil"/>
              <w:left w:val="nil"/>
              <w:bottom w:val="nil"/>
              <w:right w:val="single" w:sz="8" w:space="0" w:color="auto"/>
            </w:tcBorders>
            <w:shd w:val="clear" w:color="000000" w:fill="DBE5F1"/>
            <w:vAlign w:val="center"/>
            <w:hideMark/>
          </w:tcPr>
          <w:p w14:paraId="2F719C23"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60+ Y</w:t>
            </w:r>
          </w:p>
        </w:tc>
        <w:tc>
          <w:tcPr>
            <w:tcW w:w="842" w:type="dxa"/>
            <w:tcBorders>
              <w:top w:val="nil"/>
              <w:left w:val="nil"/>
              <w:bottom w:val="nil"/>
              <w:right w:val="single" w:sz="8" w:space="0" w:color="auto"/>
            </w:tcBorders>
            <w:shd w:val="clear" w:color="000000" w:fill="DBE5F1"/>
            <w:vAlign w:val="center"/>
            <w:hideMark/>
          </w:tcPr>
          <w:p w14:paraId="347FB9FD"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0-5 Y</w:t>
            </w:r>
          </w:p>
        </w:tc>
        <w:tc>
          <w:tcPr>
            <w:tcW w:w="947" w:type="dxa"/>
            <w:tcBorders>
              <w:top w:val="nil"/>
              <w:left w:val="nil"/>
              <w:bottom w:val="nil"/>
              <w:right w:val="single" w:sz="8" w:space="0" w:color="auto"/>
            </w:tcBorders>
            <w:shd w:val="clear" w:color="000000" w:fill="DBE5F1"/>
            <w:vAlign w:val="center"/>
            <w:hideMark/>
          </w:tcPr>
          <w:p w14:paraId="230EFF7F"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6-17 Y</w:t>
            </w:r>
          </w:p>
        </w:tc>
        <w:tc>
          <w:tcPr>
            <w:tcW w:w="947" w:type="dxa"/>
            <w:tcBorders>
              <w:top w:val="nil"/>
              <w:left w:val="nil"/>
              <w:bottom w:val="nil"/>
              <w:right w:val="single" w:sz="8" w:space="0" w:color="auto"/>
            </w:tcBorders>
            <w:shd w:val="clear" w:color="000000" w:fill="DBE5F1"/>
            <w:vAlign w:val="center"/>
            <w:hideMark/>
          </w:tcPr>
          <w:p w14:paraId="116C63C9"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18-59 Y</w:t>
            </w:r>
          </w:p>
        </w:tc>
        <w:tc>
          <w:tcPr>
            <w:tcW w:w="843" w:type="dxa"/>
            <w:tcBorders>
              <w:top w:val="nil"/>
              <w:left w:val="nil"/>
              <w:bottom w:val="nil"/>
              <w:right w:val="single" w:sz="8" w:space="0" w:color="auto"/>
            </w:tcBorders>
            <w:shd w:val="clear" w:color="000000" w:fill="DBE5F1"/>
            <w:vAlign w:val="center"/>
            <w:hideMark/>
          </w:tcPr>
          <w:p w14:paraId="063CD5CA" w14:textId="77777777" w:rsidR="00E25AAC" w:rsidRPr="00840C72" w:rsidRDefault="00E25AAC" w:rsidP="00C33FDB">
            <w:pPr>
              <w:suppressAutoHyphens w:val="0"/>
              <w:autoSpaceDN/>
              <w:spacing w:after="0" w:line="240" w:lineRule="auto"/>
              <w:jc w:val="center"/>
              <w:textAlignment w:val="auto"/>
              <w:rPr>
                <w:rFonts w:eastAsia="Times New Roman" w:cs="Calibri"/>
                <w:b/>
                <w:bCs/>
                <w:sz w:val="20"/>
                <w:szCs w:val="20"/>
                <w:lang w:val="en-US"/>
              </w:rPr>
            </w:pPr>
            <w:r w:rsidRPr="00840C72">
              <w:rPr>
                <w:rFonts w:eastAsia="Times New Roman" w:cs="Calibri"/>
                <w:b/>
                <w:bCs/>
                <w:sz w:val="20"/>
                <w:szCs w:val="20"/>
                <w:lang w:val="en-US"/>
              </w:rPr>
              <w:t>60+ Y</w:t>
            </w:r>
          </w:p>
        </w:tc>
        <w:tc>
          <w:tcPr>
            <w:tcW w:w="1350" w:type="dxa"/>
            <w:vMerge/>
            <w:tcBorders>
              <w:top w:val="nil"/>
              <w:left w:val="nil"/>
              <w:bottom w:val="nil"/>
              <w:right w:val="single" w:sz="8" w:space="0" w:color="auto"/>
            </w:tcBorders>
            <w:vAlign w:val="center"/>
            <w:hideMark/>
          </w:tcPr>
          <w:p w14:paraId="66E24999" w14:textId="77777777" w:rsidR="00E25AAC" w:rsidRPr="00840C72" w:rsidRDefault="00E25AAC" w:rsidP="00C33FDB">
            <w:pPr>
              <w:suppressAutoHyphens w:val="0"/>
              <w:autoSpaceDN/>
              <w:spacing w:after="0" w:line="240" w:lineRule="auto"/>
              <w:textAlignment w:val="auto"/>
              <w:rPr>
                <w:rFonts w:eastAsia="Times New Roman" w:cs="Calibri"/>
                <w:b/>
                <w:bCs/>
                <w:sz w:val="20"/>
                <w:szCs w:val="20"/>
                <w:lang w:val="en-US"/>
              </w:rPr>
            </w:pPr>
          </w:p>
        </w:tc>
        <w:tc>
          <w:tcPr>
            <w:tcW w:w="199" w:type="dxa"/>
            <w:vAlign w:val="center"/>
            <w:hideMark/>
          </w:tcPr>
          <w:p w14:paraId="122E5AA9" w14:textId="77777777" w:rsidR="00E25AAC" w:rsidRPr="00840C72" w:rsidRDefault="00E25AAC" w:rsidP="00C33FDB">
            <w:pPr>
              <w:suppressAutoHyphens w:val="0"/>
              <w:autoSpaceDN/>
              <w:spacing w:after="0" w:line="240" w:lineRule="auto"/>
              <w:textAlignment w:val="auto"/>
              <w:rPr>
                <w:rFonts w:ascii="Times New Roman" w:eastAsia="Times New Roman" w:hAnsi="Times New Roman"/>
                <w:color w:val="auto"/>
                <w:sz w:val="20"/>
                <w:szCs w:val="20"/>
                <w:lang w:val="en-US"/>
              </w:rPr>
            </w:pPr>
          </w:p>
        </w:tc>
      </w:tr>
      <w:tr w:rsidR="008F11A9" w:rsidRPr="00840C72" w14:paraId="354E0D99" w14:textId="77777777" w:rsidTr="00E92F24">
        <w:trPr>
          <w:trHeight w:val="362"/>
        </w:trPr>
        <w:tc>
          <w:tcPr>
            <w:tcW w:w="1790" w:type="dxa"/>
            <w:tcBorders>
              <w:top w:val="nil"/>
              <w:left w:val="single" w:sz="8" w:space="0" w:color="auto"/>
              <w:bottom w:val="single" w:sz="8" w:space="0" w:color="auto"/>
              <w:right w:val="single" w:sz="8" w:space="0" w:color="auto"/>
            </w:tcBorders>
            <w:shd w:val="clear" w:color="000000" w:fill="92D050"/>
            <w:noWrap/>
            <w:vAlign w:val="center"/>
            <w:hideMark/>
          </w:tcPr>
          <w:p w14:paraId="4370E0E6"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Total period</w:t>
            </w:r>
          </w:p>
        </w:tc>
        <w:tc>
          <w:tcPr>
            <w:tcW w:w="947" w:type="dxa"/>
            <w:tcBorders>
              <w:top w:val="single" w:sz="8" w:space="0" w:color="auto"/>
              <w:left w:val="nil"/>
              <w:bottom w:val="single" w:sz="8" w:space="0" w:color="auto"/>
              <w:right w:val="single" w:sz="8" w:space="0" w:color="auto"/>
            </w:tcBorders>
            <w:shd w:val="clear" w:color="000000" w:fill="FFFFFF"/>
            <w:noWrap/>
            <w:vAlign w:val="center"/>
            <w:hideMark/>
          </w:tcPr>
          <w:p w14:paraId="5C70A03C"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9</w:t>
            </w:r>
          </w:p>
        </w:tc>
        <w:tc>
          <w:tcPr>
            <w:tcW w:w="1052" w:type="dxa"/>
            <w:tcBorders>
              <w:top w:val="single" w:sz="8" w:space="0" w:color="auto"/>
              <w:left w:val="nil"/>
              <w:bottom w:val="single" w:sz="8" w:space="0" w:color="auto"/>
              <w:right w:val="single" w:sz="8" w:space="0" w:color="auto"/>
            </w:tcBorders>
            <w:shd w:val="clear" w:color="000000" w:fill="FFFFFF"/>
            <w:noWrap/>
            <w:vAlign w:val="center"/>
            <w:hideMark/>
          </w:tcPr>
          <w:p w14:paraId="67BFFEFA"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12</w:t>
            </w:r>
          </w:p>
        </w:tc>
        <w:tc>
          <w:tcPr>
            <w:tcW w:w="947" w:type="dxa"/>
            <w:tcBorders>
              <w:top w:val="single" w:sz="8" w:space="0" w:color="auto"/>
              <w:left w:val="nil"/>
              <w:bottom w:val="single" w:sz="8" w:space="0" w:color="auto"/>
              <w:right w:val="single" w:sz="8" w:space="0" w:color="auto"/>
            </w:tcBorders>
            <w:shd w:val="clear" w:color="000000" w:fill="FFFFFF"/>
            <w:noWrap/>
            <w:vAlign w:val="center"/>
            <w:hideMark/>
          </w:tcPr>
          <w:p w14:paraId="4BA5AD36"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94</w:t>
            </w:r>
          </w:p>
        </w:tc>
        <w:tc>
          <w:tcPr>
            <w:tcW w:w="843" w:type="dxa"/>
            <w:tcBorders>
              <w:top w:val="single" w:sz="8" w:space="0" w:color="auto"/>
              <w:left w:val="nil"/>
              <w:bottom w:val="single" w:sz="8" w:space="0" w:color="auto"/>
              <w:right w:val="single" w:sz="8" w:space="0" w:color="auto"/>
            </w:tcBorders>
            <w:shd w:val="clear" w:color="000000" w:fill="FFFFFF"/>
            <w:noWrap/>
            <w:vAlign w:val="center"/>
            <w:hideMark/>
          </w:tcPr>
          <w:p w14:paraId="2DF2DC24"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13</w:t>
            </w:r>
          </w:p>
        </w:tc>
        <w:tc>
          <w:tcPr>
            <w:tcW w:w="842" w:type="dxa"/>
            <w:tcBorders>
              <w:top w:val="single" w:sz="8" w:space="0" w:color="auto"/>
              <w:left w:val="nil"/>
              <w:bottom w:val="single" w:sz="8" w:space="0" w:color="auto"/>
              <w:right w:val="single" w:sz="8" w:space="0" w:color="auto"/>
            </w:tcBorders>
            <w:shd w:val="clear" w:color="000000" w:fill="FFFFFF"/>
            <w:noWrap/>
            <w:vAlign w:val="center"/>
            <w:hideMark/>
          </w:tcPr>
          <w:p w14:paraId="58F41DA7"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6</w:t>
            </w:r>
          </w:p>
        </w:tc>
        <w:tc>
          <w:tcPr>
            <w:tcW w:w="947" w:type="dxa"/>
            <w:tcBorders>
              <w:top w:val="single" w:sz="8" w:space="0" w:color="auto"/>
              <w:left w:val="nil"/>
              <w:bottom w:val="single" w:sz="8" w:space="0" w:color="auto"/>
              <w:right w:val="single" w:sz="8" w:space="0" w:color="auto"/>
            </w:tcBorders>
            <w:shd w:val="clear" w:color="000000" w:fill="FFFFFF"/>
            <w:noWrap/>
            <w:vAlign w:val="center"/>
            <w:hideMark/>
          </w:tcPr>
          <w:p w14:paraId="282281EF"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5</w:t>
            </w:r>
          </w:p>
        </w:tc>
        <w:tc>
          <w:tcPr>
            <w:tcW w:w="947" w:type="dxa"/>
            <w:tcBorders>
              <w:top w:val="single" w:sz="8" w:space="0" w:color="auto"/>
              <w:left w:val="nil"/>
              <w:bottom w:val="single" w:sz="8" w:space="0" w:color="auto"/>
              <w:right w:val="single" w:sz="8" w:space="0" w:color="auto"/>
            </w:tcBorders>
            <w:shd w:val="clear" w:color="000000" w:fill="FFFFFF"/>
            <w:noWrap/>
            <w:vAlign w:val="center"/>
            <w:hideMark/>
          </w:tcPr>
          <w:p w14:paraId="4EDF87BD"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75</w:t>
            </w:r>
          </w:p>
        </w:tc>
        <w:tc>
          <w:tcPr>
            <w:tcW w:w="843" w:type="dxa"/>
            <w:tcBorders>
              <w:top w:val="single" w:sz="8" w:space="0" w:color="auto"/>
              <w:left w:val="nil"/>
              <w:bottom w:val="single" w:sz="8" w:space="0" w:color="auto"/>
              <w:right w:val="single" w:sz="8" w:space="0" w:color="auto"/>
            </w:tcBorders>
            <w:shd w:val="clear" w:color="000000" w:fill="FFFFFF"/>
            <w:noWrap/>
            <w:vAlign w:val="center"/>
            <w:hideMark/>
          </w:tcPr>
          <w:p w14:paraId="7067364C"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11</w:t>
            </w:r>
          </w:p>
        </w:tc>
        <w:tc>
          <w:tcPr>
            <w:tcW w:w="1350" w:type="dxa"/>
            <w:tcBorders>
              <w:top w:val="single" w:sz="8" w:space="0" w:color="auto"/>
              <w:left w:val="nil"/>
              <w:bottom w:val="single" w:sz="8" w:space="0" w:color="auto"/>
              <w:right w:val="single" w:sz="8" w:space="0" w:color="auto"/>
            </w:tcBorders>
            <w:shd w:val="clear" w:color="000000" w:fill="FFFFFF"/>
            <w:noWrap/>
            <w:vAlign w:val="center"/>
            <w:hideMark/>
          </w:tcPr>
          <w:p w14:paraId="429AFD3E" w14:textId="77777777" w:rsidR="00E25AAC" w:rsidRPr="00840C72" w:rsidRDefault="00E25AAC" w:rsidP="00C33FDB">
            <w:pPr>
              <w:suppressAutoHyphens w:val="0"/>
              <w:autoSpaceDN/>
              <w:spacing w:after="0" w:line="240" w:lineRule="auto"/>
              <w:jc w:val="center"/>
              <w:textAlignment w:val="auto"/>
              <w:rPr>
                <w:rFonts w:eastAsia="Times New Roman" w:cs="Calibri"/>
                <w:b/>
                <w:bCs/>
                <w:lang w:val="en-US"/>
              </w:rPr>
            </w:pPr>
            <w:r w:rsidRPr="00840C72">
              <w:rPr>
                <w:rFonts w:eastAsia="Times New Roman" w:cs="Calibri"/>
                <w:b/>
                <w:bCs/>
                <w:lang w:val="en-US"/>
              </w:rPr>
              <w:t>222</w:t>
            </w:r>
          </w:p>
        </w:tc>
        <w:tc>
          <w:tcPr>
            <w:tcW w:w="199" w:type="dxa"/>
            <w:vAlign w:val="center"/>
            <w:hideMark/>
          </w:tcPr>
          <w:p w14:paraId="4EF20246" w14:textId="77777777" w:rsidR="00E25AAC" w:rsidRPr="00840C72" w:rsidRDefault="00E25AAC" w:rsidP="00C33FDB">
            <w:pPr>
              <w:suppressAutoHyphens w:val="0"/>
              <w:autoSpaceDN/>
              <w:spacing w:after="0" w:line="240" w:lineRule="auto"/>
              <w:textAlignment w:val="auto"/>
              <w:rPr>
                <w:rFonts w:ascii="Times New Roman" w:eastAsia="Times New Roman" w:hAnsi="Times New Roman"/>
                <w:color w:val="auto"/>
                <w:sz w:val="20"/>
                <w:szCs w:val="20"/>
                <w:lang w:val="en-US"/>
              </w:rPr>
            </w:pPr>
          </w:p>
        </w:tc>
      </w:tr>
    </w:tbl>
    <w:p w14:paraId="0E6C7C14" w14:textId="770E98C3" w:rsidR="00E25AAC" w:rsidRPr="00526B6C" w:rsidRDefault="00E25AAC" w:rsidP="00526B6C">
      <w:pPr>
        <w:jc w:val="both"/>
        <w:rPr>
          <w:rFonts w:asciiTheme="minorHAnsi" w:hAnsiTheme="minorHAnsi" w:cstheme="minorBidi"/>
          <w:color w:val="000000" w:themeColor="text1"/>
        </w:rPr>
      </w:pPr>
    </w:p>
    <w:p w14:paraId="72E0C868" w14:textId="58EBA5AC" w:rsidR="00E25AAC" w:rsidRPr="00526B6C" w:rsidRDefault="00E25AAC" w:rsidP="00526B6C">
      <w:pPr>
        <w:jc w:val="both"/>
        <w:rPr>
          <w:rFonts w:asciiTheme="minorHAnsi" w:hAnsiTheme="minorHAnsi" w:cstheme="minorBidi"/>
          <w:color w:val="000000" w:themeColor="text1"/>
        </w:rPr>
      </w:pPr>
      <w:r w:rsidRPr="00526B6C">
        <w:rPr>
          <w:rFonts w:asciiTheme="minorHAnsi" w:hAnsiTheme="minorHAnsi" w:cstheme="minorBidi"/>
          <w:color w:val="000000" w:themeColor="text1"/>
        </w:rPr>
        <w:t xml:space="preserve">Multiple migrants and host communities were visited and provided with the integrated MRRM assistance including the medical assistance and support which played an important role in building strong bridges between IOM teams and migrants and host communities through the crucial interventions and quick responses to migrants’ health needs, migrants became very familiar with IOM support and wide community network was established between MRRM staff and migrants community leaders and migrants which facilitated the direct and indirect approach of migrants to IOM services. </w:t>
      </w:r>
    </w:p>
    <w:bookmarkEnd w:id="7"/>
    <w:p w14:paraId="7D039FC1" w14:textId="77777777" w:rsidR="009425E7" w:rsidRDefault="009425E7" w:rsidP="007D6D2B">
      <w:pPr>
        <w:spacing w:after="120"/>
        <w:jc w:val="both"/>
        <w:rPr>
          <w:b/>
        </w:rPr>
      </w:pPr>
    </w:p>
    <w:p w14:paraId="5F1DB318" w14:textId="77777777" w:rsidR="000960D1" w:rsidRDefault="000960D1" w:rsidP="007D6D2B">
      <w:pPr>
        <w:spacing w:after="120"/>
        <w:jc w:val="both"/>
        <w:rPr>
          <w:b/>
        </w:rPr>
      </w:pPr>
    </w:p>
    <w:p w14:paraId="675A53A0" w14:textId="77777777" w:rsidR="000960D1" w:rsidRDefault="000960D1" w:rsidP="007D6D2B">
      <w:pPr>
        <w:spacing w:after="120"/>
        <w:jc w:val="both"/>
        <w:rPr>
          <w:b/>
        </w:rPr>
      </w:pPr>
    </w:p>
    <w:p w14:paraId="0B96F744" w14:textId="77777777" w:rsidR="007A0124" w:rsidRDefault="007A0124" w:rsidP="007D6D2B">
      <w:pPr>
        <w:spacing w:after="120"/>
        <w:jc w:val="both"/>
        <w:rPr>
          <w:b/>
        </w:rPr>
      </w:pPr>
    </w:p>
    <w:p w14:paraId="1F575DEF" w14:textId="77777777" w:rsidR="007A0124" w:rsidRDefault="007A0124" w:rsidP="007D6D2B">
      <w:pPr>
        <w:spacing w:after="120"/>
        <w:jc w:val="both"/>
        <w:rPr>
          <w:b/>
        </w:rPr>
      </w:pPr>
    </w:p>
    <w:p w14:paraId="16E08FCD" w14:textId="77777777" w:rsidR="00BF1986" w:rsidRDefault="00BF1986" w:rsidP="00BF1986">
      <w:pPr>
        <w:pStyle w:val="NormalWeb"/>
        <w:spacing w:line="276" w:lineRule="auto"/>
        <w:jc w:val="both"/>
        <w:rPr>
          <w:rStyle w:val="Strong"/>
          <w:rFonts w:ascii="Calibri" w:hAnsi="Calibri" w:cs="Calibri"/>
          <w:shd w:val="clear" w:color="auto" w:fill="B8CCE4"/>
        </w:rPr>
      </w:pPr>
      <w:r>
        <w:rPr>
          <w:rStyle w:val="Strong"/>
          <w:rFonts w:ascii="Calibri" w:hAnsi="Calibri" w:cs="Calibri"/>
          <w:shd w:val="clear" w:color="auto" w:fill="B8CCE4"/>
        </w:rPr>
        <w:t>COMPONENT IV: CAPACITY BUILDING</w:t>
      </w:r>
    </w:p>
    <w:p w14:paraId="3FF96E75" w14:textId="77777777" w:rsidR="00BF1986" w:rsidRDefault="00BF1986" w:rsidP="00BF1986">
      <w:pPr>
        <w:pStyle w:val="NormalWeb"/>
        <w:spacing w:line="276" w:lineRule="auto"/>
        <w:jc w:val="both"/>
        <w:rPr>
          <w:rFonts w:ascii="Calibri" w:hAnsi="Calibri" w:cs="Calibri"/>
          <w:color w:val="000000"/>
          <w:sz w:val="22"/>
          <w:szCs w:val="22"/>
        </w:rPr>
      </w:pPr>
      <w:r>
        <w:rPr>
          <w:rFonts w:ascii="Calibri" w:hAnsi="Calibri" w:cs="Calibri"/>
          <w:color w:val="000000"/>
          <w:sz w:val="22"/>
          <w:szCs w:val="22"/>
        </w:rPr>
        <w:t xml:space="preserve">The purpose of capacity building components was to improve Libyan officials’ knowledge on human rights-based migration management. It aims to promote a comprehensive and effective governance of migration in Libya, by specifically targeting front line officers on migration management knowledge and procedures. </w:t>
      </w:r>
    </w:p>
    <w:p w14:paraId="5F0F672D" w14:textId="77777777" w:rsidR="00BF1986" w:rsidRDefault="00BF1986" w:rsidP="00BF1986">
      <w:pPr>
        <w:pStyle w:val="NormalWeb"/>
        <w:jc w:val="both"/>
      </w:pPr>
    </w:p>
    <w:p w14:paraId="6CF62008" w14:textId="77777777" w:rsidR="00BF1986" w:rsidRDefault="00BF1986" w:rsidP="00BF1986">
      <w:pPr>
        <w:jc w:val="both"/>
      </w:pPr>
      <w:r>
        <w:rPr>
          <w:rStyle w:val="Strong"/>
          <w:rFonts w:cs="Calibri"/>
          <w:u w:val="single"/>
        </w:rPr>
        <w:t>Outcome 5: Strengthened capacity of local authorities to address migrants’ needs</w:t>
      </w:r>
      <w:r>
        <w:t xml:space="preserve"> </w:t>
      </w:r>
    </w:p>
    <w:p w14:paraId="3937C852" w14:textId="2BEED517" w:rsidR="00BF1986" w:rsidRDefault="00BF1986" w:rsidP="00BF1986">
      <w:pPr>
        <w:jc w:val="both"/>
      </w:pPr>
      <w:r>
        <w:t>During the project period, four trainings were held and one workshop whereby a total of 8</w:t>
      </w:r>
      <w:r w:rsidR="001403CC">
        <w:t>2 (11 women, 71 men)</w:t>
      </w:r>
      <w:r>
        <w:t xml:space="preserve"> officials were trained. The targeted number of 150 officials to be trained could not be achieved due to the impact of the COVID-19 pandemic and the related prohibition of gathering public events for an extensive </w:t>
      </w:r>
      <w:proofErr w:type="gramStart"/>
      <w:r>
        <w:t>period of time</w:t>
      </w:r>
      <w:proofErr w:type="gramEnd"/>
      <w:r>
        <w:t>. To the extent possible, trainings were converted to a virtual setting by, shifting the face-to-face training to a remote training event by using video conferencing applications. The lack of suitable equipment and limitations experienced in the availability of a stable internet connection made it even more difficult to get government officials to connect to the online-training portal and actively participate in the training sessions. As soon as the Covid-19 restrictions allowed, another in-person event was organized by the end of 2021.</w:t>
      </w:r>
    </w:p>
    <w:p w14:paraId="2C0CBD8B" w14:textId="1C76B57C" w:rsidR="00BF1986" w:rsidRDefault="00BF1986" w:rsidP="00BF1986">
      <w:pPr>
        <w:jc w:val="both"/>
      </w:pPr>
      <w:r>
        <w:lastRenderedPageBreak/>
        <w:t xml:space="preserve">IOM supported two government </w:t>
      </w:r>
      <w:proofErr w:type="gramStart"/>
      <w:r>
        <w:t>officials</w:t>
      </w:r>
      <w:r w:rsidR="001403CC">
        <w:t>(</w:t>
      </w:r>
      <w:proofErr w:type="gramEnd"/>
      <w:r w:rsidR="001403CC">
        <w:t>2 men)</w:t>
      </w:r>
      <w:r>
        <w:t xml:space="preserve"> from the Ministry of Foreign Affairs to take part in an academic training course in </w:t>
      </w:r>
      <w:r>
        <w:rPr>
          <w:rStyle w:val="Strong"/>
          <w:color w:val="0E101A"/>
        </w:rPr>
        <w:t>International Migration Law</w:t>
      </w:r>
      <w:r>
        <w:t>, organized by the </w:t>
      </w:r>
      <w:r>
        <w:rPr>
          <w:rStyle w:val="Strong"/>
          <w:color w:val="0E101A"/>
        </w:rPr>
        <w:t>Institute of International Humanitarian Law (IIHL)</w:t>
      </w:r>
      <w:r>
        <w:t xml:space="preserve"> of </w:t>
      </w:r>
      <w:r w:rsidR="00DF1339" w:rsidRPr="00DF1339">
        <w:t xml:space="preserve">{OMISSIS}  </w:t>
      </w:r>
      <w:r>
        <w:t>(7-17 November 2020 and 1-21 March 2021 respectively). The course focused on the international legal framework governing migration and its latest developments, and it is designed for government officials and others working in migration. It enhances participants’ skills to develop and apply policies and programmes in conformity with International Law and strengthens participants’ ability to contribute to the development of effective migration management systems. </w:t>
      </w:r>
      <w:r>
        <w:rPr>
          <w:rStyle w:val="Strong"/>
          <w:color w:val="0E101A"/>
        </w:rPr>
        <w:t> </w:t>
      </w:r>
    </w:p>
    <w:p w14:paraId="7FD04978" w14:textId="6AAA0422" w:rsidR="00BF1986" w:rsidRDefault="00BF1986" w:rsidP="00BF1986">
      <w:pPr>
        <w:jc w:val="both"/>
      </w:pPr>
      <w:r>
        <w:t xml:space="preserve">Between 7-11 of March 2021, IOM conducted </w:t>
      </w:r>
      <w:r w:rsidRPr="0028369B">
        <w:rPr>
          <w:b/>
          <w:bCs/>
        </w:rPr>
        <w:t>Humanitarian Border Management Training</w:t>
      </w:r>
      <w:r>
        <w:t xml:space="preserve"> </w:t>
      </w:r>
      <w:r w:rsidRPr="0028369B">
        <w:t xml:space="preserve">in coordination with </w:t>
      </w:r>
      <w:r>
        <w:t>IOM’s</w:t>
      </w:r>
      <w:r w:rsidRPr="0028369B">
        <w:t xml:space="preserve"> </w:t>
      </w:r>
      <w:r w:rsidR="00CF026F" w:rsidRPr="00CF026F">
        <w:t xml:space="preserve">{OMISSIS} </w:t>
      </w:r>
      <w:r w:rsidRPr="0028369B">
        <w:t>(</w:t>
      </w:r>
      <w:r w:rsidR="00CF026F" w:rsidRPr="00CF026F">
        <w:t>{OMISSIS}</w:t>
      </w:r>
      <w:r w:rsidRPr="0028369B">
        <w:t xml:space="preserve">) aimed to enhance the knowledge, skills and abilities of participants to better perform humanitarian border management tasks while acquiring specific professional skills and knowledge on international humanitarian law and human rights. The training adopted both virtual and in-person training methods whilst observing strict adherence to health and safety guidelines to prevent COVID-19 infections. The training was very successful, reaching 24 participants </w:t>
      </w:r>
      <w:r w:rsidR="00BC41F6">
        <w:t>(1</w:t>
      </w:r>
      <w:r w:rsidR="001403CC">
        <w:t>8</w:t>
      </w:r>
      <w:r w:rsidR="00BC41F6">
        <w:t xml:space="preserve"> men, 6 women) </w:t>
      </w:r>
      <w:r w:rsidRPr="0028369B">
        <w:t xml:space="preserve">from eight different governmental entities, namely The Ministry of </w:t>
      </w:r>
      <w:r w:rsidR="00CF026F" w:rsidRPr="00CF026F">
        <w:t>{</w:t>
      </w:r>
      <w:proofErr w:type="gramStart"/>
      <w:r w:rsidR="00CF026F" w:rsidRPr="00CF026F">
        <w:t xml:space="preserve">OMISSIS}  </w:t>
      </w:r>
      <w:r w:rsidRPr="0028369B">
        <w:t>,</w:t>
      </w:r>
      <w:proofErr w:type="gramEnd"/>
      <w:r w:rsidRPr="0028369B">
        <w:t xml:space="preserve"> Ministry of </w:t>
      </w:r>
      <w:r w:rsidR="00CF026F" w:rsidRPr="00CF026F">
        <w:t xml:space="preserve">{OMISSIS} </w:t>
      </w:r>
      <w:r w:rsidRPr="0028369B">
        <w:t xml:space="preserve">, Ministry of </w:t>
      </w:r>
      <w:r w:rsidR="00AA56BE" w:rsidRPr="00AA56BE">
        <w:t xml:space="preserve">{OMISSIS}  </w:t>
      </w:r>
      <w:r w:rsidRPr="0028369B">
        <w:t xml:space="preserve">, Ministry of </w:t>
      </w:r>
      <w:r w:rsidR="00CF026F" w:rsidRPr="00CF026F">
        <w:t xml:space="preserve">{OMISSIS} </w:t>
      </w:r>
      <w:r w:rsidRPr="0028369B">
        <w:t xml:space="preserve">, </w:t>
      </w:r>
      <w:r w:rsidR="00AA56BE" w:rsidRPr="00AA56BE">
        <w:t xml:space="preserve">{OMISSIS}  </w:t>
      </w:r>
      <w:r w:rsidRPr="0028369B">
        <w:t xml:space="preserve"> Authority, Libyan </w:t>
      </w:r>
      <w:r w:rsidR="00CF026F" w:rsidRPr="00CF026F">
        <w:t xml:space="preserve">{OMISSIS} </w:t>
      </w:r>
      <w:r w:rsidRPr="0028369B">
        <w:t xml:space="preserve">, General Administration of </w:t>
      </w:r>
      <w:r w:rsidR="00E3360E" w:rsidRPr="00E3360E">
        <w:t>{OMISSIS}  {OMISSIS}</w:t>
      </w:r>
      <w:r w:rsidRPr="0028369B">
        <w:t>, and the National Team Rapporteur</w:t>
      </w:r>
      <w:r>
        <w:t xml:space="preserve">. </w:t>
      </w:r>
      <w:r w:rsidRPr="00FF5E65">
        <w:t xml:space="preserve">The five-day training was divided into nine sessions focused on: Migration Law, Emergency and Planning, Document </w:t>
      </w:r>
      <w:r>
        <w:t>S</w:t>
      </w:r>
      <w:r w:rsidRPr="00FF5E65">
        <w:t>ecurity, Identification and Biometric registration.</w:t>
      </w:r>
    </w:p>
    <w:p w14:paraId="749F87D6" w14:textId="7F47FBDD" w:rsidR="00BF1986" w:rsidRDefault="00BF1986" w:rsidP="00BF1986">
      <w:pPr>
        <w:jc w:val="both"/>
      </w:pPr>
      <w:r>
        <w:t>Between the 21-27</w:t>
      </w:r>
      <w:r w:rsidRPr="0028369B">
        <w:rPr>
          <w:vertAlign w:val="superscript"/>
        </w:rPr>
        <w:t>th</w:t>
      </w:r>
      <w:r>
        <w:t xml:space="preserve"> of March 2021, IOM conducted </w:t>
      </w:r>
      <w:r w:rsidRPr="0028369B">
        <w:rPr>
          <w:b/>
          <w:bCs/>
        </w:rPr>
        <w:t>Migration Governance Training</w:t>
      </w:r>
      <w:r>
        <w:t xml:space="preserve"> in </w:t>
      </w:r>
      <w:r w:rsidR="007A2562" w:rsidRPr="007A2562">
        <w:t>{</w:t>
      </w:r>
      <w:proofErr w:type="gramStart"/>
      <w:r w:rsidR="007A2562" w:rsidRPr="007A2562">
        <w:t xml:space="preserve">OMISSIS} </w:t>
      </w:r>
      <w:r w:rsidR="001403CC">
        <w:t xml:space="preserve"> (</w:t>
      </w:r>
      <w:proofErr w:type="gramEnd"/>
      <w:r w:rsidR="001403CC">
        <w:t>22 participants, 20 men, 2 women)</w:t>
      </w:r>
      <w:r>
        <w:t xml:space="preserve">. </w:t>
      </w:r>
      <w:r w:rsidRPr="0028369B">
        <w:t xml:space="preserve">The training programme was divided into six modules and the overall objective was to enhance the capacity of relevant Libyan national authorities to prepare for and address the needs of migrants, in the event of a crisis affecting the country. The training was composed of an interactive lecture session, group discussions and group exercises moderated by instructors from the American University in </w:t>
      </w:r>
      <w:r w:rsidR="007A2562" w:rsidRPr="007A2562">
        <w:t>{</w:t>
      </w:r>
      <w:proofErr w:type="gramStart"/>
      <w:r w:rsidR="007A2562" w:rsidRPr="007A2562">
        <w:t xml:space="preserve">OMISSIS}  </w:t>
      </w:r>
      <w:r w:rsidRPr="0028369B">
        <w:t xml:space="preserve"> </w:t>
      </w:r>
      <w:proofErr w:type="gramEnd"/>
      <w:r w:rsidRPr="0028369B">
        <w:t>(</w:t>
      </w:r>
      <w:r w:rsidR="007A2562" w:rsidRPr="007A2562">
        <w:t>{OMISSIS}</w:t>
      </w:r>
      <w:r w:rsidRPr="0028369B">
        <w:t xml:space="preserve">) and </w:t>
      </w:r>
      <w:r>
        <w:t>the</w:t>
      </w:r>
      <w:r w:rsidRPr="0028369B">
        <w:t xml:space="preserve"> IOM thematic specialist</w:t>
      </w:r>
      <w:r>
        <w:t xml:space="preserve"> for Immigration and Border Management</w:t>
      </w:r>
      <w:r w:rsidRPr="0028369B">
        <w:t>.</w:t>
      </w:r>
      <w:r>
        <w:t xml:space="preserve"> T</w:t>
      </w:r>
      <w:r w:rsidRPr="00D00CDB">
        <w:t xml:space="preserve">he training focused on various topics spanning from Migration and Development, International Migration Law, Trafficking and Smuggling of Migrants to Labour Migration, and an </w:t>
      </w:r>
      <w:r>
        <w:t>overview</w:t>
      </w:r>
      <w:r w:rsidRPr="00D00CDB">
        <w:t xml:space="preserve"> of the most recent updates on migration governance. Libyan Government officials </w:t>
      </w:r>
      <w:r>
        <w:t>reported to have</w:t>
      </w:r>
      <w:r w:rsidRPr="00D00CDB">
        <w:t xml:space="preserve"> enhance</w:t>
      </w:r>
      <w:r>
        <w:t>d</w:t>
      </w:r>
      <w:r w:rsidRPr="00D00CDB">
        <w:t xml:space="preserve"> their skills and knowledge in </w:t>
      </w:r>
      <w:r>
        <w:t>migration</w:t>
      </w:r>
      <w:r w:rsidRPr="00D00CDB">
        <w:t xml:space="preserve"> governance</w:t>
      </w:r>
      <w:r>
        <w:t xml:space="preserve"> as a result</w:t>
      </w:r>
      <w:r w:rsidRPr="00D00CDB">
        <w:t xml:space="preserve">. </w:t>
      </w:r>
    </w:p>
    <w:p w14:paraId="272B17B4" w14:textId="292ADDF0" w:rsidR="00BF1986" w:rsidRDefault="00BF1986" w:rsidP="00BF1986">
      <w:pPr>
        <w:suppressAutoHyphens w:val="0"/>
        <w:autoSpaceDE w:val="0"/>
        <w:adjustRightInd w:val="0"/>
        <w:jc w:val="both"/>
        <w:textAlignment w:val="auto"/>
        <w:rPr>
          <w:rFonts w:cs="Wingdings"/>
        </w:rPr>
      </w:pPr>
      <w:r w:rsidRPr="00A46F75">
        <w:rPr>
          <w:rFonts w:eastAsia="Times New Roman" w:cs="Calibri"/>
          <w:color w:val="auto"/>
        </w:rPr>
        <w:t>The</w:t>
      </w:r>
      <w:r>
        <w:rPr>
          <w:rFonts w:eastAsia="Times New Roman" w:cs="Calibri"/>
          <w:b/>
          <w:bCs/>
          <w:color w:val="auto"/>
        </w:rPr>
        <w:t xml:space="preserve"> </w:t>
      </w:r>
      <w:r w:rsidRPr="00FF5E65">
        <w:rPr>
          <w:rFonts w:eastAsia="Times New Roman" w:cs="Calibri"/>
          <w:b/>
          <w:bCs/>
          <w:color w:val="auto"/>
        </w:rPr>
        <w:t xml:space="preserve">Migrants in Countries in Crisis (MICIC) </w:t>
      </w:r>
      <w:r w:rsidRPr="00FF5E65">
        <w:rPr>
          <w:rFonts w:eastAsia="Times New Roman" w:cs="Calibri"/>
          <w:color w:val="auto"/>
        </w:rPr>
        <w:t xml:space="preserve">training was held </w:t>
      </w:r>
      <w:r>
        <w:rPr>
          <w:rFonts w:eastAsia="Times New Roman" w:cs="Calibri"/>
          <w:color w:val="auto"/>
        </w:rPr>
        <w:t xml:space="preserve">from </w:t>
      </w:r>
      <w:r w:rsidRPr="0C45AA40">
        <w:rPr>
          <w:rFonts w:eastAsia="Times New Roman" w:cs="Calibri"/>
          <w:color w:val="auto"/>
        </w:rPr>
        <w:t>6-8</w:t>
      </w:r>
      <w:r w:rsidRPr="0C45AA40">
        <w:rPr>
          <w:rFonts w:eastAsia="Times New Roman" w:cs="Calibri"/>
          <w:color w:val="auto"/>
          <w:vertAlign w:val="superscript"/>
        </w:rPr>
        <w:t>th</w:t>
      </w:r>
      <w:r>
        <w:rPr>
          <w:rFonts w:eastAsia="Times New Roman" w:cs="Calibri"/>
          <w:color w:val="auto"/>
        </w:rPr>
        <w:t xml:space="preserve"> of April 2021 with the aim </w:t>
      </w:r>
      <w:r w:rsidRPr="00FF5E65">
        <w:t xml:space="preserve">to enhance the capacity of relevant Libyan national authorities to prepare for and address the needs of migrants in the event of a crisis affecting the country. </w:t>
      </w:r>
      <w:r w:rsidRPr="00FF5E65">
        <w:rPr>
          <w:rFonts w:cs="Calibri"/>
          <w:lang w:eastAsia="en-GB"/>
        </w:rPr>
        <w:t>The training reached 20 participants</w:t>
      </w:r>
      <w:r w:rsidR="001403CC">
        <w:rPr>
          <w:rFonts w:cs="Calibri"/>
          <w:lang w:eastAsia="en-GB"/>
        </w:rPr>
        <w:t xml:space="preserve"> (18 men, 2 women)</w:t>
      </w:r>
      <w:r w:rsidRPr="00FF5E65">
        <w:rPr>
          <w:rFonts w:cs="Calibri"/>
          <w:lang w:eastAsia="en-GB"/>
        </w:rPr>
        <w:t xml:space="preserve"> from 13 governmental bodies</w:t>
      </w:r>
      <w:r>
        <w:rPr>
          <w:rFonts w:cs="Calibri"/>
          <w:lang w:eastAsia="en-GB"/>
        </w:rPr>
        <w:t xml:space="preserve">, who gathered for a </w:t>
      </w:r>
      <w:r w:rsidRPr="00FF5E65">
        <w:rPr>
          <w:rFonts w:cs="Calibri"/>
          <w:lang w:eastAsia="en-GB"/>
        </w:rPr>
        <w:t xml:space="preserve">three-day training focused on </w:t>
      </w:r>
      <w:r w:rsidRPr="00FF5E65">
        <w:t xml:space="preserve">the MICIC Initiative and Guidelines, Migrants’ Vulnerability and Capacities in Emergencies and </w:t>
      </w:r>
      <w:r w:rsidRPr="00FF5E65">
        <w:rPr>
          <w:rFonts w:cs="Wingdings"/>
        </w:rPr>
        <w:t>Coordination for Improved Assistance to Migrants in Emergencies​.</w:t>
      </w:r>
      <w:r>
        <w:rPr>
          <w:rFonts w:cs="Wingdings"/>
        </w:rPr>
        <w:t xml:space="preserve"> </w:t>
      </w:r>
    </w:p>
    <w:p w14:paraId="3B390AB7" w14:textId="77777777" w:rsidR="00BF1986" w:rsidRPr="00FF5E65" w:rsidRDefault="00BF1986" w:rsidP="00BF1986">
      <w:pPr>
        <w:suppressAutoHyphens w:val="0"/>
        <w:autoSpaceDE w:val="0"/>
        <w:adjustRightInd w:val="0"/>
        <w:jc w:val="both"/>
        <w:textAlignment w:val="auto"/>
      </w:pPr>
      <w:r w:rsidRPr="00FF5E65">
        <w:rPr>
          <w:rFonts w:cs="Wingdings"/>
        </w:rPr>
        <w:t>The session</w:t>
      </w:r>
      <w:r>
        <w:rPr>
          <w:rFonts w:cs="Wingdings"/>
        </w:rPr>
        <w:t>s</w:t>
      </w:r>
      <w:r w:rsidRPr="00FF5E65">
        <w:rPr>
          <w:rFonts w:cs="Wingdings"/>
        </w:rPr>
        <w:t xml:space="preserve"> presented the participants with guidelines to follow during and after a crisis</w:t>
      </w:r>
      <w:r>
        <w:rPr>
          <w:rFonts w:cs="Wingdings"/>
        </w:rPr>
        <w:t>, and sh</w:t>
      </w:r>
      <w:r w:rsidRPr="00FF5E65">
        <w:rPr>
          <w:rFonts w:cs="Wingdings"/>
        </w:rPr>
        <w:t xml:space="preserve">ared best practices particularly relating to tracking information in conflicts, how to communicate effectively with migrants and establishing clear referral procedures among stakeholders. </w:t>
      </w:r>
      <w:r>
        <w:rPr>
          <w:rFonts w:cs="Wingdings"/>
        </w:rPr>
        <w:t>During this training</w:t>
      </w:r>
      <w:r w:rsidRPr="00FF5E65">
        <w:rPr>
          <w:rFonts w:cs="Wingdings"/>
        </w:rPr>
        <w:t xml:space="preserve">, participants were able to discuss the </w:t>
      </w:r>
      <w:r w:rsidRPr="00FF5E65">
        <w:t>establishment of a mechanism to share information that is relevant to preventing, preparing for, and responding to crises. In addition, the training enable</w:t>
      </w:r>
      <w:r>
        <w:t>d</w:t>
      </w:r>
      <w:r w:rsidRPr="00FF5E65">
        <w:t xml:space="preserve"> government officials to coordinate capacity building events on matters that are relevant to crisis management.</w:t>
      </w:r>
    </w:p>
    <w:p w14:paraId="165CDC69" w14:textId="77777777" w:rsidR="00BF1986" w:rsidRDefault="00BF1986" w:rsidP="00BF1986">
      <w:pPr>
        <w:jc w:val="both"/>
      </w:pPr>
      <w:r>
        <w:lastRenderedPageBreak/>
        <w:t>Since all three trainings took place in a mixed environment of physical presence and connecting via the use of video-conferencing tools, pre- and post-training assessments were collected, but replaced by a self-assessment tool, allowing them to measure the increase of knowledge on this subject by themselves. Nevertheless, the presented topics and the training events were even of greater importance in a time where the public and government entities were struggling with the impact of a worldwide pandemic, evidenced by a still high number of participants taking part in the trainings, despite the constraints pointed out above.</w:t>
      </w:r>
    </w:p>
    <w:p w14:paraId="50FDC1F4" w14:textId="3BFC7DB2" w:rsidR="00D87EBC" w:rsidRDefault="00D87EBC" w:rsidP="00BF1986">
      <w:pPr>
        <w:jc w:val="both"/>
      </w:pPr>
      <w:r w:rsidRPr="00D87EBC">
        <w:t xml:space="preserve">{OMISSIS}  </w:t>
      </w:r>
    </w:p>
    <w:p w14:paraId="03805807" w14:textId="5078729F" w:rsidR="00BF1986" w:rsidRDefault="008F11A9" w:rsidP="00BF1986">
      <w:pPr>
        <w:jc w:val="both"/>
        <w:rPr>
          <w:b/>
          <w:bCs/>
          <w:color w:val="000000" w:themeColor="text1"/>
        </w:rPr>
      </w:pPr>
      <w:r>
        <w:rPr>
          <w:rFonts w:cs="Arial"/>
          <w:i/>
          <w:iCs/>
          <w:color w:val="000000" w:themeColor="text1"/>
          <w:sz w:val="18"/>
          <w:szCs w:val="18"/>
        </w:rPr>
        <w:t xml:space="preserve">Image: </w:t>
      </w:r>
      <w:r w:rsidR="00BF1986" w:rsidRPr="0716C26C">
        <w:rPr>
          <w:rFonts w:cs="Arial"/>
          <w:i/>
          <w:iCs/>
          <w:color w:val="000000" w:themeColor="text1"/>
          <w:sz w:val="18"/>
          <w:szCs w:val="18"/>
        </w:rPr>
        <w:t>Disaster Risk Reduction (DRR)</w:t>
      </w:r>
      <w:r w:rsidR="00BF1986">
        <w:rPr>
          <w:rFonts w:cs="Arial"/>
          <w:i/>
          <w:iCs/>
          <w:color w:val="000000" w:themeColor="text1"/>
          <w:sz w:val="18"/>
          <w:szCs w:val="18"/>
        </w:rPr>
        <w:t xml:space="preserve"> Workshop</w:t>
      </w:r>
      <w:r w:rsidR="00BF1986" w:rsidRPr="0716C26C">
        <w:rPr>
          <w:rFonts w:cs="Arial"/>
          <w:i/>
          <w:iCs/>
          <w:color w:val="000000" w:themeColor="text1"/>
          <w:sz w:val="18"/>
          <w:szCs w:val="18"/>
        </w:rPr>
        <w:t xml:space="preserve"> (29-30, November 2022) at </w:t>
      </w:r>
      <w:r w:rsidR="00D87EBC" w:rsidRPr="00D87EBC">
        <w:rPr>
          <w:rFonts w:cs="Arial"/>
          <w:i/>
          <w:iCs/>
          <w:color w:val="000000" w:themeColor="text1"/>
          <w:sz w:val="18"/>
          <w:szCs w:val="18"/>
        </w:rPr>
        <w:t>{</w:t>
      </w:r>
      <w:proofErr w:type="gramStart"/>
      <w:r w:rsidR="00D87EBC" w:rsidRPr="00D87EBC">
        <w:rPr>
          <w:rFonts w:cs="Arial"/>
          <w:i/>
          <w:iCs/>
          <w:color w:val="000000" w:themeColor="text1"/>
          <w:sz w:val="18"/>
          <w:szCs w:val="18"/>
        </w:rPr>
        <w:t xml:space="preserve">OMISSIS}  </w:t>
      </w:r>
      <w:r w:rsidR="00BF1986" w:rsidRPr="0716C26C">
        <w:rPr>
          <w:rFonts w:cs="Arial"/>
          <w:i/>
          <w:iCs/>
          <w:color w:val="000000" w:themeColor="text1"/>
          <w:sz w:val="18"/>
          <w:szCs w:val="18"/>
        </w:rPr>
        <w:t>,</w:t>
      </w:r>
      <w:proofErr w:type="gramEnd"/>
      <w:r w:rsidR="00BF1986" w:rsidRPr="0716C26C">
        <w:rPr>
          <w:rFonts w:cs="Arial"/>
          <w:i/>
          <w:iCs/>
          <w:color w:val="000000" w:themeColor="text1"/>
          <w:sz w:val="18"/>
          <w:szCs w:val="18"/>
        </w:rPr>
        <w:t xml:space="preserve"> Libya</w:t>
      </w:r>
    </w:p>
    <w:p w14:paraId="6DBDBAA4" w14:textId="01409097" w:rsidR="00BF1986" w:rsidRDefault="00BF1986" w:rsidP="00BF1986">
      <w:pPr>
        <w:jc w:val="both"/>
      </w:pPr>
      <w:r>
        <w:t xml:space="preserve">In November 2021, IOM organized a </w:t>
      </w:r>
      <w:r w:rsidRPr="0028369B">
        <w:rPr>
          <w:b/>
          <w:bCs/>
        </w:rPr>
        <w:t>Disaster Risk Reduction (DRR) and Preparedness Capacity Workshop (29-30 November 2021)</w:t>
      </w:r>
      <w:r>
        <w:t xml:space="preserve"> for national stakeholders in </w:t>
      </w:r>
      <w:r w:rsidR="00D87EBC" w:rsidRPr="00D87EBC">
        <w:t>{</w:t>
      </w:r>
      <w:proofErr w:type="gramStart"/>
      <w:r w:rsidR="00D87EBC" w:rsidRPr="00D87EBC">
        <w:t xml:space="preserve">OMISSIS}  </w:t>
      </w:r>
      <w:r>
        <w:t>.</w:t>
      </w:r>
      <w:proofErr w:type="gramEnd"/>
      <w:r>
        <w:t xml:space="preserve"> The workshop supported the development of an effective disaster risk mitigation plan as well as adequate policies, with participants being further able to identify and mitigate the risks related to natural hazards and plan emergency responses in such events.</w:t>
      </w:r>
    </w:p>
    <w:p w14:paraId="22AE04F7" w14:textId="2B54FCF7" w:rsidR="00BF1986" w:rsidRDefault="00BF1986" w:rsidP="00BF1986">
      <w:pPr>
        <w:jc w:val="both"/>
      </w:pPr>
      <w:r>
        <w:t>The workshop reached 14 Libyan officials (13 me</w:t>
      </w:r>
      <w:r w:rsidR="001403CC">
        <w:t>n,</w:t>
      </w:r>
      <w:r>
        <w:t xml:space="preserve">1 women) from seven governmental bodies; Ministry of </w:t>
      </w:r>
      <w:r w:rsidR="00D87EBC" w:rsidRPr="00D87EBC">
        <w:t>{</w:t>
      </w:r>
      <w:proofErr w:type="gramStart"/>
      <w:r w:rsidR="00D87EBC" w:rsidRPr="00D87EBC">
        <w:t xml:space="preserve">OMISSIS}  </w:t>
      </w:r>
      <w:r>
        <w:t>(</w:t>
      </w:r>
      <w:proofErr w:type="gramEnd"/>
      <w:r>
        <w:t xml:space="preserve">3), House of Representatives (1), Libyan </w:t>
      </w:r>
      <w:r w:rsidR="00D87EBC" w:rsidRPr="00D87EBC">
        <w:t xml:space="preserve">{OMISSIS}  </w:t>
      </w:r>
      <w:r>
        <w:t xml:space="preserve">Agency (1), Libyan </w:t>
      </w:r>
      <w:r w:rsidR="00D87EBC" w:rsidRPr="00D87EBC">
        <w:t xml:space="preserve">{OMISSIS}  </w:t>
      </w:r>
      <w:r>
        <w:t xml:space="preserve">(1), Municipalities (6), Ministry of </w:t>
      </w:r>
      <w:r w:rsidR="00D87EBC" w:rsidRPr="00D87EBC">
        <w:t xml:space="preserve">{OMISSIS}  </w:t>
      </w:r>
      <w:r>
        <w:t xml:space="preserve"> (1), Ministry of </w:t>
      </w:r>
      <w:r w:rsidR="00D87EBC" w:rsidRPr="00D87EBC">
        <w:t xml:space="preserve">{OMISSIS}  </w:t>
      </w:r>
      <w:r>
        <w:t>(1). The workshop presented the participants with the key concepts of DRR, Sendai Framework, and guidelines to both structural and non-structural risk mitigation measures to be adopted. It empowered participants with the effective and successful preparedness, response, and recovery mechanisms to be followed upon occurrence of natural disaster, and shared the best practices and lesson learnt from other countries.</w:t>
      </w:r>
    </w:p>
    <w:p w14:paraId="1367897D" w14:textId="73BE1F4F" w:rsidR="00F6403D" w:rsidRDefault="00F6403D" w:rsidP="00BF1986">
      <w:pPr>
        <w:jc w:val="both"/>
      </w:pPr>
      <w:r w:rsidRPr="00F6403D">
        <w:t xml:space="preserve">{OMISSIS}  </w:t>
      </w:r>
    </w:p>
    <w:p w14:paraId="0901340D" w14:textId="6C93C3BC" w:rsidR="00BF1986" w:rsidRDefault="008F11A9" w:rsidP="00BF1986">
      <w:pPr>
        <w:jc w:val="both"/>
        <w:rPr>
          <w:b/>
          <w:bCs/>
          <w:color w:val="000000" w:themeColor="text1"/>
        </w:rPr>
      </w:pPr>
      <w:r>
        <w:rPr>
          <w:rFonts w:cs="Arial"/>
          <w:i/>
          <w:iCs/>
          <w:color w:val="000000" w:themeColor="text1"/>
          <w:sz w:val="18"/>
          <w:szCs w:val="18"/>
        </w:rPr>
        <w:t xml:space="preserve">Image: </w:t>
      </w:r>
      <w:r w:rsidR="00BF1986" w:rsidRPr="0716C26C">
        <w:rPr>
          <w:rFonts w:cs="Arial"/>
          <w:i/>
          <w:iCs/>
          <w:color w:val="000000" w:themeColor="text1"/>
          <w:sz w:val="18"/>
          <w:szCs w:val="18"/>
        </w:rPr>
        <w:t>Disaster Risk Reduction (DRR)</w:t>
      </w:r>
      <w:r w:rsidR="00BF1986">
        <w:rPr>
          <w:rFonts w:cs="Arial"/>
          <w:i/>
          <w:iCs/>
          <w:color w:val="000000" w:themeColor="text1"/>
          <w:sz w:val="18"/>
          <w:szCs w:val="18"/>
        </w:rPr>
        <w:t xml:space="preserve"> Workshop</w:t>
      </w:r>
      <w:r w:rsidR="00BF1986" w:rsidRPr="0716C26C">
        <w:rPr>
          <w:rFonts w:cs="Arial"/>
          <w:i/>
          <w:iCs/>
          <w:color w:val="000000" w:themeColor="text1"/>
          <w:sz w:val="18"/>
          <w:szCs w:val="18"/>
        </w:rPr>
        <w:t xml:space="preserve"> (29-30, November 2022) at </w:t>
      </w:r>
      <w:r w:rsidR="00F6403D" w:rsidRPr="00F6403D">
        <w:rPr>
          <w:rFonts w:cs="Arial"/>
          <w:i/>
          <w:iCs/>
          <w:color w:val="000000" w:themeColor="text1"/>
          <w:sz w:val="18"/>
          <w:szCs w:val="18"/>
        </w:rPr>
        <w:t>{</w:t>
      </w:r>
      <w:proofErr w:type="gramStart"/>
      <w:r w:rsidR="00F6403D" w:rsidRPr="00F6403D">
        <w:rPr>
          <w:rFonts w:cs="Arial"/>
          <w:i/>
          <w:iCs/>
          <w:color w:val="000000" w:themeColor="text1"/>
          <w:sz w:val="18"/>
          <w:szCs w:val="18"/>
        </w:rPr>
        <w:t xml:space="preserve">OMISSIS}  </w:t>
      </w:r>
      <w:r w:rsidR="00BF1986" w:rsidRPr="0716C26C">
        <w:rPr>
          <w:rFonts w:cs="Arial"/>
          <w:i/>
          <w:iCs/>
          <w:color w:val="000000" w:themeColor="text1"/>
          <w:sz w:val="18"/>
          <w:szCs w:val="18"/>
        </w:rPr>
        <w:t>,</w:t>
      </w:r>
      <w:proofErr w:type="gramEnd"/>
      <w:r w:rsidR="00BF1986" w:rsidRPr="0716C26C">
        <w:rPr>
          <w:rFonts w:cs="Arial"/>
          <w:i/>
          <w:iCs/>
          <w:color w:val="000000" w:themeColor="text1"/>
          <w:sz w:val="18"/>
          <w:szCs w:val="18"/>
        </w:rPr>
        <w:t xml:space="preserve"> Libya </w:t>
      </w:r>
    </w:p>
    <w:p w14:paraId="0E3692AB" w14:textId="05199A0A" w:rsidR="00BF1986" w:rsidRPr="006D527E" w:rsidRDefault="00BF1986" w:rsidP="00BF1986">
      <w:pPr>
        <w:jc w:val="both"/>
      </w:pPr>
      <w:r>
        <w:t xml:space="preserve">The workshop was completed with a simulation session, during which participants were able to reflect on the possible coordination mechanisms, preparedness, and response plan of a sudden flood. The participants rated the training as being ‘very satisfying’, useful and relevant for their field of work </w:t>
      </w:r>
      <w:r w:rsidRPr="008F49A6">
        <w:t>(see M&amp;E Data Analysis report for DRR Workshop in annex</w:t>
      </w:r>
      <w:r w:rsidR="008F49A6">
        <w:t>es</w:t>
      </w:r>
      <w:r w:rsidRPr="008F49A6">
        <w:t>).</w:t>
      </w:r>
      <w:r>
        <w:t xml:space="preserve"> Considering the increasing occurrence of natural disasters due to climate change and the overuse of natural water resources in an arid environment, the simulation session shared valuable first-hand experience and lessons learned in how governments and states are responding and handling natural disasters in other countries.</w:t>
      </w:r>
    </w:p>
    <w:p w14:paraId="239F11A2" w14:textId="77777777" w:rsidR="00A73912" w:rsidRPr="006D527E" w:rsidRDefault="00A73912" w:rsidP="007D6D2B"/>
    <w:p w14:paraId="28743DCF" w14:textId="77777777" w:rsidR="00A73912" w:rsidRDefault="00A73912" w:rsidP="007D6D2B">
      <w:pPr>
        <w:rPr>
          <w:i/>
          <w:iCs/>
          <w:sz w:val="18"/>
          <w:szCs w:val="18"/>
        </w:rPr>
      </w:pPr>
    </w:p>
    <w:p w14:paraId="0E0619AE" w14:textId="79C8729A" w:rsidR="00D0071C" w:rsidRDefault="00D0071C" w:rsidP="007D6D2B">
      <w:pPr>
        <w:rPr>
          <w:i/>
          <w:iCs/>
          <w:sz w:val="18"/>
          <w:szCs w:val="18"/>
        </w:rPr>
      </w:pPr>
    </w:p>
    <w:p w14:paraId="19E17FF3" w14:textId="7AF64672" w:rsidR="00641022" w:rsidRDefault="00641022" w:rsidP="007D6D2B">
      <w:pPr>
        <w:rPr>
          <w:i/>
          <w:iCs/>
          <w:sz w:val="18"/>
          <w:szCs w:val="18"/>
        </w:rPr>
      </w:pPr>
    </w:p>
    <w:p w14:paraId="1D1B40A1" w14:textId="5F683ED4" w:rsidR="00917365" w:rsidRDefault="00917365" w:rsidP="007D6D2B"/>
    <w:p w14:paraId="5E00CC99" w14:textId="6D8186BF" w:rsidR="00917365" w:rsidRDefault="00917365" w:rsidP="007D6D2B">
      <w:pPr>
        <w:sectPr w:rsidR="00917365">
          <w:type w:val="continuous"/>
          <w:pgSz w:w="11907" w:h="16839"/>
          <w:pgMar w:top="1440" w:right="1440" w:bottom="1440" w:left="1440" w:header="720" w:footer="720" w:gutter="0"/>
          <w:cols w:space="720"/>
          <w:titlePg/>
        </w:sectPr>
      </w:pPr>
    </w:p>
    <w:p w14:paraId="5FB5F182" w14:textId="4D182D22" w:rsidR="00E34596" w:rsidRDefault="164CE402" w:rsidP="007D6D2B">
      <w:pPr>
        <w:pStyle w:val="Heading2"/>
      </w:pPr>
      <w:r>
        <w:t>Progress Made towards Incorporating Cross-cutting Themes</w:t>
      </w:r>
    </w:p>
    <w:p w14:paraId="61FEDF97" w14:textId="77777777" w:rsidR="005B5CF2" w:rsidRDefault="005B5CF2" w:rsidP="007D6D2B">
      <w:pPr>
        <w:tabs>
          <w:tab w:val="left" w:pos="0"/>
        </w:tabs>
        <w:spacing w:before="2" w:after="2"/>
        <w:jc w:val="both"/>
        <w:rPr>
          <w:rFonts w:eastAsia="Times New Roman"/>
          <w:color w:val="auto"/>
        </w:rPr>
      </w:pPr>
    </w:p>
    <w:p w14:paraId="09D49C1E" w14:textId="77777777" w:rsidR="001A76EF" w:rsidRDefault="005B5CF2" w:rsidP="007D6D2B">
      <w:pPr>
        <w:tabs>
          <w:tab w:val="left" w:pos="0"/>
        </w:tabs>
        <w:spacing w:before="2" w:after="2"/>
        <w:jc w:val="both"/>
        <w:rPr>
          <w:rFonts w:eastAsia="Times New Roman"/>
          <w:color w:val="auto"/>
          <w:u w:val="single"/>
        </w:rPr>
      </w:pPr>
      <w:r w:rsidRPr="00CB5666">
        <w:rPr>
          <w:rFonts w:eastAsia="Times New Roman"/>
          <w:color w:val="auto"/>
          <w:u w:val="single"/>
        </w:rPr>
        <w:lastRenderedPageBreak/>
        <w:t xml:space="preserve">Accountability to Affected Populations, Gender Mainstreaming, and Conflict Sensitivity </w:t>
      </w:r>
    </w:p>
    <w:p w14:paraId="3C75F2D5" w14:textId="77777777" w:rsidR="00C6046E" w:rsidRDefault="00C6046E" w:rsidP="007D6D2B">
      <w:pPr>
        <w:tabs>
          <w:tab w:val="left" w:pos="0"/>
        </w:tabs>
        <w:spacing w:before="2" w:after="2"/>
        <w:jc w:val="both"/>
        <w:rPr>
          <w:rFonts w:eastAsia="Times New Roman"/>
          <w:color w:val="auto"/>
          <w:u w:val="single"/>
        </w:rPr>
      </w:pPr>
    </w:p>
    <w:p w14:paraId="13F1973E" w14:textId="65034C03" w:rsidR="007D003F" w:rsidRDefault="007D003F" w:rsidP="007D6D2B">
      <w:pPr>
        <w:tabs>
          <w:tab w:val="left" w:pos="0"/>
        </w:tabs>
        <w:spacing w:before="2" w:after="2"/>
        <w:jc w:val="both"/>
        <w:rPr>
          <w:rFonts w:eastAsia="Times New Roman"/>
          <w:color w:val="auto"/>
        </w:rPr>
      </w:pPr>
      <w:r>
        <w:rPr>
          <w:rFonts w:eastAsia="Times New Roman"/>
          <w:color w:val="auto"/>
        </w:rPr>
        <w:t xml:space="preserve">Since the commencement of the project, IOM actively engaged the community and local authorities in each step of the project to engage in the decision-making process for the benefit of the entire community. </w:t>
      </w:r>
      <w:r w:rsidR="00283F24">
        <w:rPr>
          <w:rFonts w:eastAsia="Times New Roman"/>
          <w:color w:val="auto"/>
        </w:rPr>
        <w:t xml:space="preserve">For example, under the CS activities regular meetings and events were conducted with community members and local authorities to ensure </w:t>
      </w:r>
      <w:r w:rsidR="00E033FE">
        <w:rPr>
          <w:rFonts w:eastAsia="Times New Roman"/>
          <w:color w:val="auto"/>
        </w:rPr>
        <w:t>a regular update on activities implementation and feedback.</w:t>
      </w:r>
      <w:r>
        <w:rPr>
          <w:rFonts w:eastAsia="Times New Roman"/>
          <w:color w:val="auto"/>
        </w:rPr>
        <w:t xml:space="preserve"> All interventions have been conducted while ensuring </w:t>
      </w:r>
      <w:r w:rsidR="00D62DF7">
        <w:rPr>
          <w:rFonts w:eastAsia="Times New Roman"/>
          <w:color w:val="auto"/>
        </w:rPr>
        <w:t>that</w:t>
      </w:r>
      <w:r>
        <w:rPr>
          <w:rFonts w:eastAsia="Times New Roman"/>
          <w:color w:val="auto"/>
        </w:rPr>
        <w:t xml:space="preserve"> the needs of the most </w:t>
      </w:r>
      <w:r w:rsidR="00D62DF7">
        <w:rPr>
          <w:rFonts w:eastAsia="Times New Roman"/>
          <w:color w:val="auto"/>
        </w:rPr>
        <w:t>vulnerable</w:t>
      </w:r>
      <w:r>
        <w:rPr>
          <w:rFonts w:eastAsia="Times New Roman"/>
          <w:color w:val="auto"/>
        </w:rPr>
        <w:t xml:space="preserve"> are addressed. Youth and women empowerment </w:t>
      </w:r>
      <w:r w:rsidR="00F6403D">
        <w:rPr>
          <w:rFonts w:eastAsia="Times New Roman"/>
          <w:color w:val="auto"/>
        </w:rPr>
        <w:t>is</w:t>
      </w:r>
      <w:r>
        <w:rPr>
          <w:rFonts w:eastAsia="Times New Roman"/>
          <w:color w:val="auto"/>
        </w:rPr>
        <w:t xml:space="preserve"> </w:t>
      </w:r>
      <w:r w:rsidR="00D1233B">
        <w:rPr>
          <w:rFonts w:eastAsia="Times New Roman"/>
          <w:color w:val="auto"/>
        </w:rPr>
        <w:t xml:space="preserve">one of the </w:t>
      </w:r>
      <w:r>
        <w:rPr>
          <w:rFonts w:eastAsia="Times New Roman"/>
          <w:color w:val="auto"/>
        </w:rPr>
        <w:t>IOM’s priority areas</w:t>
      </w:r>
      <w:r w:rsidR="00D1233B">
        <w:rPr>
          <w:rFonts w:eastAsia="Times New Roman"/>
          <w:color w:val="auto"/>
        </w:rPr>
        <w:t>.</w:t>
      </w:r>
      <w:r>
        <w:rPr>
          <w:rFonts w:eastAsia="Times New Roman"/>
          <w:color w:val="auto"/>
        </w:rPr>
        <w:t xml:space="preserve"> </w:t>
      </w:r>
      <w:r w:rsidR="00E033FE">
        <w:rPr>
          <w:rFonts w:eastAsia="Times New Roman"/>
          <w:color w:val="auto"/>
        </w:rPr>
        <w:t>For this reason, under the C</w:t>
      </w:r>
      <w:r w:rsidR="00EB23E1">
        <w:rPr>
          <w:rFonts w:eastAsia="Times New Roman"/>
          <w:color w:val="auto"/>
        </w:rPr>
        <w:t>S</w:t>
      </w:r>
      <w:r w:rsidR="00E033FE">
        <w:rPr>
          <w:rFonts w:eastAsia="Times New Roman"/>
          <w:color w:val="auto"/>
        </w:rPr>
        <w:t xml:space="preserve"> component specific projects</w:t>
      </w:r>
      <w:r w:rsidR="00EB23E1">
        <w:rPr>
          <w:rFonts w:eastAsia="Times New Roman"/>
          <w:color w:val="auto"/>
        </w:rPr>
        <w:t xml:space="preserve"> focused to empower </w:t>
      </w:r>
      <w:r w:rsidR="00D13B1E">
        <w:rPr>
          <w:rFonts w:eastAsia="Times New Roman"/>
          <w:color w:val="auto"/>
        </w:rPr>
        <w:t xml:space="preserve">capacities of women and youth </w:t>
      </w:r>
      <w:r w:rsidR="00FB6C66">
        <w:rPr>
          <w:rFonts w:eastAsia="Times New Roman"/>
          <w:color w:val="auto"/>
        </w:rPr>
        <w:t>to engage with other community members and to a</w:t>
      </w:r>
      <w:r w:rsidR="00E80AE4">
        <w:rPr>
          <w:rFonts w:eastAsia="Times New Roman"/>
          <w:color w:val="auto"/>
        </w:rPr>
        <w:t>ct as agent of change</w:t>
      </w:r>
      <w:r w:rsidR="00E033FE">
        <w:rPr>
          <w:rFonts w:eastAsia="Times New Roman"/>
          <w:color w:val="auto"/>
        </w:rPr>
        <w:t xml:space="preserve"> </w:t>
      </w:r>
      <w:r w:rsidR="00E80AE4">
        <w:rPr>
          <w:rFonts w:eastAsia="Times New Roman"/>
          <w:color w:val="auto"/>
        </w:rPr>
        <w:t>in their community.</w:t>
      </w:r>
      <w:r>
        <w:rPr>
          <w:rFonts w:eastAsia="Times New Roman"/>
          <w:color w:val="auto"/>
        </w:rPr>
        <w:t xml:space="preserve"> </w:t>
      </w:r>
      <w:r w:rsidR="00D1233B">
        <w:rPr>
          <w:rFonts w:eastAsia="Times New Roman"/>
          <w:color w:val="auto"/>
        </w:rPr>
        <w:t>Therefore</w:t>
      </w:r>
      <w:r>
        <w:rPr>
          <w:rFonts w:eastAsia="Times New Roman"/>
          <w:color w:val="auto"/>
        </w:rPr>
        <w:t xml:space="preserve">, conflict sensitivity assessments </w:t>
      </w:r>
      <w:r w:rsidR="00D1233B">
        <w:rPr>
          <w:rFonts w:eastAsia="Times New Roman"/>
          <w:color w:val="auto"/>
        </w:rPr>
        <w:t>are rigorously conducted to ensure</w:t>
      </w:r>
      <w:r>
        <w:rPr>
          <w:rFonts w:eastAsia="Times New Roman"/>
          <w:color w:val="auto"/>
        </w:rPr>
        <w:t xml:space="preserve"> that interventions will be context appropriate and contribute to address drivers of instability in a sustainable manner.</w:t>
      </w:r>
    </w:p>
    <w:p w14:paraId="789CEE8C" w14:textId="05318921" w:rsidR="00F61EE1" w:rsidRDefault="00F61EE1" w:rsidP="7286EA23">
      <w:pPr>
        <w:spacing w:before="2" w:after="2"/>
        <w:jc w:val="both"/>
        <w:rPr>
          <w:rFonts w:eastAsia="Times New Roman"/>
          <w:color w:val="auto"/>
        </w:rPr>
      </w:pPr>
    </w:p>
    <w:p w14:paraId="3643F267" w14:textId="5136A8A7" w:rsidR="007D003F" w:rsidRPr="008D0E28" w:rsidRDefault="00F61EE1" w:rsidP="008D0E28">
      <w:r w:rsidRPr="00C90A6A">
        <w:t>IOM’s approach to outreach and provision of assistance through MRRM mobile teams helped to minimise the safety risks faced by vulnerable migrants affected by the security situation, COVID</w:t>
      </w:r>
      <w:r>
        <w:t>-</w:t>
      </w:r>
      <w:r w:rsidRPr="00C90A6A">
        <w:t>19 pandemic and its consequences including the food insecurity. For example, healthcare services, NFIs and food items were delivered directly to migrants at fixed locations</w:t>
      </w:r>
      <w:r w:rsidR="00141815">
        <w:t xml:space="preserve">, </w:t>
      </w:r>
      <w:r w:rsidRPr="00C90A6A">
        <w:t xml:space="preserve">reaching individuals in urban and remote locations who had limited access to health facilities or to the markets. Home visits to target households were a means of accessing vulnerable persons who were unable to access public sites, given that women and children have been increasingly confined indoors </w:t>
      </w:r>
      <w:r w:rsidR="00141815">
        <w:t>due to</w:t>
      </w:r>
      <w:r w:rsidRPr="00C90A6A">
        <w:t xml:space="preserve"> COVID-19. The project has assisted IOM to maintain and expand MRRM services reaching widows, female-headed households, minors, people with disabilities, elderly, and survivors of people smuggling. </w:t>
      </w:r>
    </w:p>
    <w:p w14:paraId="67B71AD4" w14:textId="691EEACB" w:rsidR="007D003F" w:rsidRDefault="007D003F" w:rsidP="007D6D2B">
      <w:pPr>
        <w:tabs>
          <w:tab w:val="left" w:pos="0"/>
        </w:tabs>
        <w:spacing w:before="2" w:after="2"/>
        <w:jc w:val="both"/>
        <w:rPr>
          <w:rFonts w:eastAsia="Times New Roman"/>
          <w:color w:val="auto"/>
        </w:rPr>
      </w:pPr>
      <w:proofErr w:type="gramStart"/>
      <w:r>
        <w:rPr>
          <w:rFonts w:eastAsia="Times New Roman"/>
          <w:color w:val="auto"/>
        </w:rPr>
        <w:t>With regard to</w:t>
      </w:r>
      <w:proofErr w:type="gramEnd"/>
      <w:r>
        <w:rPr>
          <w:rFonts w:eastAsia="Times New Roman"/>
          <w:color w:val="auto"/>
        </w:rPr>
        <w:t xml:space="preserve"> the provision of assistance directly to migrants, it should be noted that women are very much a minority within the migrant population in Libya being usually approximately 10 per cent and tending to be in a vulnerable position. Specific efforts were made to ensure that women and specifically female headed households, benefited from the available assistance.</w:t>
      </w:r>
      <w:r w:rsidR="00A926C0">
        <w:rPr>
          <w:rFonts w:eastAsia="Times New Roman"/>
          <w:color w:val="auto"/>
        </w:rPr>
        <w:t xml:space="preserve"> This was made possible through the engagement of community leaders and female migrants who act as focal points within their networks.</w:t>
      </w:r>
      <w:r>
        <w:rPr>
          <w:rFonts w:eastAsia="Times New Roman"/>
          <w:color w:val="auto"/>
        </w:rPr>
        <w:t xml:space="preserve"> Approximately 85 per cent of the households in </w:t>
      </w:r>
      <w:r w:rsidR="00F6403D" w:rsidRPr="00F6403D">
        <w:rPr>
          <w:rFonts w:eastAsia="Times New Roman"/>
          <w:color w:val="auto"/>
        </w:rPr>
        <w:t>{</w:t>
      </w:r>
      <w:proofErr w:type="gramStart"/>
      <w:r w:rsidR="00F6403D" w:rsidRPr="00F6403D">
        <w:rPr>
          <w:rFonts w:eastAsia="Times New Roman"/>
          <w:color w:val="auto"/>
        </w:rPr>
        <w:t xml:space="preserve">OMISSIS}  </w:t>
      </w:r>
      <w:r>
        <w:rPr>
          <w:rFonts w:eastAsia="Times New Roman"/>
          <w:color w:val="auto"/>
        </w:rPr>
        <w:t>and</w:t>
      </w:r>
      <w:proofErr w:type="gramEnd"/>
      <w:r>
        <w:rPr>
          <w:rFonts w:eastAsia="Times New Roman"/>
          <w:color w:val="auto"/>
        </w:rPr>
        <w:t xml:space="preserve"> </w:t>
      </w:r>
      <w:r w:rsidR="00F6403D" w:rsidRPr="00F6403D">
        <w:rPr>
          <w:rFonts w:eastAsia="Times New Roman"/>
          <w:color w:val="auto"/>
        </w:rPr>
        <w:t xml:space="preserve">{OMISSIS}  </w:t>
      </w:r>
      <w:r>
        <w:rPr>
          <w:rFonts w:eastAsia="Times New Roman"/>
          <w:color w:val="auto"/>
        </w:rPr>
        <w:t xml:space="preserve"> are female headed. The assistance IOM was able to provide supported them in surviving through their daily struggles in Libya. </w:t>
      </w:r>
    </w:p>
    <w:p w14:paraId="2016AD57" w14:textId="283F3FB1" w:rsidR="00D1233B" w:rsidRDefault="00D1233B" w:rsidP="2F6316E9">
      <w:pPr>
        <w:spacing w:before="2" w:after="2"/>
        <w:jc w:val="both"/>
        <w:rPr>
          <w:rFonts w:eastAsia="Times New Roman"/>
          <w:color w:val="auto"/>
          <w:u w:val="single"/>
        </w:rPr>
      </w:pPr>
    </w:p>
    <w:p w14:paraId="5F429688" w14:textId="283F3FB1" w:rsidR="00884659" w:rsidRPr="00C90A6A" w:rsidRDefault="00884659" w:rsidP="00884659">
      <w:pPr>
        <w:spacing w:after="160" w:line="240" w:lineRule="auto"/>
        <w:jc w:val="both"/>
      </w:pPr>
      <w:r w:rsidRPr="00C90A6A">
        <w:t xml:space="preserve">IOM interventions are implemented in multiple locations with varying gender and cultural beliefs. In some locations, women are comfortable participating in mixed gender activities, such as meetings and decision-making processes, while in others, there is a general hesitation to include, or be included in mixed gender settings. </w:t>
      </w:r>
    </w:p>
    <w:p w14:paraId="3E1C5055" w14:textId="4F1E1F8D" w:rsidR="00884659" w:rsidRDefault="00884659" w:rsidP="2F6316E9">
      <w:pPr>
        <w:spacing w:before="2" w:after="2"/>
        <w:jc w:val="both"/>
        <w:rPr>
          <w:rFonts w:cs="Calibri"/>
        </w:rPr>
      </w:pPr>
      <w:r w:rsidRPr="00C90A6A">
        <w:t xml:space="preserve">As part of an inclusive approach, incorporating the needs and wants of women, IOM has taken specific ways in which women’s voices have been included along the project timelines and across all outcomes. An example of this is during the organization of awareness sessions and in meetings with focal points where women were encouraged to </w:t>
      </w:r>
      <w:r w:rsidR="008F11A9" w:rsidRPr="00C90A6A">
        <w:t>attend and</w:t>
      </w:r>
      <w:r w:rsidRPr="00C90A6A">
        <w:t xml:space="preserve"> were extended invitations as representatives of their community during such activities. </w:t>
      </w:r>
      <w:r w:rsidRPr="00C90A6A">
        <w:rPr>
          <w:rFonts w:cs="Calibri"/>
        </w:rPr>
        <w:t>Women have been a vibrant component of the programme with their participation and engagement in the proposed activities.</w:t>
      </w:r>
    </w:p>
    <w:p w14:paraId="5525D8DE" w14:textId="77777777" w:rsidR="00D311E0" w:rsidRDefault="00D311E0" w:rsidP="00884659">
      <w:pPr>
        <w:tabs>
          <w:tab w:val="left" w:pos="0"/>
        </w:tabs>
        <w:spacing w:before="2" w:after="2"/>
        <w:jc w:val="both"/>
        <w:rPr>
          <w:rFonts w:cs="Calibri"/>
        </w:rPr>
      </w:pPr>
    </w:p>
    <w:p w14:paraId="46A58988" w14:textId="7AA02688" w:rsidR="00D311E0" w:rsidRDefault="00D311E0" w:rsidP="00884659">
      <w:pPr>
        <w:tabs>
          <w:tab w:val="left" w:pos="0"/>
        </w:tabs>
        <w:spacing w:before="2" w:after="2"/>
        <w:jc w:val="both"/>
        <w:rPr>
          <w:rFonts w:cs="Calibri"/>
        </w:rPr>
      </w:pPr>
      <w:r w:rsidRPr="00C90A6A">
        <w:rPr>
          <w:rFonts w:cs="Calibri"/>
        </w:rPr>
        <w:t xml:space="preserve">For the CS component, IOM </w:t>
      </w:r>
      <w:r w:rsidR="008F11A9">
        <w:rPr>
          <w:rFonts w:cs="Calibri"/>
        </w:rPr>
        <w:t xml:space="preserve">uses </w:t>
      </w:r>
      <w:r w:rsidR="008F11A9" w:rsidRPr="00C90A6A">
        <w:rPr>
          <w:rFonts w:cs="Calibri"/>
        </w:rPr>
        <w:t>a</w:t>
      </w:r>
      <w:r w:rsidRPr="00C90A6A">
        <w:rPr>
          <w:rFonts w:cs="Calibri"/>
        </w:rPr>
        <w:t xml:space="preserve"> community-driven approach to consult communities for the identification, selection, handover, and endorsement of the Community Improvement Projects. This </w:t>
      </w:r>
      <w:r w:rsidRPr="00C90A6A">
        <w:rPr>
          <w:rFonts w:cs="Calibri"/>
        </w:rPr>
        <w:lastRenderedPageBreak/>
        <w:t>process allowed IOM to get the consensus of all stakeholders and communities to decide which projects respond to their most urgent needs and through the handover of CIPs contributed to increase ownership of the projects. Through the CIPs, IOM addressed the lack of basic services and absence of social space for interaction and meanwhile working in coordination with local authorities and communities.</w:t>
      </w:r>
    </w:p>
    <w:p w14:paraId="7EC9184E" w14:textId="77777777" w:rsidR="00D311E0" w:rsidRPr="00C6046E" w:rsidRDefault="00D311E0" w:rsidP="00884659">
      <w:pPr>
        <w:tabs>
          <w:tab w:val="left" w:pos="0"/>
        </w:tabs>
        <w:spacing w:before="2" w:after="2"/>
        <w:jc w:val="both"/>
        <w:rPr>
          <w:rFonts w:eastAsia="Times New Roman"/>
          <w:color w:val="auto"/>
          <w:u w:val="single"/>
        </w:rPr>
      </w:pPr>
    </w:p>
    <w:p w14:paraId="05B8A309" w14:textId="2B2956C9" w:rsidR="00532E81" w:rsidRDefault="00D1233B" w:rsidP="00641022">
      <w:pPr>
        <w:spacing w:after="120"/>
        <w:jc w:val="both"/>
      </w:pPr>
      <w:r>
        <w:t>A</w:t>
      </w:r>
      <w:r w:rsidR="001D42F0" w:rsidRPr="001D42F0">
        <w:t>s part of IOM’s commitment to mainstream accountability, MRRM conducted a virtual capacity-building session on Accountability to Affected Populations (AAP)</w:t>
      </w:r>
      <w:r w:rsidR="001A76EF">
        <w:t xml:space="preserve"> </w:t>
      </w:r>
      <w:r w:rsidR="00C6046E">
        <w:t>o</w:t>
      </w:r>
      <w:r w:rsidR="001A76EF">
        <w:t>n 22 June 2021</w:t>
      </w:r>
      <w:r w:rsidR="001D42F0" w:rsidRPr="001D42F0">
        <w:t xml:space="preserve">, explaining AAP as a concept and introducing available Complaint and Feedback Mechanisms (CFM) in Libya, and how MRRM teams can promote CFM among migrants. MRRM team leaders and case workers in </w:t>
      </w:r>
      <w:r w:rsidR="00A01D98" w:rsidRPr="00A01D98">
        <w:t>{</w:t>
      </w:r>
      <w:proofErr w:type="gramStart"/>
      <w:r w:rsidR="00A01D98" w:rsidRPr="00A01D98">
        <w:t xml:space="preserve">OMISSIS}  </w:t>
      </w:r>
      <w:r w:rsidR="001D42F0" w:rsidRPr="001D42F0">
        <w:t>,</w:t>
      </w:r>
      <w:proofErr w:type="gramEnd"/>
      <w:r w:rsidR="001D42F0" w:rsidRPr="001D42F0">
        <w:t xml:space="preserve"> </w:t>
      </w:r>
      <w:r w:rsidR="00A01D98" w:rsidRPr="00A01D98">
        <w:t xml:space="preserve">{OMISSIS}  </w:t>
      </w:r>
      <w:r w:rsidR="001D42F0" w:rsidRPr="001D42F0">
        <w:t xml:space="preserve">, </w:t>
      </w:r>
      <w:r w:rsidR="00A01D98" w:rsidRPr="00A01D98">
        <w:t xml:space="preserve">{OMISSIS} </w:t>
      </w:r>
      <w:r w:rsidR="001D42F0" w:rsidRPr="001D42F0">
        <w:t xml:space="preserve">, </w:t>
      </w:r>
      <w:r w:rsidR="005F0865" w:rsidRPr="005F0865">
        <w:t xml:space="preserve">{OMISSIS}  </w:t>
      </w:r>
      <w:r w:rsidR="001D42F0" w:rsidRPr="001D42F0">
        <w:t xml:space="preserve">, </w:t>
      </w:r>
      <w:r w:rsidR="005F0865" w:rsidRPr="005F0865">
        <w:t xml:space="preserve">{OMISSIS}  </w:t>
      </w:r>
      <w:r w:rsidR="001D42F0" w:rsidRPr="001D42F0">
        <w:t xml:space="preserve">, </w:t>
      </w:r>
      <w:r w:rsidR="005F0865" w:rsidRPr="005F0865">
        <w:t xml:space="preserve">{OMISSIS}  </w:t>
      </w:r>
      <w:r w:rsidR="001D42F0" w:rsidRPr="001D42F0">
        <w:t xml:space="preserve">, and </w:t>
      </w:r>
      <w:r w:rsidR="005F0865" w:rsidRPr="005F0865">
        <w:t xml:space="preserve">{OMISSIS}  </w:t>
      </w:r>
      <w:r w:rsidR="001D42F0" w:rsidRPr="001D42F0">
        <w:t xml:space="preserve"> attended the session. </w:t>
      </w:r>
    </w:p>
    <w:p w14:paraId="2EA8EEC7" w14:textId="2D4E7B6E" w:rsidR="0014599B" w:rsidRDefault="0014599B" w:rsidP="0014599B">
      <w:pPr>
        <w:sectPr w:rsidR="0014599B">
          <w:type w:val="continuous"/>
          <w:pgSz w:w="11907" w:h="16839"/>
          <w:pgMar w:top="1440" w:right="1440" w:bottom="1440" w:left="1440" w:header="720" w:footer="720" w:gutter="0"/>
          <w:cols w:space="720"/>
          <w:titlePg/>
        </w:sectPr>
      </w:pPr>
      <w:r>
        <w:t>For the CB component, IOM actively sought to invite female participants for the trainings and ensured balanced gender representation for the speakers.</w:t>
      </w:r>
    </w:p>
    <w:p w14:paraId="4084177F" w14:textId="4D182D22" w:rsidR="00E34596" w:rsidRDefault="09B3893E" w:rsidP="007D6D2B">
      <w:pPr>
        <w:pStyle w:val="Heading1"/>
      </w:pPr>
      <w:r>
        <w:lastRenderedPageBreak/>
        <w:t>Progress Achieved Compared with the Indicators in the Results Matrix</w:t>
      </w:r>
    </w:p>
    <w:p w14:paraId="2686478B" w14:textId="77777777" w:rsidR="00E34596" w:rsidRDefault="004F52BE" w:rsidP="007D6D2B">
      <w:pPr>
        <w:rPr>
          <w:b/>
        </w:rPr>
      </w:pPr>
      <w:r>
        <w:rPr>
          <w:b/>
        </w:rPr>
        <w:t xml:space="preserve"> </w:t>
      </w:r>
    </w:p>
    <w:tbl>
      <w:tblPr>
        <w:tblW w:w="4978" w:type="pct"/>
        <w:tblCellMar>
          <w:left w:w="10" w:type="dxa"/>
          <w:right w:w="10" w:type="dxa"/>
        </w:tblCellMar>
        <w:tblLook w:val="04A0" w:firstRow="1" w:lastRow="0" w:firstColumn="1" w:lastColumn="0" w:noHBand="0" w:noVBand="1"/>
      </w:tblPr>
      <w:tblGrid>
        <w:gridCol w:w="2008"/>
        <w:gridCol w:w="10"/>
        <w:gridCol w:w="2061"/>
        <w:gridCol w:w="14"/>
        <w:gridCol w:w="1988"/>
        <w:gridCol w:w="11"/>
        <w:gridCol w:w="1995"/>
        <w:gridCol w:w="2686"/>
        <w:gridCol w:w="3120"/>
      </w:tblGrid>
      <w:tr w:rsidR="00324437" w14:paraId="762C29C7" w14:textId="77777777" w:rsidTr="4FF19426">
        <w:trPr>
          <w:trHeight w:val="763"/>
          <w:tblHeader/>
        </w:trPr>
        <w:tc>
          <w:tcPr>
            <w:tcW w:w="2018" w:type="dxa"/>
            <w:gridSpan w:val="2"/>
            <w:tcBorders>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1F127585" w14:textId="77777777" w:rsidR="00324437" w:rsidRDefault="00324437" w:rsidP="00324437">
            <w:pPr>
              <w:spacing w:after="0"/>
              <w:rPr>
                <w:sz w:val="20"/>
                <w:szCs w:val="20"/>
              </w:rPr>
            </w:pPr>
          </w:p>
          <w:p w14:paraId="4D8D51BF" w14:textId="77777777" w:rsidR="00324437" w:rsidRDefault="00324437" w:rsidP="00324437">
            <w:pPr>
              <w:spacing w:after="0"/>
              <w:rPr>
                <w:sz w:val="20"/>
                <w:szCs w:val="20"/>
              </w:rPr>
            </w:pPr>
          </w:p>
        </w:tc>
        <w:tc>
          <w:tcPr>
            <w:tcW w:w="2075" w:type="dxa"/>
            <w:gridSpan w:val="2"/>
            <w:tcBorders>
              <w:top w:val="single" w:sz="4" w:space="0" w:color="000000" w:themeColor="text1"/>
              <w:left w:val="single" w:sz="4"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vAlign w:val="center"/>
          </w:tcPr>
          <w:p w14:paraId="4185E913" w14:textId="20BBE10C" w:rsidR="00324437" w:rsidRDefault="00324437" w:rsidP="00324437">
            <w:pPr>
              <w:spacing w:after="0"/>
            </w:pPr>
            <w:r>
              <w:rPr>
                <w:b/>
                <w:i/>
                <w:sz w:val="20"/>
                <w:szCs w:val="20"/>
              </w:rPr>
              <w:t>Indicators</w:t>
            </w:r>
          </w:p>
        </w:tc>
        <w:tc>
          <w:tcPr>
            <w:tcW w:w="1999" w:type="dxa"/>
            <w:gridSpan w:val="2"/>
            <w:tcBorders>
              <w:top w:val="single" w:sz="4"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vAlign w:val="center"/>
          </w:tcPr>
          <w:p w14:paraId="494B4BD4" w14:textId="603EB4A4" w:rsidR="00324437" w:rsidRDefault="00324437" w:rsidP="00324437">
            <w:pPr>
              <w:spacing w:after="0"/>
            </w:pPr>
            <w:r>
              <w:rPr>
                <w:b/>
                <w:i/>
                <w:sz w:val="20"/>
                <w:szCs w:val="20"/>
              </w:rPr>
              <w:t>Baseline</w:t>
            </w:r>
          </w:p>
        </w:tc>
        <w:tc>
          <w:tcPr>
            <w:tcW w:w="1995" w:type="dxa"/>
            <w:tcBorders>
              <w:top w:val="single" w:sz="4"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vAlign w:val="center"/>
          </w:tcPr>
          <w:p w14:paraId="68A8DA42" w14:textId="325575C1" w:rsidR="00324437" w:rsidRDefault="00324437" w:rsidP="00324437">
            <w:pPr>
              <w:spacing w:after="0"/>
            </w:pPr>
            <w:r>
              <w:rPr>
                <w:b/>
                <w:i/>
                <w:sz w:val="20"/>
                <w:szCs w:val="20"/>
              </w:rPr>
              <w:t>Target</w:t>
            </w:r>
          </w:p>
        </w:tc>
        <w:tc>
          <w:tcPr>
            <w:tcW w:w="2686" w:type="dxa"/>
            <w:tcBorders>
              <w:top w:val="single" w:sz="4"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vAlign w:val="center"/>
          </w:tcPr>
          <w:p w14:paraId="30C9F270" w14:textId="11F688C2" w:rsidR="00324437" w:rsidRDefault="00324437" w:rsidP="00324437">
            <w:pPr>
              <w:spacing w:after="0"/>
            </w:pPr>
            <w:r>
              <w:rPr>
                <w:b/>
                <w:i/>
                <w:sz w:val="20"/>
                <w:szCs w:val="20"/>
              </w:rPr>
              <w:t>Data Source and Collection Method</w:t>
            </w:r>
          </w:p>
        </w:tc>
        <w:tc>
          <w:tcPr>
            <w:tcW w:w="3120" w:type="dxa"/>
            <w:tcBorders>
              <w:top w:val="single" w:sz="4" w:space="0" w:color="000000" w:themeColor="text1"/>
              <w:left w:val="single" w:sz="6"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FFE9F25" w14:textId="1EC99605" w:rsidR="00324437" w:rsidRDefault="00324437" w:rsidP="00324437">
            <w:pPr>
              <w:spacing w:after="0"/>
              <w:rPr>
                <w:b/>
                <w:i/>
                <w:sz w:val="20"/>
                <w:szCs w:val="20"/>
              </w:rPr>
            </w:pPr>
            <w:r>
              <w:rPr>
                <w:b/>
                <w:i/>
                <w:sz w:val="20"/>
                <w:szCs w:val="20"/>
              </w:rPr>
              <w:t>Achieved During the Project Period</w:t>
            </w:r>
          </w:p>
        </w:tc>
      </w:tr>
      <w:tr w:rsidR="00324437" w14:paraId="4D499D6A" w14:textId="77777777" w:rsidTr="4FF19426">
        <w:trPr>
          <w:trHeight w:val="417"/>
        </w:trPr>
        <w:tc>
          <w:tcPr>
            <w:tcW w:w="2018"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B57A0F5" w14:textId="77777777" w:rsidR="00324437" w:rsidRDefault="00324437" w:rsidP="00324437">
            <w:pPr>
              <w:spacing w:after="0"/>
              <w:rPr>
                <w:b/>
                <w:i/>
                <w:sz w:val="20"/>
                <w:szCs w:val="20"/>
              </w:rPr>
            </w:pPr>
            <w:r>
              <w:rPr>
                <w:b/>
                <w:i/>
                <w:sz w:val="20"/>
                <w:szCs w:val="20"/>
              </w:rPr>
              <w:t>Objective:</w:t>
            </w:r>
          </w:p>
          <w:p w14:paraId="4B759B5E" w14:textId="3BC69C17" w:rsidR="00324437" w:rsidRDefault="00324437" w:rsidP="00324437">
            <w:pPr>
              <w:spacing w:after="0"/>
            </w:pPr>
            <w:r>
              <w:rPr>
                <w:rFonts w:eastAsia="Times New Roman"/>
                <w:sz w:val="20"/>
                <w:szCs w:val="20"/>
              </w:rPr>
              <w:t>Contribute to resilience of crisis-affected populations in Libya</w:t>
            </w:r>
          </w:p>
        </w:tc>
        <w:tc>
          <w:tcPr>
            <w:tcW w:w="207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9D648CD" w14:textId="4C5C4AC1" w:rsidR="00324437" w:rsidRPr="00D22CF0" w:rsidRDefault="00324437" w:rsidP="00324437">
            <w:pPr>
              <w:suppressAutoHyphens w:val="0"/>
              <w:autoSpaceDN/>
              <w:spacing w:after="0"/>
              <w:textAlignment w:val="auto"/>
              <w:rPr>
                <w:rFonts w:eastAsia="Times New Roman" w:cs="Calibri"/>
                <w:color w:val="auto"/>
                <w:sz w:val="20"/>
                <w:szCs w:val="20"/>
                <w:lang w:eastAsia="en-GB"/>
              </w:rPr>
            </w:pPr>
            <w:r w:rsidRPr="00D22CF0">
              <w:rPr>
                <w:rFonts w:eastAsia="Times New Roman" w:cs="Calibri"/>
                <w:color w:val="auto"/>
                <w:sz w:val="20"/>
                <w:szCs w:val="20"/>
                <w:lang w:eastAsia="en-GB"/>
              </w:rPr>
              <w:t xml:space="preserve">% of beneficiaries (IDPs, migrants or host community) who report improvement in their lives </w:t>
            </w:r>
            <w:proofErr w:type="gramStart"/>
            <w:r w:rsidRPr="00D22CF0">
              <w:rPr>
                <w:rFonts w:eastAsia="Times New Roman" w:cs="Calibri"/>
                <w:color w:val="auto"/>
                <w:sz w:val="20"/>
                <w:szCs w:val="20"/>
                <w:lang w:eastAsia="en-GB"/>
              </w:rPr>
              <w:t>as a result of</w:t>
            </w:r>
            <w:proofErr w:type="gramEnd"/>
            <w:r w:rsidRPr="00D22CF0">
              <w:rPr>
                <w:rFonts w:eastAsia="Times New Roman" w:cs="Calibri"/>
                <w:color w:val="auto"/>
                <w:sz w:val="20"/>
                <w:szCs w:val="20"/>
                <w:lang w:eastAsia="en-GB"/>
              </w:rPr>
              <w:t xml:space="preserve"> the services/trainings received</w:t>
            </w:r>
          </w:p>
        </w:tc>
        <w:tc>
          <w:tcPr>
            <w:tcW w:w="19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CB3D0A4" w14:textId="77777777" w:rsidR="00324437" w:rsidRDefault="00324437" w:rsidP="00324437">
            <w:pPr>
              <w:spacing w:after="0"/>
              <w:rPr>
                <w:color w:val="808080"/>
                <w:sz w:val="20"/>
                <w:szCs w:val="20"/>
              </w:rPr>
            </w:pP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957FA46" w14:textId="79A88DD4" w:rsidR="00324437" w:rsidRDefault="00324437" w:rsidP="00324437">
            <w:pPr>
              <w:spacing w:after="0"/>
            </w:pPr>
            <w:r>
              <w:rPr>
                <w:rFonts w:eastAsia="Times New Roman"/>
                <w:sz w:val="20"/>
                <w:szCs w:val="20"/>
              </w:rPr>
              <w:t>75%</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4ADE2A1" w14:textId="77777777" w:rsidR="00324437" w:rsidRPr="007F6C7D" w:rsidRDefault="00324437" w:rsidP="00324437">
            <w:pPr>
              <w:spacing w:after="0"/>
              <w:rPr>
                <w:rFonts w:eastAsia="Times New Roman"/>
                <w:sz w:val="20"/>
                <w:szCs w:val="20"/>
              </w:rPr>
            </w:pPr>
            <w:r w:rsidRPr="007F6C7D">
              <w:rPr>
                <w:rFonts w:eastAsia="Times New Roman"/>
                <w:sz w:val="20"/>
                <w:szCs w:val="20"/>
              </w:rPr>
              <w:t xml:space="preserve">Monitoring reports, </w:t>
            </w:r>
          </w:p>
          <w:p w14:paraId="344A257B" w14:textId="5DDC1B4B" w:rsidR="00324437" w:rsidRPr="007F6C7D" w:rsidRDefault="00324437" w:rsidP="00324437">
            <w:pPr>
              <w:spacing w:after="0"/>
              <w:rPr>
                <w:sz w:val="20"/>
                <w:szCs w:val="20"/>
              </w:rPr>
            </w:pPr>
            <w:r w:rsidRPr="007F6C7D">
              <w:rPr>
                <w:sz w:val="20"/>
                <w:szCs w:val="20"/>
              </w:rPr>
              <w:t>Satisfaction surveys</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56AF561C" w14:textId="77777777" w:rsidR="00772D1D" w:rsidRPr="007F6C7D" w:rsidRDefault="00772D1D" w:rsidP="00903110">
            <w:pPr>
              <w:spacing w:after="0"/>
              <w:rPr>
                <w:b/>
                <w:bCs/>
                <w:sz w:val="20"/>
                <w:szCs w:val="20"/>
              </w:rPr>
            </w:pPr>
            <w:r w:rsidRPr="007F6C7D">
              <w:rPr>
                <w:b/>
                <w:bCs/>
                <w:sz w:val="20"/>
                <w:szCs w:val="20"/>
              </w:rPr>
              <w:t>Direct Assistance:</w:t>
            </w:r>
          </w:p>
          <w:p w14:paraId="7AEBB67C" w14:textId="58CACDE4" w:rsidR="00903110" w:rsidRPr="007F6C7D" w:rsidRDefault="00903110" w:rsidP="00903110">
            <w:pPr>
              <w:spacing w:after="0"/>
              <w:rPr>
                <w:sz w:val="20"/>
                <w:szCs w:val="20"/>
              </w:rPr>
            </w:pPr>
            <w:r w:rsidRPr="007F6C7D">
              <w:rPr>
                <w:sz w:val="20"/>
                <w:szCs w:val="20"/>
              </w:rPr>
              <w:t xml:space="preserve">78% of beneficiaries participated in NFI PDM reported to have been satisfied with IOM’s assistance </w:t>
            </w:r>
          </w:p>
          <w:p w14:paraId="7905E24D" w14:textId="77777777" w:rsidR="00772D1D" w:rsidRPr="007F6C7D" w:rsidRDefault="00772D1D" w:rsidP="00903110">
            <w:pPr>
              <w:spacing w:after="0"/>
              <w:rPr>
                <w:rStyle w:val="normaltextrun"/>
                <w:rFonts w:asciiTheme="minorHAnsi" w:hAnsiTheme="minorHAnsi" w:cstheme="minorHAnsi"/>
                <w:b/>
                <w:bCs/>
                <w:sz w:val="20"/>
                <w:szCs w:val="20"/>
                <w:shd w:val="clear" w:color="auto" w:fill="FFFFFF"/>
              </w:rPr>
            </w:pPr>
          </w:p>
          <w:p w14:paraId="75B92B9D" w14:textId="1A34AD97" w:rsidR="00903110" w:rsidRDefault="00772D1D" w:rsidP="00903110">
            <w:pPr>
              <w:spacing w:after="0"/>
              <w:rPr>
                <w:rStyle w:val="normaltextrun"/>
                <w:rFonts w:asciiTheme="minorHAnsi" w:hAnsiTheme="minorHAnsi" w:cstheme="minorHAnsi"/>
                <w:sz w:val="20"/>
                <w:szCs w:val="20"/>
                <w:shd w:val="clear" w:color="auto" w:fill="FFFFFF"/>
              </w:rPr>
            </w:pPr>
            <w:r w:rsidRPr="007F6C7D">
              <w:rPr>
                <w:rStyle w:val="normaltextrun"/>
                <w:rFonts w:asciiTheme="minorHAnsi" w:hAnsiTheme="minorHAnsi" w:cstheme="minorHAnsi"/>
                <w:b/>
                <w:bCs/>
                <w:sz w:val="20"/>
                <w:szCs w:val="20"/>
                <w:shd w:val="clear" w:color="auto" w:fill="FFFFFF"/>
              </w:rPr>
              <w:t>Community Stabilization:</w:t>
            </w:r>
            <w:r w:rsidRPr="007F6C7D">
              <w:rPr>
                <w:rStyle w:val="normaltextrun"/>
                <w:rFonts w:asciiTheme="minorHAnsi" w:hAnsiTheme="minorHAnsi" w:cstheme="minorHAnsi"/>
                <w:sz w:val="20"/>
                <w:szCs w:val="20"/>
                <w:shd w:val="clear" w:color="auto" w:fill="FFFFFF"/>
              </w:rPr>
              <w:t xml:space="preserve"> </w:t>
            </w:r>
            <w:r w:rsidR="00903110" w:rsidRPr="007F6C7D">
              <w:rPr>
                <w:rStyle w:val="normaltextrun"/>
                <w:rFonts w:asciiTheme="minorHAnsi" w:hAnsiTheme="minorHAnsi" w:cstheme="minorHAnsi"/>
                <w:sz w:val="20"/>
                <w:szCs w:val="20"/>
                <w:shd w:val="clear" w:color="auto" w:fill="FFFFFF"/>
              </w:rPr>
              <w:t>95% reported of CIPs beneficiaries reported improvement in their daily life and access to service after IOM implementation.</w:t>
            </w:r>
          </w:p>
          <w:p w14:paraId="750ADECF" w14:textId="77777777" w:rsidR="007F6C7D" w:rsidRPr="007F6C7D" w:rsidRDefault="007F6C7D" w:rsidP="00903110">
            <w:pPr>
              <w:spacing w:after="0"/>
              <w:rPr>
                <w:rStyle w:val="normaltextrun"/>
                <w:rFonts w:asciiTheme="minorHAnsi" w:hAnsiTheme="minorHAnsi" w:cstheme="minorHAnsi"/>
                <w:sz w:val="20"/>
                <w:szCs w:val="20"/>
                <w:shd w:val="clear" w:color="auto" w:fill="FFFFFF"/>
              </w:rPr>
            </w:pPr>
          </w:p>
          <w:p w14:paraId="5BCB2F27" w14:textId="77777777" w:rsidR="00903110" w:rsidRPr="007F6C7D" w:rsidRDefault="00903110" w:rsidP="00903110">
            <w:pPr>
              <w:spacing w:after="0" w:line="240" w:lineRule="auto"/>
              <w:rPr>
                <w:sz w:val="20"/>
                <w:szCs w:val="20"/>
              </w:rPr>
            </w:pPr>
            <w:r w:rsidRPr="007F6C7D">
              <w:rPr>
                <w:sz w:val="20"/>
                <w:szCs w:val="20"/>
              </w:rPr>
              <w:t>94% of CSOs staff reported increased capacities after the training and ability to improve their performance at work.</w:t>
            </w:r>
          </w:p>
          <w:p w14:paraId="4E813135" w14:textId="1BA097C9" w:rsidR="00324437" w:rsidRPr="007F6C7D" w:rsidRDefault="00324437" w:rsidP="00324437">
            <w:pPr>
              <w:spacing w:after="0"/>
              <w:rPr>
                <w:sz w:val="20"/>
                <w:szCs w:val="20"/>
              </w:rPr>
            </w:pPr>
          </w:p>
        </w:tc>
      </w:tr>
      <w:tr w:rsidR="00324437" w14:paraId="68ED4227" w14:textId="77777777" w:rsidTr="4FF19426">
        <w:trPr>
          <w:trHeight w:val="417"/>
        </w:trPr>
        <w:tc>
          <w:tcPr>
            <w:tcW w:w="2018"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D8DE873" w14:textId="77777777" w:rsidR="00324437" w:rsidRDefault="00324437" w:rsidP="00324437">
            <w:pPr>
              <w:spacing w:after="0"/>
              <w:rPr>
                <w:b/>
                <w:i/>
                <w:iCs/>
                <w:sz w:val="20"/>
                <w:szCs w:val="20"/>
              </w:rPr>
            </w:pPr>
            <w:r>
              <w:rPr>
                <w:b/>
                <w:i/>
                <w:iCs/>
                <w:sz w:val="20"/>
                <w:szCs w:val="20"/>
              </w:rPr>
              <w:t>Outcome 1:</w:t>
            </w:r>
          </w:p>
          <w:p w14:paraId="61560DF4" w14:textId="081B69E9" w:rsidR="00324437" w:rsidRDefault="00324437" w:rsidP="00324437">
            <w:pPr>
              <w:spacing w:after="0"/>
            </w:pPr>
            <w:r>
              <w:rPr>
                <w:rFonts w:eastAsia="Times New Roman"/>
                <w:sz w:val="20"/>
                <w:szCs w:val="20"/>
              </w:rPr>
              <w:t>Crisis-affected communities have enhanced social cohesion and capacities to address community issues </w:t>
            </w:r>
          </w:p>
        </w:tc>
        <w:tc>
          <w:tcPr>
            <w:tcW w:w="207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B6C89FE" w14:textId="77777777" w:rsidR="00324437" w:rsidRDefault="00324437" w:rsidP="00324437">
            <w:pPr>
              <w:spacing w:after="0"/>
              <w:rPr>
                <w:rFonts w:eastAsia="Times New Roman"/>
                <w:sz w:val="20"/>
                <w:szCs w:val="20"/>
              </w:rPr>
            </w:pPr>
            <w:r>
              <w:rPr>
                <w:rFonts w:eastAsia="Times New Roman"/>
                <w:sz w:val="20"/>
                <w:szCs w:val="20"/>
              </w:rPr>
              <w:t>% of CSO participants report increased capacity to address community issues</w:t>
            </w:r>
          </w:p>
          <w:p w14:paraId="0DF6E0F1" w14:textId="77777777" w:rsidR="00324437" w:rsidRDefault="00324437" w:rsidP="00324437">
            <w:pPr>
              <w:spacing w:after="0"/>
              <w:rPr>
                <w:rFonts w:eastAsia="Times New Roman"/>
                <w:i/>
                <w:sz w:val="20"/>
                <w:szCs w:val="20"/>
              </w:rPr>
            </w:pPr>
          </w:p>
          <w:p w14:paraId="02DBF196" w14:textId="53204734" w:rsidR="00324437" w:rsidRDefault="00324437" w:rsidP="00324437">
            <w:pPr>
              <w:spacing w:after="0"/>
            </w:pPr>
            <w:r>
              <w:rPr>
                <w:rFonts w:eastAsia="Times New Roman"/>
                <w:sz w:val="20"/>
                <w:szCs w:val="20"/>
              </w:rPr>
              <w:t xml:space="preserve">% of participating community members who report improved perception of other </w:t>
            </w:r>
            <w:r>
              <w:rPr>
                <w:rFonts w:eastAsia="Times New Roman"/>
                <w:sz w:val="20"/>
                <w:szCs w:val="20"/>
              </w:rPr>
              <w:lastRenderedPageBreak/>
              <w:t>tribes, migrants, IDPs and returnees in their community</w:t>
            </w:r>
          </w:p>
        </w:tc>
        <w:tc>
          <w:tcPr>
            <w:tcW w:w="19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ACFADA1" w14:textId="77777777" w:rsidR="00324437" w:rsidRDefault="00324437" w:rsidP="00324437">
            <w:pPr>
              <w:spacing w:after="0"/>
              <w:rPr>
                <w:sz w:val="20"/>
                <w:szCs w:val="20"/>
              </w:rPr>
            </w:pP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6F0A602" w14:textId="77777777" w:rsidR="00324437" w:rsidRDefault="00324437" w:rsidP="00324437">
            <w:pPr>
              <w:spacing w:after="0"/>
              <w:rPr>
                <w:rFonts w:eastAsia="Times New Roman"/>
                <w:sz w:val="20"/>
                <w:szCs w:val="20"/>
              </w:rPr>
            </w:pPr>
            <w:r>
              <w:rPr>
                <w:rFonts w:eastAsia="Times New Roman"/>
                <w:sz w:val="20"/>
                <w:szCs w:val="20"/>
              </w:rPr>
              <w:t>70%</w:t>
            </w:r>
          </w:p>
          <w:p w14:paraId="291D64C2" w14:textId="77777777" w:rsidR="00324437" w:rsidRDefault="00324437" w:rsidP="00324437">
            <w:pPr>
              <w:spacing w:after="0"/>
              <w:rPr>
                <w:rFonts w:eastAsia="Times New Roman"/>
                <w:sz w:val="20"/>
                <w:szCs w:val="20"/>
              </w:rPr>
            </w:pPr>
          </w:p>
          <w:p w14:paraId="67AF2BA2" w14:textId="77777777" w:rsidR="00324437" w:rsidRDefault="00324437" w:rsidP="00324437">
            <w:pPr>
              <w:spacing w:after="0"/>
              <w:rPr>
                <w:rFonts w:eastAsia="Times New Roman"/>
                <w:sz w:val="20"/>
                <w:szCs w:val="20"/>
              </w:rPr>
            </w:pPr>
          </w:p>
          <w:p w14:paraId="4629D8CB" w14:textId="77777777" w:rsidR="00324437" w:rsidRDefault="00324437" w:rsidP="00324437">
            <w:pPr>
              <w:spacing w:after="0"/>
              <w:rPr>
                <w:rFonts w:eastAsia="Times New Roman"/>
                <w:sz w:val="20"/>
                <w:szCs w:val="20"/>
              </w:rPr>
            </w:pPr>
          </w:p>
          <w:p w14:paraId="4E6EAFA6" w14:textId="77777777" w:rsidR="00324437" w:rsidRDefault="00324437" w:rsidP="00324437">
            <w:pPr>
              <w:spacing w:after="0"/>
              <w:rPr>
                <w:rFonts w:eastAsia="Times New Roman"/>
                <w:sz w:val="20"/>
                <w:szCs w:val="20"/>
              </w:rPr>
            </w:pPr>
          </w:p>
          <w:p w14:paraId="63527540" w14:textId="07554D39" w:rsidR="00324437" w:rsidRDefault="00324437" w:rsidP="00324437">
            <w:pPr>
              <w:spacing w:after="0"/>
            </w:pPr>
            <w:r>
              <w:rPr>
                <w:rFonts w:eastAsia="Times New Roman"/>
                <w:sz w:val="20"/>
                <w:szCs w:val="20"/>
              </w:rPr>
              <w:t>70%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7A3D9D1" w14:textId="77777777" w:rsidR="00324437" w:rsidRDefault="00324437" w:rsidP="00324437">
            <w:pPr>
              <w:spacing w:after="0"/>
              <w:rPr>
                <w:rFonts w:eastAsia="Times New Roman"/>
                <w:sz w:val="20"/>
                <w:szCs w:val="20"/>
              </w:rPr>
            </w:pPr>
            <w:r>
              <w:rPr>
                <w:rFonts w:eastAsia="Times New Roman"/>
                <w:sz w:val="20"/>
                <w:szCs w:val="20"/>
              </w:rPr>
              <w:t>Survey among community members in the selected locations</w:t>
            </w:r>
          </w:p>
          <w:p w14:paraId="73E7F5AC" w14:textId="77777777" w:rsidR="00324437" w:rsidRDefault="00324437" w:rsidP="00324437">
            <w:pPr>
              <w:spacing w:after="0"/>
              <w:rPr>
                <w:rFonts w:eastAsia="Times New Roman"/>
                <w:sz w:val="20"/>
                <w:szCs w:val="20"/>
              </w:rPr>
            </w:pPr>
          </w:p>
          <w:p w14:paraId="1C30128B" w14:textId="24C8C404" w:rsidR="00324437" w:rsidRDefault="00324437" w:rsidP="00324437">
            <w:pPr>
              <w:spacing w:after="0"/>
            </w:pPr>
            <w:r>
              <w:rPr>
                <w:rFonts w:eastAsia="Times New Roman"/>
                <w:sz w:val="20"/>
                <w:szCs w:val="20"/>
              </w:rPr>
              <w:t>Participants' feedback forms </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42B72F96" w14:textId="77777777" w:rsidR="00AA1FC1" w:rsidRPr="00B50FD6" w:rsidRDefault="00AA1FC1" w:rsidP="00AA1FC1">
            <w:pPr>
              <w:spacing w:after="0" w:line="240" w:lineRule="auto"/>
              <w:rPr>
                <w:color w:val="auto"/>
                <w:sz w:val="20"/>
                <w:szCs w:val="20"/>
              </w:rPr>
            </w:pPr>
            <w:r w:rsidRPr="00B50FD6">
              <w:rPr>
                <w:color w:val="auto"/>
                <w:sz w:val="20"/>
                <w:szCs w:val="20"/>
              </w:rPr>
              <w:t>98% of CSO reported increased capacities to respond to community needs</w:t>
            </w:r>
          </w:p>
          <w:p w14:paraId="08A9574D" w14:textId="77777777" w:rsidR="00AA1FC1" w:rsidRDefault="00AA1FC1" w:rsidP="00AA1FC1">
            <w:pPr>
              <w:spacing w:after="0" w:line="240" w:lineRule="auto"/>
              <w:rPr>
                <w:color w:val="auto"/>
                <w:sz w:val="20"/>
                <w:szCs w:val="20"/>
              </w:rPr>
            </w:pPr>
            <w:r w:rsidRPr="00B50FD6">
              <w:rPr>
                <w:color w:val="auto"/>
                <w:sz w:val="20"/>
                <w:szCs w:val="20"/>
              </w:rPr>
              <w:t xml:space="preserve">90.9% of CSOs reported that skills and knowledge learned during the training will be useful for their daily work </w:t>
            </w:r>
          </w:p>
          <w:p w14:paraId="7627D536" w14:textId="77777777" w:rsidR="00DC2AB1" w:rsidRPr="00B50FD6" w:rsidRDefault="00DC2AB1" w:rsidP="00AA1FC1">
            <w:pPr>
              <w:spacing w:after="0" w:line="240" w:lineRule="auto"/>
              <w:rPr>
                <w:color w:val="auto"/>
                <w:sz w:val="20"/>
                <w:szCs w:val="20"/>
              </w:rPr>
            </w:pPr>
          </w:p>
          <w:p w14:paraId="6386D53A" w14:textId="77777777" w:rsidR="00AA1FC1" w:rsidRPr="00B50FD6" w:rsidRDefault="00AA1FC1" w:rsidP="00AA1FC1">
            <w:pPr>
              <w:spacing w:after="0"/>
              <w:rPr>
                <w:color w:val="auto"/>
                <w:sz w:val="20"/>
                <w:szCs w:val="20"/>
              </w:rPr>
            </w:pPr>
            <w:r w:rsidRPr="00B50FD6">
              <w:rPr>
                <w:color w:val="auto"/>
                <w:sz w:val="20"/>
                <w:szCs w:val="20"/>
              </w:rPr>
              <w:t>For CIPs beneficiaries:</w:t>
            </w:r>
          </w:p>
          <w:p w14:paraId="46AEEB03" w14:textId="77777777" w:rsidR="00AA1FC1" w:rsidRPr="00B50FD6" w:rsidRDefault="00AA1FC1" w:rsidP="00AA1FC1">
            <w:pPr>
              <w:spacing w:after="0"/>
              <w:rPr>
                <w:color w:val="auto"/>
                <w:sz w:val="20"/>
                <w:szCs w:val="20"/>
              </w:rPr>
            </w:pPr>
            <w:r w:rsidRPr="00B50FD6">
              <w:rPr>
                <w:color w:val="auto"/>
                <w:sz w:val="20"/>
                <w:szCs w:val="20"/>
              </w:rPr>
              <w:lastRenderedPageBreak/>
              <w:t xml:space="preserve">98.7% </w:t>
            </w:r>
            <w:r>
              <w:rPr>
                <w:color w:val="auto"/>
                <w:sz w:val="20"/>
                <w:szCs w:val="20"/>
              </w:rPr>
              <w:t>reported that intervention helped</w:t>
            </w:r>
            <w:r w:rsidRPr="00B50FD6">
              <w:rPr>
                <w:color w:val="auto"/>
                <w:sz w:val="20"/>
                <w:szCs w:val="20"/>
              </w:rPr>
              <w:t xml:space="preserve"> </w:t>
            </w:r>
            <w:r>
              <w:rPr>
                <w:color w:val="auto"/>
                <w:sz w:val="20"/>
                <w:szCs w:val="20"/>
              </w:rPr>
              <w:t>to</w:t>
            </w:r>
            <w:r w:rsidRPr="00B50FD6">
              <w:rPr>
                <w:color w:val="auto"/>
                <w:sz w:val="20"/>
                <w:szCs w:val="20"/>
              </w:rPr>
              <w:t xml:space="preserve"> create a positive atmosphere</w:t>
            </w:r>
            <w:r>
              <w:rPr>
                <w:color w:val="auto"/>
                <w:sz w:val="20"/>
                <w:szCs w:val="20"/>
              </w:rPr>
              <w:t xml:space="preserve"> </w:t>
            </w:r>
            <w:r w:rsidRPr="00B50FD6">
              <w:rPr>
                <w:color w:val="auto"/>
                <w:sz w:val="20"/>
                <w:szCs w:val="20"/>
              </w:rPr>
              <w:t>between community members</w:t>
            </w:r>
          </w:p>
          <w:p w14:paraId="3F7A9CDE" w14:textId="77777777" w:rsidR="00AA1FC1" w:rsidRDefault="00AA1FC1" w:rsidP="00AA1FC1">
            <w:pPr>
              <w:spacing w:after="0"/>
              <w:rPr>
                <w:color w:val="auto"/>
                <w:sz w:val="20"/>
                <w:szCs w:val="20"/>
              </w:rPr>
            </w:pPr>
            <w:r w:rsidRPr="00B50FD6">
              <w:rPr>
                <w:color w:val="auto"/>
                <w:sz w:val="20"/>
                <w:szCs w:val="20"/>
              </w:rPr>
              <w:t xml:space="preserve">97.5% </w:t>
            </w:r>
            <w:r>
              <w:rPr>
                <w:color w:val="auto"/>
                <w:sz w:val="20"/>
                <w:szCs w:val="20"/>
              </w:rPr>
              <w:t xml:space="preserve">reported that </w:t>
            </w:r>
            <w:r w:rsidRPr="00B50FD6">
              <w:rPr>
                <w:color w:val="auto"/>
                <w:sz w:val="20"/>
                <w:szCs w:val="20"/>
              </w:rPr>
              <w:t xml:space="preserve">relation improved between community members and municipality </w:t>
            </w:r>
            <w:r>
              <w:rPr>
                <w:color w:val="auto"/>
                <w:sz w:val="20"/>
                <w:szCs w:val="20"/>
              </w:rPr>
              <w:t>during/after project implementation.</w:t>
            </w:r>
          </w:p>
          <w:p w14:paraId="5DE0D520" w14:textId="77777777" w:rsidR="00AA1FC1" w:rsidRDefault="00AA1FC1" w:rsidP="00AA1FC1">
            <w:pPr>
              <w:spacing w:after="0"/>
              <w:rPr>
                <w:color w:val="auto"/>
                <w:sz w:val="20"/>
                <w:szCs w:val="20"/>
              </w:rPr>
            </w:pPr>
          </w:p>
          <w:p w14:paraId="155D1CB8" w14:textId="77777777" w:rsidR="00AA1FC1" w:rsidRDefault="00AA1FC1" w:rsidP="00AA1FC1">
            <w:pPr>
              <w:spacing w:after="0"/>
              <w:rPr>
                <w:color w:val="auto"/>
                <w:sz w:val="20"/>
                <w:szCs w:val="20"/>
              </w:rPr>
            </w:pPr>
            <w:r>
              <w:rPr>
                <w:color w:val="auto"/>
                <w:sz w:val="20"/>
                <w:szCs w:val="20"/>
              </w:rPr>
              <w:t>For community engagement/capacity building and social cohesion activities:</w:t>
            </w:r>
          </w:p>
          <w:p w14:paraId="30238E7E" w14:textId="08E5F88D" w:rsidR="00AA1FC1" w:rsidRDefault="00AA1FC1" w:rsidP="00AA1FC1">
            <w:pPr>
              <w:spacing w:after="0"/>
              <w:rPr>
                <w:color w:val="auto"/>
                <w:sz w:val="20"/>
                <w:szCs w:val="20"/>
              </w:rPr>
            </w:pPr>
            <w:r>
              <w:rPr>
                <w:color w:val="auto"/>
                <w:sz w:val="20"/>
                <w:szCs w:val="20"/>
              </w:rPr>
              <w:t xml:space="preserve">96% </w:t>
            </w:r>
            <w:r>
              <w:rPr>
                <w:rFonts w:eastAsia="Times New Roman"/>
                <w:sz w:val="20"/>
                <w:szCs w:val="20"/>
              </w:rPr>
              <w:t xml:space="preserve">of participating community members who report improved perception of other tribes, migrants, IDPs and returnees in their community (this data is an average between survey and training evaluation conducted during and after the scout activity, the CSOs capacity building training, the mediation and peacebuilding training for women implemented by </w:t>
            </w:r>
            <w:r w:rsidR="00987E48" w:rsidRPr="00987E48">
              <w:rPr>
                <w:rFonts w:eastAsia="Times New Roman"/>
                <w:sz w:val="20"/>
                <w:szCs w:val="20"/>
              </w:rPr>
              <w:t>{</w:t>
            </w:r>
            <w:proofErr w:type="gramStart"/>
            <w:r w:rsidR="00987E48" w:rsidRPr="00987E48">
              <w:rPr>
                <w:rFonts w:eastAsia="Times New Roman"/>
                <w:sz w:val="20"/>
                <w:szCs w:val="20"/>
              </w:rPr>
              <w:t xml:space="preserve">OMISSIS}  </w:t>
            </w:r>
            <w:r>
              <w:rPr>
                <w:rFonts w:eastAsia="Times New Roman"/>
                <w:sz w:val="20"/>
                <w:szCs w:val="20"/>
              </w:rPr>
              <w:t>NGO</w:t>
            </w:r>
            <w:proofErr w:type="gramEnd"/>
            <w:r>
              <w:rPr>
                <w:rFonts w:eastAsia="Times New Roman"/>
                <w:sz w:val="20"/>
                <w:szCs w:val="20"/>
              </w:rPr>
              <w:t>.)</w:t>
            </w:r>
          </w:p>
          <w:p w14:paraId="75FF9468" w14:textId="5E686D2C" w:rsidR="00324437" w:rsidRDefault="00324437" w:rsidP="00324437">
            <w:pPr>
              <w:spacing w:after="0"/>
              <w:rPr>
                <w:color w:val="808080"/>
                <w:sz w:val="20"/>
                <w:szCs w:val="20"/>
              </w:rPr>
            </w:pPr>
          </w:p>
        </w:tc>
      </w:tr>
      <w:tr w:rsidR="00324437" w14:paraId="4051FA83" w14:textId="77777777" w:rsidTr="4FF19426">
        <w:trPr>
          <w:trHeight w:val="417"/>
        </w:trPr>
        <w:tc>
          <w:tcPr>
            <w:tcW w:w="2018"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928F89B" w14:textId="77777777" w:rsidR="00324437" w:rsidRDefault="00324437" w:rsidP="00324437">
            <w:pPr>
              <w:spacing w:after="0"/>
            </w:pPr>
            <w:r>
              <w:rPr>
                <w:b/>
                <w:i/>
                <w:sz w:val="20"/>
                <w:szCs w:val="20"/>
              </w:rPr>
              <w:lastRenderedPageBreak/>
              <w:t>Output 1.1:</w:t>
            </w:r>
            <w:r>
              <w:rPr>
                <w:b/>
                <w:sz w:val="20"/>
                <w:szCs w:val="20"/>
              </w:rPr>
              <w:t xml:space="preserve"> </w:t>
            </w:r>
          </w:p>
          <w:p w14:paraId="072E9660" w14:textId="23D62841" w:rsidR="00324437" w:rsidRDefault="00324437" w:rsidP="00324437">
            <w:pPr>
              <w:spacing w:after="0"/>
            </w:pPr>
            <w:r>
              <w:rPr>
                <w:rFonts w:eastAsia="Times New Roman"/>
                <w:sz w:val="20"/>
                <w:szCs w:val="20"/>
              </w:rPr>
              <w:t>Capacity of local CSOs is enhanced</w:t>
            </w:r>
            <w:r>
              <w:rPr>
                <w:sz w:val="20"/>
                <w:szCs w:val="20"/>
              </w:rPr>
              <w:t xml:space="preserve"> </w:t>
            </w:r>
          </w:p>
        </w:tc>
        <w:tc>
          <w:tcPr>
            <w:tcW w:w="207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FA1C265" w14:textId="77777777" w:rsidR="00324437" w:rsidRDefault="00324437" w:rsidP="00324437">
            <w:pPr>
              <w:spacing w:after="0"/>
              <w:rPr>
                <w:rFonts w:eastAsia="Times New Roman"/>
                <w:sz w:val="20"/>
                <w:szCs w:val="20"/>
              </w:rPr>
            </w:pPr>
            <w:r>
              <w:rPr>
                <w:rFonts w:eastAsia="Times New Roman"/>
                <w:sz w:val="20"/>
                <w:szCs w:val="20"/>
              </w:rPr>
              <w:t># of CSOs capacitated</w:t>
            </w:r>
          </w:p>
          <w:p w14:paraId="5BAB7DCC" w14:textId="77777777" w:rsidR="00324437" w:rsidRDefault="00324437" w:rsidP="00324437">
            <w:pPr>
              <w:spacing w:after="0"/>
              <w:rPr>
                <w:rFonts w:eastAsia="Times New Roman"/>
                <w:i/>
                <w:sz w:val="20"/>
                <w:szCs w:val="20"/>
              </w:rPr>
            </w:pPr>
          </w:p>
          <w:p w14:paraId="0C0F0E6D" w14:textId="5D05E488" w:rsidR="00324437" w:rsidRDefault="00324437" w:rsidP="00324437">
            <w:pPr>
              <w:spacing w:after="0"/>
            </w:pPr>
            <w:r>
              <w:rPr>
                <w:rFonts w:eastAsia="Times New Roman"/>
                <w:sz w:val="20"/>
                <w:szCs w:val="20"/>
              </w:rPr>
              <w:lastRenderedPageBreak/>
              <w:t># of community members (IDPs, migrants or host community) who participated in community stabilization and cohesion promotion activities</w:t>
            </w:r>
          </w:p>
        </w:tc>
        <w:tc>
          <w:tcPr>
            <w:tcW w:w="19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8A923B8" w14:textId="67232FEC" w:rsidR="00324437" w:rsidRDefault="00324437" w:rsidP="00324437">
            <w:pPr>
              <w:spacing w:after="0"/>
              <w:rPr>
                <w:sz w:val="20"/>
                <w:szCs w:val="20"/>
              </w:rPr>
            </w:pPr>
            <w:r>
              <w:rPr>
                <w:sz w:val="20"/>
                <w:szCs w:val="20"/>
              </w:rPr>
              <w:lastRenderedPageBreak/>
              <w:t>5</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D53EAD6" w14:textId="77777777" w:rsidR="00324437" w:rsidRDefault="00324437" w:rsidP="00324437">
            <w:pPr>
              <w:spacing w:after="0"/>
              <w:rPr>
                <w:sz w:val="20"/>
                <w:szCs w:val="20"/>
              </w:rPr>
            </w:pPr>
            <w:r>
              <w:rPr>
                <w:sz w:val="20"/>
                <w:szCs w:val="20"/>
              </w:rPr>
              <w:t>10</w:t>
            </w:r>
          </w:p>
          <w:p w14:paraId="0764EA83" w14:textId="77777777" w:rsidR="00324437" w:rsidRDefault="00324437" w:rsidP="00324437">
            <w:pPr>
              <w:spacing w:after="0"/>
              <w:rPr>
                <w:sz w:val="20"/>
                <w:szCs w:val="20"/>
              </w:rPr>
            </w:pPr>
          </w:p>
          <w:p w14:paraId="5EE61B8B" w14:textId="4585641A" w:rsidR="00324437" w:rsidRDefault="00324437" w:rsidP="00324437">
            <w:pPr>
              <w:spacing w:after="0"/>
            </w:pPr>
            <w:r>
              <w:rPr>
                <w:rFonts w:eastAsia="Times New Roman"/>
                <w:sz w:val="20"/>
                <w:szCs w:val="20"/>
              </w:rPr>
              <w:t>2000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B586F33" w14:textId="77777777" w:rsidR="00324437" w:rsidRDefault="00324437" w:rsidP="00324437">
            <w:pPr>
              <w:spacing w:after="0"/>
              <w:rPr>
                <w:rFonts w:eastAsia="Times New Roman"/>
                <w:sz w:val="20"/>
                <w:szCs w:val="20"/>
              </w:rPr>
            </w:pPr>
            <w:r>
              <w:rPr>
                <w:rFonts w:eastAsia="Times New Roman"/>
                <w:sz w:val="20"/>
                <w:szCs w:val="20"/>
              </w:rPr>
              <w:t>Project records </w:t>
            </w:r>
          </w:p>
          <w:p w14:paraId="2AAEBA37" w14:textId="77777777" w:rsidR="00324437" w:rsidRDefault="00324437" w:rsidP="00324437">
            <w:pPr>
              <w:spacing w:after="0"/>
              <w:rPr>
                <w:rFonts w:eastAsia="Times New Roman"/>
                <w:sz w:val="20"/>
                <w:szCs w:val="20"/>
              </w:rPr>
            </w:pPr>
          </w:p>
          <w:p w14:paraId="1208DE76" w14:textId="0C2A9CC9" w:rsidR="00324437" w:rsidRDefault="00324437" w:rsidP="00324437">
            <w:pPr>
              <w:spacing w:after="0"/>
            </w:pPr>
            <w:r>
              <w:rPr>
                <w:rFonts w:eastAsia="Times New Roman"/>
                <w:sz w:val="20"/>
                <w:szCs w:val="20"/>
              </w:rPr>
              <w:t>Project records </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6FFA82BF" w14:textId="77777777" w:rsidR="00324437" w:rsidRDefault="00324437" w:rsidP="00324437">
            <w:pPr>
              <w:spacing w:after="0" w:line="240" w:lineRule="auto"/>
              <w:rPr>
                <w:sz w:val="20"/>
                <w:szCs w:val="20"/>
              </w:rPr>
            </w:pPr>
            <w:r>
              <w:rPr>
                <w:sz w:val="20"/>
                <w:szCs w:val="20"/>
              </w:rPr>
              <w:t>25</w:t>
            </w:r>
          </w:p>
          <w:p w14:paraId="7876CAE6" w14:textId="77777777" w:rsidR="00324437" w:rsidRDefault="00324437" w:rsidP="00324437">
            <w:pPr>
              <w:spacing w:after="0" w:line="240" w:lineRule="auto"/>
              <w:rPr>
                <w:sz w:val="20"/>
                <w:szCs w:val="20"/>
              </w:rPr>
            </w:pPr>
          </w:p>
          <w:p w14:paraId="6CD84813" w14:textId="0052E0F4" w:rsidR="00324437" w:rsidRDefault="00324437" w:rsidP="00324437">
            <w:pPr>
              <w:spacing w:after="0"/>
              <w:rPr>
                <w:sz w:val="20"/>
                <w:szCs w:val="20"/>
              </w:rPr>
            </w:pPr>
            <w:r>
              <w:rPr>
                <w:rFonts w:eastAsia="Times New Roman"/>
                <w:sz w:val="20"/>
                <w:szCs w:val="20"/>
              </w:rPr>
              <w:lastRenderedPageBreak/>
              <w:t>1618 (892 men and 726 women) of community members (IDPs, migrants or host community) who participated in community stabilization and cohesion promotion activities</w:t>
            </w:r>
          </w:p>
        </w:tc>
      </w:tr>
      <w:tr w:rsidR="00324437" w14:paraId="796F6A3E" w14:textId="77777777" w:rsidTr="4FF19426">
        <w:trPr>
          <w:trHeight w:val="417"/>
        </w:trPr>
        <w:tc>
          <w:tcPr>
            <w:tcW w:w="2018"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DC587F7" w14:textId="77777777" w:rsidR="00324437" w:rsidRDefault="00324437" w:rsidP="00324437">
            <w:pPr>
              <w:spacing w:after="0"/>
              <w:rPr>
                <w:b/>
                <w:i/>
                <w:iCs/>
                <w:sz w:val="20"/>
                <w:szCs w:val="20"/>
              </w:rPr>
            </w:pPr>
            <w:r>
              <w:rPr>
                <w:b/>
                <w:i/>
                <w:iCs/>
                <w:sz w:val="20"/>
                <w:szCs w:val="20"/>
              </w:rPr>
              <w:lastRenderedPageBreak/>
              <w:t>Outcome 2:</w:t>
            </w:r>
          </w:p>
          <w:p w14:paraId="28D65B0E" w14:textId="4DFDF395" w:rsidR="00324437" w:rsidRDefault="00324437" w:rsidP="00324437">
            <w:pPr>
              <w:spacing w:after="0"/>
            </w:pPr>
            <w:r>
              <w:rPr>
                <w:rFonts w:eastAsia="Times New Roman"/>
                <w:sz w:val="20"/>
                <w:szCs w:val="20"/>
              </w:rPr>
              <w:t>Crisis-affected community members have improved access to basic services and community infrastructure</w:t>
            </w:r>
          </w:p>
        </w:tc>
        <w:tc>
          <w:tcPr>
            <w:tcW w:w="20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26FFDF4" w14:textId="38467F2D" w:rsidR="00324437" w:rsidRDefault="00324437" w:rsidP="00324437">
            <w:pPr>
              <w:spacing w:after="0"/>
            </w:pPr>
            <w:r>
              <w:rPr>
                <w:rFonts w:eastAsia="Times New Roman"/>
                <w:sz w:val="20"/>
                <w:szCs w:val="20"/>
              </w:rPr>
              <w:t>% of the targeted community members indicating access to improved basic services and community infrastructure</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D6E599F" w14:textId="77777777" w:rsidR="00324437" w:rsidRDefault="00324437" w:rsidP="00324437">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D711CC0" w14:textId="5566378A" w:rsidR="00324437" w:rsidRDefault="00324437" w:rsidP="00324437">
            <w:pPr>
              <w:spacing w:after="0"/>
            </w:pPr>
            <w:r>
              <w:rPr>
                <w:rFonts w:eastAsia="Times New Roman"/>
                <w:sz w:val="20"/>
                <w:szCs w:val="20"/>
              </w:rPr>
              <w:t>80%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768D27C" w14:textId="00263B07" w:rsidR="00324437" w:rsidRDefault="00324437" w:rsidP="00324437">
            <w:pPr>
              <w:spacing w:after="0"/>
            </w:pPr>
            <w:r>
              <w:rPr>
                <w:rFonts w:eastAsia="Times New Roman"/>
                <w:sz w:val="20"/>
                <w:szCs w:val="20"/>
              </w:rPr>
              <w:t>Survey among community members in the selected locations </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637C265F" w14:textId="77777777" w:rsidR="00C84D6D" w:rsidRDefault="00C84D6D" w:rsidP="00C84D6D">
            <w:pPr>
              <w:spacing w:after="0"/>
              <w:rPr>
                <w:sz w:val="20"/>
                <w:szCs w:val="20"/>
              </w:rPr>
            </w:pPr>
            <w:r>
              <w:rPr>
                <w:sz w:val="20"/>
                <w:szCs w:val="20"/>
              </w:rPr>
              <w:t xml:space="preserve">95% </w:t>
            </w:r>
            <w:r>
              <w:rPr>
                <w:rFonts w:eastAsia="Times New Roman"/>
                <w:sz w:val="20"/>
                <w:szCs w:val="20"/>
              </w:rPr>
              <w:t xml:space="preserve">of the targeted community members </w:t>
            </w:r>
            <w:r>
              <w:rPr>
                <w:sz w:val="20"/>
                <w:szCs w:val="20"/>
              </w:rPr>
              <w:t>reported improved access to basic services after IOM implementation</w:t>
            </w:r>
          </w:p>
          <w:p w14:paraId="040D33DA" w14:textId="77777777" w:rsidR="00C84D6D" w:rsidRDefault="00C84D6D" w:rsidP="00C84D6D">
            <w:pPr>
              <w:spacing w:after="0"/>
              <w:rPr>
                <w:sz w:val="20"/>
                <w:szCs w:val="20"/>
              </w:rPr>
            </w:pPr>
          </w:p>
          <w:p w14:paraId="2CD90266" w14:textId="77777777" w:rsidR="00C84D6D" w:rsidRDefault="00C84D6D" w:rsidP="00C84D6D">
            <w:pPr>
              <w:spacing w:after="0"/>
              <w:rPr>
                <w:rFonts w:eastAsia="Times New Roman"/>
                <w:sz w:val="20"/>
                <w:szCs w:val="20"/>
              </w:rPr>
            </w:pPr>
            <w:r>
              <w:rPr>
                <w:sz w:val="20"/>
                <w:szCs w:val="20"/>
              </w:rPr>
              <w:t xml:space="preserve">94% of the </w:t>
            </w:r>
            <w:r>
              <w:rPr>
                <w:rFonts w:eastAsia="Times New Roman"/>
                <w:sz w:val="20"/>
                <w:szCs w:val="20"/>
              </w:rPr>
              <w:t xml:space="preserve">of the targeted community members reported increased access to the facility rehabilitated/equipped </w:t>
            </w:r>
          </w:p>
          <w:p w14:paraId="0D067117" w14:textId="77777777" w:rsidR="00C84D6D" w:rsidRDefault="00C84D6D" w:rsidP="00C84D6D">
            <w:pPr>
              <w:suppressAutoHyphens w:val="0"/>
              <w:autoSpaceDE w:val="0"/>
              <w:adjustRightInd w:val="0"/>
              <w:spacing w:after="0" w:line="240" w:lineRule="auto"/>
              <w:textAlignment w:val="auto"/>
              <w:rPr>
                <w:rFonts w:eastAsia="Times New Roman"/>
                <w:sz w:val="20"/>
                <w:szCs w:val="20"/>
              </w:rPr>
            </w:pPr>
          </w:p>
          <w:p w14:paraId="1C3DCE83" w14:textId="4E938948" w:rsidR="00C84D6D" w:rsidRPr="00B50FD6" w:rsidRDefault="00C84D6D" w:rsidP="00C84D6D">
            <w:pPr>
              <w:suppressAutoHyphens w:val="0"/>
              <w:autoSpaceDE w:val="0"/>
              <w:adjustRightInd w:val="0"/>
              <w:spacing w:after="0" w:line="240" w:lineRule="auto"/>
              <w:textAlignment w:val="auto"/>
              <w:rPr>
                <w:rFonts w:eastAsia="Times New Roman"/>
                <w:sz w:val="20"/>
                <w:szCs w:val="20"/>
              </w:rPr>
            </w:pPr>
            <w:r>
              <w:rPr>
                <w:rFonts w:eastAsia="Times New Roman"/>
                <w:sz w:val="20"/>
                <w:szCs w:val="20"/>
              </w:rPr>
              <w:t>84% of the targeted community members reported that CIP intervention</w:t>
            </w:r>
            <w:r w:rsidRPr="00B50FD6">
              <w:rPr>
                <w:rFonts w:eastAsia="Times New Roman"/>
                <w:sz w:val="20"/>
                <w:szCs w:val="20"/>
              </w:rPr>
              <w:t xml:space="preserve"> improved</w:t>
            </w:r>
          </w:p>
          <w:p w14:paraId="1F64CF3F" w14:textId="0A2827B3" w:rsidR="00324437" w:rsidRDefault="00C84D6D" w:rsidP="00C84D6D">
            <w:pPr>
              <w:spacing w:after="0"/>
              <w:rPr>
                <w:color w:val="808080"/>
                <w:sz w:val="20"/>
                <w:szCs w:val="20"/>
              </w:rPr>
            </w:pPr>
            <w:r w:rsidRPr="00B50FD6">
              <w:rPr>
                <w:rFonts w:eastAsia="Times New Roman"/>
                <w:sz w:val="20"/>
                <w:szCs w:val="20"/>
              </w:rPr>
              <w:t>the life of inhabitant of th</w:t>
            </w:r>
            <w:r>
              <w:rPr>
                <w:rFonts w:eastAsia="Times New Roman"/>
                <w:sz w:val="20"/>
                <w:szCs w:val="20"/>
              </w:rPr>
              <w:t>e area</w:t>
            </w:r>
          </w:p>
        </w:tc>
      </w:tr>
      <w:tr w:rsidR="00324437" w14:paraId="2B588FF1" w14:textId="77777777" w:rsidTr="4FF19426">
        <w:trPr>
          <w:trHeight w:val="417"/>
        </w:trPr>
        <w:tc>
          <w:tcPr>
            <w:tcW w:w="2018"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5BFD613" w14:textId="77777777" w:rsidR="00324437" w:rsidRDefault="00324437" w:rsidP="00324437">
            <w:pPr>
              <w:spacing w:after="0"/>
            </w:pPr>
            <w:r>
              <w:rPr>
                <w:b/>
                <w:i/>
                <w:sz w:val="20"/>
                <w:szCs w:val="20"/>
              </w:rPr>
              <w:t>Output 2.1:</w:t>
            </w:r>
            <w:r>
              <w:rPr>
                <w:b/>
                <w:sz w:val="20"/>
                <w:szCs w:val="20"/>
              </w:rPr>
              <w:t xml:space="preserve"> </w:t>
            </w:r>
          </w:p>
          <w:p w14:paraId="6E730A7D" w14:textId="0B848E1E" w:rsidR="00324437" w:rsidRDefault="00324437" w:rsidP="00324437">
            <w:pPr>
              <w:spacing w:after="0"/>
            </w:pPr>
            <w:r>
              <w:rPr>
                <w:rFonts w:eastAsia="Times New Roman"/>
                <w:sz w:val="20"/>
                <w:szCs w:val="20"/>
              </w:rPr>
              <w:t>Common infrastructures are rehabilitated to provide essential services</w:t>
            </w:r>
          </w:p>
        </w:tc>
        <w:tc>
          <w:tcPr>
            <w:tcW w:w="20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7A17D31" w14:textId="77777777" w:rsidR="00324437" w:rsidRDefault="00324437" w:rsidP="00324437">
            <w:pPr>
              <w:spacing w:after="0"/>
              <w:rPr>
                <w:rFonts w:eastAsia="Times New Roman"/>
                <w:sz w:val="20"/>
                <w:szCs w:val="20"/>
              </w:rPr>
            </w:pPr>
            <w:r>
              <w:rPr>
                <w:rFonts w:eastAsia="Times New Roman"/>
                <w:sz w:val="20"/>
                <w:szCs w:val="20"/>
              </w:rPr>
              <w:t># of CIPs implemented</w:t>
            </w:r>
          </w:p>
          <w:p w14:paraId="694CAEDE" w14:textId="77777777" w:rsidR="00324437" w:rsidRDefault="00324437" w:rsidP="00324437">
            <w:pPr>
              <w:spacing w:after="0"/>
              <w:rPr>
                <w:rFonts w:eastAsia="Times New Roman"/>
                <w:i/>
                <w:sz w:val="20"/>
                <w:szCs w:val="20"/>
              </w:rPr>
            </w:pPr>
          </w:p>
          <w:p w14:paraId="3DDD7455" w14:textId="77777777" w:rsidR="00324437" w:rsidRDefault="00324437" w:rsidP="00324437">
            <w:pPr>
              <w:spacing w:after="0"/>
              <w:rPr>
                <w:rFonts w:eastAsia="Times New Roman"/>
                <w:i/>
                <w:sz w:val="20"/>
                <w:szCs w:val="20"/>
              </w:rPr>
            </w:pPr>
          </w:p>
          <w:p w14:paraId="57165EAC" w14:textId="73C4BA1E" w:rsidR="00324437" w:rsidRDefault="00324437" w:rsidP="00324437">
            <w:pPr>
              <w:spacing w:after="0"/>
            </w:pPr>
            <w:r>
              <w:rPr>
                <w:rFonts w:eastAsia="Times New Roman"/>
                <w:sz w:val="20"/>
                <w:szCs w:val="20"/>
              </w:rPr>
              <w:t># of people benefiting from the CIPs </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03AC9C6" w14:textId="6E39B05D" w:rsidR="00324437" w:rsidRDefault="00324437" w:rsidP="00324437">
            <w:pPr>
              <w:spacing w:after="0"/>
              <w:rPr>
                <w:sz w:val="20"/>
                <w:szCs w:val="20"/>
              </w:rPr>
            </w:pPr>
            <w:r>
              <w:rPr>
                <w:sz w:val="20"/>
                <w:szCs w:val="20"/>
              </w:rPr>
              <w:t>29</w:t>
            </w: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596DFE5" w14:textId="77777777" w:rsidR="00324437" w:rsidRDefault="00324437" w:rsidP="00324437">
            <w:pPr>
              <w:spacing w:after="0"/>
              <w:rPr>
                <w:sz w:val="20"/>
                <w:szCs w:val="20"/>
              </w:rPr>
            </w:pPr>
            <w:r>
              <w:rPr>
                <w:sz w:val="20"/>
                <w:szCs w:val="20"/>
              </w:rPr>
              <w:t>10</w:t>
            </w:r>
          </w:p>
          <w:p w14:paraId="68183A3E" w14:textId="77777777" w:rsidR="00324437" w:rsidRDefault="00324437" w:rsidP="00324437">
            <w:pPr>
              <w:spacing w:after="0"/>
              <w:rPr>
                <w:sz w:val="20"/>
                <w:szCs w:val="20"/>
              </w:rPr>
            </w:pPr>
          </w:p>
          <w:p w14:paraId="047F4580" w14:textId="77777777" w:rsidR="00324437" w:rsidRDefault="00324437" w:rsidP="00324437">
            <w:pPr>
              <w:spacing w:after="0"/>
              <w:rPr>
                <w:sz w:val="20"/>
                <w:szCs w:val="20"/>
              </w:rPr>
            </w:pPr>
          </w:p>
          <w:p w14:paraId="04635C8D" w14:textId="219A0556" w:rsidR="00324437" w:rsidRDefault="00324437" w:rsidP="00324437">
            <w:pPr>
              <w:spacing w:after="0"/>
            </w:pPr>
            <w:r>
              <w:rPr>
                <w:rFonts w:eastAsia="Times New Roman"/>
                <w:sz w:val="20"/>
                <w:szCs w:val="20"/>
              </w:rPr>
              <w:t>10000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4003C61" w14:textId="77777777" w:rsidR="00324437" w:rsidRDefault="00324437" w:rsidP="00324437">
            <w:pPr>
              <w:spacing w:after="0"/>
              <w:rPr>
                <w:rFonts w:eastAsia="Times New Roman"/>
                <w:sz w:val="20"/>
                <w:szCs w:val="20"/>
              </w:rPr>
            </w:pPr>
            <w:r>
              <w:rPr>
                <w:rFonts w:eastAsia="Times New Roman"/>
                <w:sz w:val="20"/>
                <w:szCs w:val="20"/>
              </w:rPr>
              <w:t>Weekly progress reports</w:t>
            </w:r>
          </w:p>
          <w:p w14:paraId="68190C29" w14:textId="77777777" w:rsidR="00324437" w:rsidRDefault="00324437" w:rsidP="00324437">
            <w:pPr>
              <w:spacing w:after="0"/>
              <w:rPr>
                <w:rFonts w:eastAsia="Times New Roman"/>
                <w:sz w:val="20"/>
                <w:szCs w:val="20"/>
              </w:rPr>
            </w:pPr>
          </w:p>
          <w:p w14:paraId="2EC7A411" w14:textId="77777777" w:rsidR="00CB36A3" w:rsidRDefault="00CB36A3" w:rsidP="00324437">
            <w:pPr>
              <w:spacing w:after="0"/>
              <w:rPr>
                <w:rFonts w:eastAsia="Times New Roman"/>
                <w:sz w:val="20"/>
                <w:szCs w:val="20"/>
              </w:rPr>
            </w:pPr>
          </w:p>
          <w:p w14:paraId="4D8D5D75" w14:textId="23F46035" w:rsidR="00324437" w:rsidRDefault="00324437" w:rsidP="00324437">
            <w:pPr>
              <w:spacing w:after="0"/>
            </w:pPr>
            <w:r>
              <w:rPr>
                <w:rFonts w:eastAsia="Times New Roman"/>
                <w:sz w:val="20"/>
                <w:szCs w:val="20"/>
              </w:rPr>
              <w:t>Field monitoring</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004274BD" w14:textId="77777777" w:rsidR="00324437" w:rsidRPr="00E877B1" w:rsidRDefault="00324437" w:rsidP="00324437">
            <w:pPr>
              <w:spacing w:after="0" w:line="240" w:lineRule="auto"/>
              <w:rPr>
                <w:sz w:val="20"/>
                <w:szCs w:val="20"/>
              </w:rPr>
            </w:pPr>
            <w:r>
              <w:rPr>
                <w:sz w:val="20"/>
                <w:szCs w:val="20"/>
              </w:rPr>
              <w:t>14</w:t>
            </w:r>
          </w:p>
          <w:p w14:paraId="10853920" w14:textId="77777777" w:rsidR="00324437" w:rsidRDefault="00324437" w:rsidP="00324437">
            <w:pPr>
              <w:spacing w:after="0" w:line="240" w:lineRule="auto"/>
              <w:rPr>
                <w:sz w:val="20"/>
                <w:szCs w:val="20"/>
              </w:rPr>
            </w:pPr>
          </w:p>
          <w:p w14:paraId="61ED3885" w14:textId="77777777" w:rsidR="00324437" w:rsidRPr="00E877B1" w:rsidRDefault="00324437" w:rsidP="00324437">
            <w:pPr>
              <w:spacing w:after="0" w:line="240" w:lineRule="auto"/>
              <w:rPr>
                <w:sz w:val="20"/>
                <w:szCs w:val="20"/>
              </w:rPr>
            </w:pPr>
          </w:p>
          <w:p w14:paraId="04C24187" w14:textId="649E41DA" w:rsidR="00324437" w:rsidRDefault="00324437" w:rsidP="00324437">
            <w:pPr>
              <w:spacing w:after="0"/>
              <w:rPr>
                <w:sz w:val="20"/>
                <w:szCs w:val="20"/>
              </w:rPr>
            </w:pPr>
            <w:r w:rsidRPr="005B25CD">
              <w:rPr>
                <w:rFonts w:eastAsia="Times New Roman"/>
                <w:sz w:val="20"/>
                <w:szCs w:val="20"/>
              </w:rPr>
              <w:t>Approximately 40 000 of people benefiting from the CIPs</w:t>
            </w:r>
            <w:r w:rsidRPr="00E877B1">
              <w:rPr>
                <w:rFonts w:eastAsia="Times New Roman"/>
                <w:sz w:val="20"/>
                <w:szCs w:val="20"/>
              </w:rPr>
              <w:t> </w:t>
            </w:r>
          </w:p>
        </w:tc>
      </w:tr>
      <w:tr w:rsidR="00324437" w14:paraId="4EF7E680" w14:textId="77777777" w:rsidTr="4FF19426">
        <w:trPr>
          <w:trHeight w:val="417"/>
        </w:trPr>
        <w:tc>
          <w:tcPr>
            <w:tcW w:w="2008"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EAE8028" w14:textId="77777777" w:rsidR="00324437" w:rsidRDefault="00324437" w:rsidP="00324437">
            <w:pPr>
              <w:spacing w:after="0"/>
              <w:rPr>
                <w:b/>
                <w:i/>
                <w:iCs/>
                <w:sz w:val="20"/>
                <w:szCs w:val="20"/>
              </w:rPr>
            </w:pPr>
            <w:r>
              <w:rPr>
                <w:b/>
                <w:i/>
                <w:iCs/>
                <w:sz w:val="20"/>
                <w:szCs w:val="20"/>
              </w:rPr>
              <w:lastRenderedPageBreak/>
              <w:t>Outcome 3:</w:t>
            </w:r>
          </w:p>
          <w:p w14:paraId="3D66AEA1" w14:textId="07776D5B" w:rsidR="00324437" w:rsidRDefault="00324437" w:rsidP="00324437">
            <w:pPr>
              <w:spacing w:after="0"/>
            </w:pPr>
            <w:r>
              <w:rPr>
                <w:rFonts w:eastAsia="Times New Roman"/>
                <w:sz w:val="20"/>
                <w:szCs w:val="20"/>
              </w:rPr>
              <w:t>Migrants, IDPs and host communities, where relevant, have increased access to humanitarian direct assistance</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74623BE" w14:textId="35AEC3B9" w:rsidR="00324437" w:rsidRDefault="00324437" w:rsidP="00324437">
            <w:pPr>
              <w:spacing w:after="0"/>
            </w:pPr>
            <w:r>
              <w:rPr>
                <w:rFonts w:eastAsia="Times New Roman"/>
                <w:sz w:val="20"/>
                <w:szCs w:val="20"/>
              </w:rPr>
              <w:t>% of beneficiaries who are satisfied with the received assistance </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8D5EDEA" w14:textId="77777777" w:rsidR="00324437" w:rsidRDefault="00324437" w:rsidP="00324437">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2150532" w14:textId="23E98CC8" w:rsidR="00324437" w:rsidRDefault="00324437" w:rsidP="00324437">
            <w:pPr>
              <w:spacing w:after="0"/>
            </w:pPr>
            <w:r>
              <w:rPr>
                <w:rFonts w:eastAsia="Times New Roman"/>
                <w:sz w:val="20"/>
                <w:szCs w:val="20"/>
              </w:rPr>
              <w:t>70%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B752B2E" w14:textId="62BB47AD" w:rsidR="00324437" w:rsidRDefault="00324437" w:rsidP="00324437">
            <w:pPr>
              <w:spacing w:after="0"/>
            </w:pPr>
            <w:r>
              <w:rPr>
                <w:rFonts w:eastAsia="Times New Roman"/>
                <w:sz w:val="20"/>
                <w:szCs w:val="20"/>
              </w:rPr>
              <w:t>Survey</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6ED07A7C" w14:textId="7D5B847B" w:rsidR="00324437" w:rsidRDefault="00324437" w:rsidP="00324437">
            <w:pPr>
              <w:spacing w:after="0"/>
              <w:rPr>
                <w:color w:val="808080"/>
                <w:sz w:val="20"/>
                <w:szCs w:val="20"/>
              </w:rPr>
            </w:pPr>
            <w:r>
              <w:rPr>
                <w:sz w:val="20"/>
                <w:szCs w:val="20"/>
              </w:rPr>
              <w:t>78% satisfaction reported as per the NFI PDM</w:t>
            </w:r>
          </w:p>
        </w:tc>
      </w:tr>
      <w:tr w:rsidR="00324437" w14:paraId="114DD1B4" w14:textId="77777777" w:rsidTr="4FF19426">
        <w:trPr>
          <w:trHeight w:val="417"/>
        </w:trPr>
        <w:tc>
          <w:tcPr>
            <w:tcW w:w="2008"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AE5DD13" w14:textId="77777777" w:rsidR="00324437" w:rsidRDefault="00324437" w:rsidP="00324437">
            <w:pPr>
              <w:spacing w:after="0"/>
            </w:pPr>
            <w:r>
              <w:rPr>
                <w:b/>
                <w:i/>
                <w:sz w:val="20"/>
                <w:szCs w:val="20"/>
              </w:rPr>
              <w:t>Output 3.1:</w:t>
            </w:r>
            <w:r>
              <w:rPr>
                <w:b/>
                <w:sz w:val="20"/>
                <w:szCs w:val="20"/>
              </w:rPr>
              <w:t xml:space="preserve"> DA</w:t>
            </w:r>
          </w:p>
          <w:p w14:paraId="56361B16" w14:textId="7F5EDFCA" w:rsidR="00324437" w:rsidRDefault="00324437" w:rsidP="00324437">
            <w:pPr>
              <w:spacing w:after="0"/>
            </w:pPr>
            <w:r>
              <w:rPr>
                <w:rFonts w:eastAsia="Times New Roman"/>
                <w:sz w:val="20"/>
                <w:szCs w:val="20"/>
              </w:rPr>
              <w:t>Migrants, IDPs and, where relevant host communities, received NFIs</w:t>
            </w:r>
            <w:r>
              <w:rPr>
                <w:sz w:val="20"/>
                <w:szCs w:val="20"/>
              </w:rPr>
              <w:t xml:space="preserve"> </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4BA07B6" w14:textId="536D31E9" w:rsidR="00324437" w:rsidRDefault="00324437" w:rsidP="00324437">
            <w:pPr>
              <w:spacing w:after="0"/>
            </w:pPr>
            <w:r>
              <w:rPr>
                <w:rFonts w:eastAsia="Times New Roman"/>
                <w:sz w:val="20"/>
                <w:szCs w:val="20"/>
              </w:rPr>
              <w:t># of families receiving full NFI kits</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FC6C077" w14:textId="77777777" w:rsidR="00324437" w:rsidRDefault="00324437" w:rsidP="00324437">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6D245B6" w14:textId="40D8C3F1" w:rsidR="00324437" w:rsidRDefault="00324437" w:rsidP="00324437">
            <w:pPr>
              <w:spacing w:after="0"/>
            </w:pPr>
            <w:r>
              <w:rPr>
                <w:rFonts w:eastAsia="Times New Roman"/>
                <w:sz w:val="20"/>
                <w:szCs w:val="20"/>
              </w:rPr>
              <w:t>2400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BC91E99" w14:textId="2F0B2BC3" w:rsidR="00324437" w:rsidRDefault="00324437" w:rsidP="00324437">
            <w:pPr>
              <w:spacing w:after="0"/>
            </w:pPr>
            <w:r>
              <w:rPr>
                <w:rFonts w:eastAsia="Times New Roman"/>
                <w:sz w:val="20"/>
                <w:szCs w:val="20"/>
              </w:rPr>
              <w:t>Interviews, written feedback from CSOs, workshop attendance</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1B867BF3" w14:textId="6B9A357D" w:rsidR="00324437" w:rsidRDefault="792EE86F" w:rsidP="00324437">
            <w:pPr>
              <w:spacing w:after="0"/>
              <w:rPr>
                <w:sz w:val="20"/>
                <w:szCs w:val="20"/>
              </w:rPr>
            </w:pPr>
            <w:r w:rsidRPr="1047BBD2">
              <w:rPr>
                <w:rFonts w:cs="Calibri"/>
                <w:color w:val="000000" w:themeColor="text1"/>
              </w:rPr>
              <w:t xml:space="preserve">23,833 </w:t>
            </w:r>
            <w:r w:rsidR="1D83D0AD" w:rsidRPr="1047BBD2">
              <w:rPr>
                <w:rFonts w:cs="Calibri"/>
                <w:color w:val="000000" w:themeColor="text1"/>
              </w:rPr>
              <w:t xml:space="preserve">(11,022 male, 5,255 women and 7,556 children) </w:t>
            </w:r>
            <w:r w:rsidRPr="1047BBD2">
              <w:rPr>
                <w:rFonts w:cs="Calibri"/>
                <w:color w:val="000000" w:themeColor="text1"/>
              </w:rPr>
              <w:t>individuals</w:t>
            </w:r>
            <w:r w:rsidR="1D83D0AD" w:rsidRPr="1047BBD2">
              <w:rPr>
                <w:rFonts w:cs="Calibri"/>
                <w:color w:val="000000" w:themeColor="text1"/>
              </w:rPr>
              <w:t xml:space="preserve">, from those </w:t>
            </w:r>
            <w:r w:rsidRPr="1047BBD2">
              <w:rPr>
                <w:rFonts w:cs="Calibri"/>
                <w:color w:val="000000" w:themeColor="text1"/>
              </w:rPr>
              <w:t xml:space="preserve">15,404 </w:t>
            </w:r>
            <w:r w:rsidR="1D83D0AD" w:rsidRPr="1047BBD2">
              <w:rPr>
                <w:rFonts w:cs="Calibri"/>
                <w:color w:val="000000" w:themeColor="text1"/>
              </w:rPr>
              <w:t>were IDPs</w:t>
            </w:r>
            <w:r w:rsidRPr="1047BBD2">
              <w:rPr>
                <w:rFonts w:cs="Calibri"/>
                <w:color w:val="000000" w:themeColor="text1"/>
              </w:rPr>
              <w:t xml:space="preserve"> and 8,429 </w:t>
            </w:r>
            <w:r w:rsidR="1D83D0AD" w:rsidRPr="1047BBD2">
              <w:rPr>
                <w:rFonts w:cs="Calibri"/>
                <w:color w:val="000000" w:themeColor="text1"/>
              </w:rPr>
              <w:t xml:space="preserve">were </w:t>
            </w:r>
            <w:r w:rsidRPr="1047BBD2">
              <w:rPr>
                <w:rFonts w:cs="Calibri"/>
                <w:color w:val="000000" w:themeColor="text1"/>
              </w:rPr>
              <w:t>migrants</w:t>
            </w:r>
            <w:r w:rsidR="1D83D0AD" w:rsidRPr="1047BBD2">
              <w:rPr>
                <w:rFonts w:cs="Calibri"/>
                <w:color w:val="000000" w:themeColor="text1"/>
              </w:rPr>
              <w:t>,</w:t>
            </w:r>
            <w:r w:rsidR="1047BBD2" w:rsidRPr="1047BBD2">
              <w:rPr>
                <w:sz w:val="20"/>
                <w:szCs w:val="20"/>
              </w:rPr>
              <w:t xml:space="preserve"> </w:t>
            </w:r>
          </w:p>
        </w:tc>
      </w:tr>
      <w:tr w:rsidR="00324437" w14:paraId="23EB7EA2" w14:textId="77777777" w:rsidTr="4FF19426">
        <w:trPr>
          <w:trHeight w:val="417"/>
        </w:trPr>
        <w:tc>
          <w:tcPr>
            <w:tcW w:w="2008"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298EE48" w14:textId="77777777" w:rsidR="00324437" w:rsidRDefault="00324437" w:rsidP="00324437">
            <w:pPr>
              <w:spacing w:after="0"/>
              <w:rPr>
                <w:b/>
                <w:i/>
                <w:iCs/>
                <w:sz w:val="20"/>
                <w:szCs w:val="20"/>
              </w:rPr>
            </w:pPr>
            <w:r>
              <w:rPr>
                <w:b/>
                <w:i/>
                <w:iCs/>
                <w:sz w:val="20"/>
                <w:szCs w:val="20"/>
              </w:rPr>
              <w:t>Outcome 4: MRRM</w:t>
            </w:r>
          </w:p>
          <w:p w14:paraId="355C50F4" w14:textId="5FFA1340" w:rsidR="00324437" w:rsidRDefault="00324437" w:rsidP="00324437">
            <w:pPr>
              <w:spacing w:after="0"/>
            </w:pPr>
            <w:r>
              <w:rPr>
                <w:rFonts w:eastAsia="Times New Roman"/>
                <w:sz w:val="20"/>
                <w:szCs w:val="20"/>
              </w:rPr>
              <w:t>Migrants have improved access to humanitarian assistance that improves their well-being </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19A826C" w14:textId="71E3FEED" w:rsidR="00324437" w:rsidRDefault="00324437" w:rsidP="00324437">
            <w:pPr>
              <w:spacing w:after="0"/>
            </w:pPr>
            <w:r>
              <w:rPr>
                <w:sz w:val="20"/>
                <w:szCs w:val="20"/>
              </w:rPr>
              <w:t>% of beneficiaries reporting satisfaction with MRRM services</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F8A44A6" w14:textId="77777777" w:rsidR="00324437" w:rsidRDefault="00324437" w:rsidP="00324437">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6785EDC" w14:textId="6ECD69D2" w:rsidR="00324437" w:rsidRDefault="00324437" w:rsidP="00324437">
            <w:pPr>
              <w:spacing w:after="0"/>
              <w:rPr>
                <w:sz w:val="20"/>
                <w:szCs w:val="20"/>
              </w:rPr>
            </w:pPr>
            <w:r>
              <w:rPr>
                <w:sz w:val="20"/>
                <w:szCs w:val="20"/>
              </w:rPr>
              <w:t>70%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2DBED80" w14:textId="77777777" w:rsidR="00324437" w:rsidRDefault="00324437" w:rsidP="00324437">
            <w:pPr>
              <w:spacing w:after="0"/>
              <w:rPr>
                <w:sz w:val="20"/>
                <w:szCs w:val="20"/>
              </w:rPr>
            </w:pP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304360F6" w14:textId="1E3DB016" w:rsidR="00324437" w:rsidRDefault="27C918BD" w:rsidP="00324437">
            <w:pPr>
              <w:spacing w:after="0"/>
              <w:rPr>
                <w:color w:val="808080"/>
                <w:sz w:val="20"/>
                <w:szCs w:val="20"/>
              </w:rPr>
            </w:pPr>
            <w:r w:rsidRPr="3C96C998">
              <w:rPr>
                <w:sz w:val="20"/>
                <w:szCs w:val="20"/>
              </w:rPr>
              <w:t>56</w:t>
            </w:r>
            <w:r w:rsidR="002E2052">
              <w:rPr>
                <w:sz w:val="20"/>
                <w:szCs w:val="20"/>
              </w:rPr>
              <w:t>.</w:t>
            </w:r>
            <w:r w:rsidRPr="3C96C998">
              <w:rPr>
                <w:sz w:val="20"/>
                <w:szCs w:val="20"/>
              </w:rPr>
              <w:t>48% of respondents reporting to be satisfied with the assistance received and 35</w:t>
            </w:r>
            <w:r w:rsidR="00DE400D">
              <w:rPr>
                <w:sz w:val="20"/>
                <w:szCs w:val="20"/>
              </w:rPr>
              <w:t>.</w:t>
            </w:r>
            <w:r w:rsidRPr="3C96C998">
              <w:rPr>
                <w:sz w:val="20"/>
                <w:szCs w:val="20"/>
              </w:rPr>
              <w:t>16% reporting to be very satisfied. Giving a total of 91</w:t>
            </w:r>
            <w:r w:rsidR="00DE400D">
              <w:rPr>
                <w:sz w:val="20"/>
                <w:szCs w:val="20"/>
              </w:rPr>
              <w:t>.</w:t>
            </w:r>
            <w:r w:rsidRPr="3C96C998">
              <w:rPr>
                <w:sz w:val="20"/>
                <w:szCs w:val="20"/>
              </w:rPr>
              <w:t xml:space="preserve">64% of satisfied respondents. Data analysis enclosed as annex. </w:t>
            </w:r>
          </w:p>
        </w:tc>
      </w:tr>
      <w:tr w:rsidR="00324437" w14:paraId="01D676BE" w14:textId="77777777" w:rsidTr="4FF19426">
        <w:trPr>
          <w:trHeight w:val="417"/>
        </w:trPr>
        <w:tc>
          <w:tcPr>
            <w:tcW w:w="2008"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4AAE5EC" w14:textId="77777777" w:rsidR="00324437" w:rsidRDefault="00324437" w:rsidP="00324437">
            <w:pPr>
              <w:spacing w:after="0"/>
            </w:pPr>
            <w:r>
              <w:rPr>
                <w:b/>
                <w:i/>
                <w:sz w:val="20"/>
                <w:szCs w:val="20"/>
              </w:rPr>
              <w:t>Output 4.1:</w:t>
            </w:r>
            <w:r>
              <w:rPr>
                <w:b/>
                <w:sz w:val="20"/>
                <w:szCs w:val="20"/>
              </w:rPr>
              <w:t xml:space="preserve"> </w:t>
            </w:r>
          </w:p>
          <w:p w14:paraId="07C3BA5A" w14:textId="7B435B62" w:rsidR="00324437" w:rsidRDefault="00324437" w:rsidP="00324437">
            <w:pPr>
              <w:spacing w:after="0"/>
            </w:pPr>
            <w:r>
              <w:rPr>
                <w:rFonts w:eastAsia="Times New Roman"/>
                <w:sz w:val="20"/>
                <w:szCs w:val="20"/>
              </w:rPr>
              <w:t>Migrants have access to integrated multisectoral assistance </w:t>
            </w:r>
            <w:r>
              <w:rPr>
                <w:sz w:val="20"/>
                <w:szCs w:val="20"/>
              </w:rPr>
              <w:t xml:space="preserve"> </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63A62AF" w14:textId="77777777" w:rsidR="00324437" w:rsidRDefault="00324437" w:rsidP="00324437">
            <w:pPr>
              <w:spacing w:after="0"/>
              <w:rPr>
                <w:rFonts w:eastAsia="Times New Roman"/>
                <w:sz w:val="20"/>
                <w:szCs w:val="20"/>
              </w:rPr>
            </w:pPr>
            <w:r>
              <w:rPr>
                <w:rFonts w:eastAsia="Times New Roman"/>
                <w:sz w:val="20"/>
                <w:szCs w:val="20"/>
              </w:rPr>
              <w:t># of primary healthcare consultations provided by IOM's health teams</w:t>
            </w:r>
          </w:p>
          <w:p w14:paraId="38E8BA87" w14:textId="77777777" w:rsidR="00324437" w:rsidRDefault="00324437" w:rsidP="00324437">
            <w:pPr>
              <w:spacing w:after="0"/>
              <w:rPr>
                <w:rFonts w:eastAsia="Times New Roman"/>
                <w:i/>
                <w:sz w:val="20"/>
                <w:szCs w:val="20"/>
              </w:rPr>
            </w:pPr>
          </w:p>
          <w:p w14:paraId="534896B2" w14:textId="77777777" w:rsidR="00324437" w:rsidRDefault="00324437" w:rsidP="00324437">
            <w:pPr>
              <w:spacing w:after="0"/>
              <w:rPr>
                <w:rFonts w:eastAsia="Times New Roman"/>
                <w:sz w:val="20"/>
                <w:szCs w:val="20"/>
              </w:rPr>
            </w:pPr>
            <w:r>
              <w:rPr>
                <w:rFonts w:eastAsia="Times New Roman"/>
                <w:sz w:val="20"/>
                <w:szCs w:val="20"/>
              </w:rPr>
              <w:t># of referrals to secondary and tertiary health facilities</w:t>
            </w:r>
          </w:p>
          <w:p w14:paraId="22CA19B6" w14:textId="77777777" w:rsidR="00324437" w:rsidRDefault="00324437" w:rsidP="00324437">
            <w:pPr>
              <w:spacing w:after="0"/>
              <w:rPr>
                <w:rFonts w:eastAsia="Times New Roman"/>
                <w:i/>
                <w:sz w:val="20"/>
                <w:szCs w:val="20"/>
              </w:rPr>
            </w:pPr>
          </w:p>
          <w:p w14:paraId="3E4915F0" w14:textId="77777777" w:rsidR="00324437" w:rsidRDefault="00324437" w:rsidP="00324437">
            <w:pPr>
              <w:spacing w:after="0"/>
              <w:rPr>
                <w:rFonts w:eastAsia="Times New Roman"/>
                <w:i/>
                <w:sz w:val="20"/>
                <w:szCs w:val="20"/>
              </w:rPr>
            </w:pPr>
          </w:p>
          <w:p w14:paraId="14DB6238" w14:textId="77777777" w:rsidR="00324437" w:rsidRPr="004F72C9" w:rsidRDefault="00324437" w:rsidP="00324437">
            <w:pPr>
              <w:spacing w:after="0"/>
              <w:rPr>
                <w:rFonts w:eastAsia="Times New Roman"/>
                <w:sz w:val="20"/>
                <w:szCs w:val="20"/>
              </w:rPr>
            </w:pPr>
            <w:r>
              <w:rPr>
                <w:rFonts w:eastAsia="Times New Roman"/>
                <w:sz w:val="20"/>
                <w:szCs w:val="20"/>
              </w:rPr>
              <w:t># of protection assessments and support provided</w:t>
            </w:r>
          </w:p>
          <w:p w14:paraId="3F53C381" w14:textId="77777777" w:rsidR="00324437" w:rsidRDefault="00324437" w:rsidP="00324437">
            <w:pPr>
              <w:spacing w:after="0"/>
              <w:rPr>
                <w:rFonts w:eastAsia="Times New Roman"/>
                <w:i/>
                <w:sz w:val="20"/>
                <w:szCs w:val="20"/>
              </w:rPr>
            </w:pPr>
          </w:p>
          <w:p w14:paraId="682BB48D" w14:textId="77777777" w:rsidR="00324437" w:rsidRDefault="00324437" w:rsidP="00324437">
            <w:pPr>
              <w:spacing w:after="0"/>
              <w:rPr>
                <w:rFonts w:eastAsia="Times New Roman"/>
                <w:i/>
                <w:sz w:val="20"/>
                <w:szCs w:val="20"/>
              </w:rPr>
            </w:pPr>
          </w:p>
          <w:p w14:paraId="7AD33D63" w14:textId="77777777" w:rsidR="000248D6" w:rsidRDefault="000248D6" w:rsidP="00324437">
            <w:pPr>
              <w:spacing w:after="0"/>
              <w:rPr>
                <w:rFonts w:eastAsia="Times New Roman"/>
                <w:i/>
                <w:sz w:val="20"/>
                <w:szCs w:val="20"/>
              </w:rPr>
            </w:pPr>
          </w:p>
          <w:p w14:paraId="683851CC" w14:textId="77777777" w:rsidR="000248D6" w:rsidRDefault="000248D6" w:rsidP="00324437">
            <w:pPr>
              <w:spacing w:after="0"/>
              <w:rPr>
                <w:rFonts w:eastAsia="Times New Roman"/>
                <w:i/>
                <w:sz w:val="20"/>
                <w:szCs w:val="20"/>
              </w:rPr>
            </w:pPr>
          </w:p>
          <w:p w14:paraId="7A78ED6F" w14:textId="77777777" w:rsidR="000248D6" w:rsidRDefault="000248D6" w:rsidP="00324437">
            <w:pPr>
              <w:spacing w:after="0"/>
              <w:rPr>
                <w:rFonts w:eastAsia="Times New Roman"/>
                <w:i/>
                <w:sz w:val="20"/>
                <w:szCs w:val="20"/>
              </w:rPr>
            </w:pPr>
          </w:p>
          <w:p w14:paraId="49137186" w14:textId="77777777" w:rsidR="000248D6" w:rsidRDefault="000248D6" w:rsidP="00324437">
            <w:pPr>
              <w:spacing w:after="0"/>
              <w:rPr>
                <w:rFonts w:eastAsia="Times New Roman"/>
                <w:i/>
                <w:sz w:val="20"/>
                <w:szCs w:val="20"/>
              </w:rPr>
            </w:pPr>
          </w:p>
          <w:p w14:paraId="736ECFD3" w14:textId="77777777" w:rsidR="000248D6" w:rsidRDefault="000248D6" w:rsidP="00324437">
            <w:pPr>
              <w:spacing w:after="0"/>
              <w:rPr>
                <w:rFonts w:eastAsia="Times New Roman"/>
                <w:i/>
                <w:sz w:val="20"/>
                <w:szCs w:val="20"/>
              </w:rPr>
            </w:pPr>
          </w:p>
          <w:p w14:paraId="0CC494DA" w14:textId="77777777" w:rsidR="000248D6" w:rsidRDefault="000248D6" w:rsidP="00324437">
            <w:pPr>
              <w:spacing w:after="0"/>
              <w:rPr>
                <w:rFonts w:eastAsia="Times New Roman"/>
                <w:i/>
                <w:sz w:val="20"/>
                <w:szCs w:val="20"/>
              </w:rPr>
            </w:pPr>
          </w:p>
          <w:p w14:paraId="39571396" w14:textId="77777777" w:rsidR="000248D6" w:rsidRDefault="000248D6" w:rsidP="00324437">
            <w:pPr>
              <w:spacing w:after="0"/>
              <w:rPr>
                <w:rFonts w:eastAsia="Times New Roman"/>
                <w:i/>
                <w:sz w:val="20"/>
                <w:szCs w:val="20"/>
              </w:rPr>
            </w:pPr>
          </w:p>
          <w:p w14:paraId="7890461A" w14:textId="77777777" w:rsidR="000248D6" w:rsidRDefault="000248D6" w:rsidP="00324437">
            <w:pPr>
              <w:spacing w:after="0"/>
              <w:rPr>
                <w:rFonts w:eastAsia="Times New Roman"/>
                <w:i/>
                <w:sz w:val="20"/>
                <w:szCs w:val="20"/>
              </w:rPr>
            </w:pPr>
          </w:p>
          <w:p w14:paraId="22699063" w14:textId="77777777" w:rsidR="000248D6" w:rsidRDefault="000248D6" w:rsidP="00324437">
            <w:pPr>
              <w:spacing w:after="0"/>
              <w:rPr>
                <w:rFonts w:eastAsia="Times New Roman"/>
                <w:i/>
                <w:sz w:val="20"/>
                <w:szCs w:val="20"/>
              </w:rPr>
            </w:pPr>
          </w:p>
          <w:p w14:paraId="2694D521" w14:textId="77777777" w:rsidR="000248D6" w:rsidRDefault="000248D6" w:rsidP="00324437">
            <w:pPr>
              <w:spacing w:after="0"/>
              <w:rPr>
                <w:rFonts w:eastAsia="Times New Roman"/>
                <w:i/>
                <w:sz w:val="20"/>
                <w:szCs w:val="20"/>
              </w:rPr>
            </w:pPr>
          </w:p>
          <w:p w14:paraId="0F67BA44" w14:textId="77777777" w:rsidR="000248D6" w:rsidRDefault="000248D6" w:rsidP="00324437">
            <w:pPr>
              <w:spacing w:after="0"/>
              <w:rPr>
                <w:rFonts w:eastAsia="Times New Roman"/>
                <w:i/>
                <w:sz w:val="20"/>
                <w:szCs w:val="20"/>
              </w:rPr>
            </w:pPr>
          </w:p>
          <w:p w14:paraId="4B8D0328" w14:textId="77777777" w:rsidR="000248D6" w:rsidRDefault="000248D6" w:rsidP="00324437">
            <w:pPr>
              <w:spacing w:after="0"/>
              <w:rPr>
                <w:rFonts w:eastAsia="Times New Roman"/>
                <w:i/>
                <w:sz w:val="20"/>
                <w:szCs w:val="20"/>
              </w:rPr>
            </w:pPr>
          </w:p>
          <w:p w14:paraId="4F58DF09" w14:textId="77777777" w:rsidR="000248D6" w:rsidRDefault="000248D6" w:rsidP="00324437">
            <w:pPr>
              <w:spacing w:after="0"/>
              <w:rPr>
                <w:rFonts w:eastAsia="Times New Roman"/>
                <w:i/>
                <w:sz w:val="20"/>
                <w:szCs w:val="20"/>
              </w:rPr>
            </w:pPr>
          </w:p>
          <w:p w14:paraId="43DA78B5" w14:textId="77777777" w:rsidR="000248D6" w:rsidRDefault="000248D6" w:rsidP="00324437">
            <w:pPr>
              <w:spacing w:after="0"/>
              <w:rPr>
                <w:rFonts w:eastAsia="Times New Roman"/>
                <w:i/>
                <w:sz w:val="20"/>
                <w:szCs w:val="20"/>
              </w:rPr>
            </w:pPr>
          </w:p>
          <w:p w14:paraId="6FBA8439" w14:textId="77777777" w:rsidR="00324437" w:rsidRDefault="00324437" w:rsidP="00324437">
            <w:pPr>
              <w:spacing w:after="0"/>
              <w:rPr>
                <w:rFonts w:eastAsia="Times New Roman"/>
                <w:i/>
                <w:sz w:val="20"/>
                <w:szCs w:val="20"/>
              </w:rPr>
            </w:pPr>
          </w:p>
          <w:p w14:paraId="616F7A56" w14:textId="77777777" w:rsidR="00324437" w:rsidRPr="00A5658B" w:rsidRDefault="00324437" w:rsidP="00324437">
            <w:pPr>
              <w:spacing w:after="0"/>
              <w:rPr>
                <w:rFonts w:eastAsia="Times New Roman"/>
                <w:sz w:val="20"/>
                <w:szCs w:val="20"/>
              </w:rPr>
            </w:pPr>
            <w:r>
              <w:rPr>
                <w:rFonts w:eastAsia="Times New Roman"/>
                <w:sz w:val="20"/>
                <w:szCs w:val="20"/>
              </w:rPr>
              <w:t># of beneficiaries loose NFIs, hygiene items and basic food packages (disaggregated by sex)</w:t>
            </w:r>
          </w:p>
          <w:p w14:paraId="0CB52A5C" w14:textId="77777777" w:rsidR="00324437" w:rsidRDefault="00324437" w:rsidP="00324437">
            <w:pPr>
              <w:spacing w:after="0"/>
              <w:rPr>
                <w:rFonts w:eastAsia="Times New Roman"/>
                <w:i/>
                <w:sz w:val="20"/>
                <w:szCs w:val="20"/>
              </w:rPr>
            </w:pPr>
          </w:p>
          <w:p w14:paraId="34CC0C46" w14:textId="77777777" w:rsidR="00BF65A7" w:rsidRDefault="00BF65A7" w:rsidP="00324437">
            <w:pPr>
              <w:spacing w:after="0"/>
              <w:rPr>
                <w:rFonts w:eastAsia="Times New Roman"/>
                <w:i/>
                <w:sz w:val="20"/>
                <w:szCs w:val="20"/>
              </w:rPr>
            </w:pPr>
          </w:p>
          <w:p w14:paraId="4B5285D0" w14:textId="77777777" w:rsidR="00BF65A7" w:rsidRDefault="00BF65A7" w:rsidP="00324437">
            <w:pPr>
              <w:spacing w:after="0"/>
              <w:rPr>
                <w:rFonts w:eastAsia="Times New Roman"/>
                <w:i/>
                <w:sz w:val="20"/>
                <w:szCs w:val="20"/>
              </w:rPr>
            </w:pPr>
          </w:p>
          <w:p w14:paraId="423A9BA8" w14:textId="77777777" w:rsidR="00BF65A7" w:rsidRDefault="00BF65A7" w:rsidP="00324437">
            <w:pPr>
              <w:spacing w:after="0"/>
              <w:rPr>
                <w:rFonts w:eastAsia="Times New Roman"/>
                <w:i/>
                <w:sz w:val="20"/>
                <w:szCs w:val="20"/>
              </w:rPr>
            </w:pPr>
          </w:p>
          <w:p w14:paraId="1B8B1BFA" w14:textId="77777777" w:rsidR="00BF65A7" w:rsidRDefault="00BF65A7" w:rsidP="00324437">
            <w:pPr>
              <w:spacing w:after="0"/>
              <w:rPr>
                <w:rFonts w:eastAsia="Times New Roman"/>
                <w:i/>
                <w:sz w:val="20"/>
                <w:szCs w:val="20"/>
              </w:rPr>
            </w:pPr>
          </w:p>
          <w:p w14:paraId="19840571" w14:textId="1D26BB3B" w:rsidR="00324437" w:rsidRDefault="00324437" w:rsidP="00324437">
            <w:pPr>
              <w:spacing w:after="0"/>
            </w:pPr>
            <w:r>
              <w:rPr>
                <w:rFonts w:eastAsia="Times New Roman"/>
                <w:sz w:val="20"/>
                <w:szCs w:val="20"/>
              </w:rPr>
              <w:t># of referrals to VHR and other IOM or non-IOM programmes</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8D16F1A" w14:textId="77777777" w:rsidR="00324437" w:rsidRDefault="00324437" w:rsidP="00324437">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44FF8D2" w14:textId="77777777" w:rsidR="00324437" w:rsidRDefault="00324437" w:rsidP="00324437">
            <w:pPr>
              <w:spacing w:after="0"/>
              <w:rPr>
                <w:sz w:val="20"/>
                <w:szCs w:val="20"/>
              </w:rPr>
            </w:pPr>
            <w:r>
              <w:rPr>
                <w:sz w:val="20"/>
                <w:szCs w:val="20"/>
              </w:rPr>
              <w:t>4,000</w:t>
            </w:r>
          </w:p>
          <w:p w14:paraId="2B094C29" w14:textId="77777777" w:rsidR="00324437" w:rsidRDefault="00324437" w:rsidP="00324437">
            <w:pPr>
              <w:spacing w:after="0"/>
              <w:rPr>
                <w:sz w:val="20"/>
                <w:szCs w:val="20"/>
              </w:rPr>
            </w:pPr>
          </w:p>
          <w:p w14:paraId="1EBB7965" w14:textId="77777777" w:rsidR="00324437" w:rsidRDefault="00324437" w:rsidP="00324437">
            <w:pPr>
              <w:spacing w:after="0"/>
              <w:rPr>
                <w:sz w:val="20"/>
                <w:szCs w:val="20"/>
              </w:rPr>
            </w:pPr>
          </w:p>
          <w:p w14:paraId="663BC523" w14:textId="77777777" w:rsidR="00324437" w:rsidRDefault="00324437" w:rsidP="00324437">
            <w:pPr>
              <w:spacing w:after="0"/>
              <w:rPr>
                <w:sz w:val="20"/>
                <w:szCs w:val="20"/>
              </w:rPr>
            </w:pPr>
          </w:p>
          <w:p w14:paraId="1E06B70B" w14:textId="77777777" w:rsidR="00324437" w:rsidRDefault="00324437" w:rsidP="00324437">
            <w:pPr>
              <w:spacing w:after="0"/>
              <w:rPr>
                <w:sz w:val="20"/>
                <w:szCs w:val="20"/>
              </w:rPr>
            </w:pPr>
          </w:p>
          <w:p w14:paraId="02A8E6FC" w14:textId="77777777" w:rsidR="00324437" w:rsidRDefault="00324437" w:rsidP="00324437">
            <w:pPr>
              <w:spacing w:after="0"/>
              <w:rPr>
                <w:sz w:val="20"/>
                <w:szCs w:val="20"/>
              </w:rPr>
            </w:pPr>
          </w:p>
          <w:p w14:paraId="24B1F7B0" w14:textId="77777777" w:rsidR="00324437" w:rsidRDefault="00324437" w:rsidP="00324437">
            <w:pPr>
              <w:spacing w:after="0"/>
              <w:rPr>
                <w:sz w:val="20"/>
                <w:szCs w:val="20"/>
              </w:rPr>
            </w:pPr>
            <w:r>
              <w:rPr>
                <w:sz w:val="20"/>
                <w:szCs w:val="20"/>
              </w:rPr>
              <w:t>180</w:t>
            </w:r>
          </w:p>
          <w:p w14:paraId="5A77DFDF" w14:textId="77777777" w:rsidR="00324437" w:rsidRDefault="00324437" w:rsidP="00324437">
            <w:pPr>
              <w:spacing w:after="0"/>
              <w:rPr>
                <w:sz w:val="20"/>
                <w:szCs w:val="20"/>
              </w:rPr>
            </w:pPr>
          </w:p>
          <w:p w14:paraId="43D4630D" w14:textId="77777777" w:rsidR="00324437" w:rsidRDefault="00324437" w:rsidP="00324437">
            <w:pPr>
              <w:spacing w:after="0"/>
              <w:rPr>
                <w:sz w:val="20"/>
                <w:szCs w:val="20"/>
              </w:rPr>
            </w:pPr>
          </w:p>
          <w:p w14:paraId="45E8B8EC" w14:textId="77777777" w:rsidR="00324437" w:rsidRDefault="00324437" w:rsidP="00324437">
            <w:pPr>
              <w:spacing w:after="0"/>
              <w:rPr>
                <w:sz w:val="20"/>
                <w:szCs w:val="20"/>
              </w:rPr>
            </w:pPr>
          </w:p>
          <w:p w14:paraId="7B2A9CEB" w14:textId="77777777" w:rsidR="00AE1E29" w:rsidRDefault="00AE1E29" w:rsidP="00324437">
            <w:pPr>
              <w:spacing w:after="0"/>
              <w:rPr>
                <w:sz w:val="20"/>
                <w:szCs w:val="20"/>
              </w:rPr>
            </w:pPr>
          </w:p>
          <w:p w14:paraId="0C0B0F5A" w14:textId="77777777" w:rsidR="00324437" w:rsidRDefault="00324437" w:rsidP="00324437">
            <w:pPr>
              <w:spacing w:after="0"/>
              <w:rPr>
                <w:sz w:val="20"/>
                <w:szCs w:val="20"/>
              </w:rPr>
            </w:pPr>
          </w:p>
          <w:p w14:paraId="1F58AC77" w14:textId="77777777" w:rsidR="00324437" w:rsidRDefault="00324437" w:rsidP="00324437">
            <w:pPr>
              <w:spacing w:after="0"/>
              <w:rPr>
                <w:sz w:val="20"/>
                <w:szCs w:val="20"/>
              </w:rPr>
            </w:pPr>
            <w:r>
              <w:rPr>
                <w:sz w:val="20"/>
                <w:szCs w:val="20"/>
              </w:rPr>
              <w:t>50</w:t>
            </w:r>
          </w:p>
          <w:p w14:paraId="27DD109F" w14:textId="77777777" w:rsidR="00324437" w:rsidRDefault="00324437" w:rsidP="00324437">
            <w:pPr>
              <w:spacing w:after="0"/>
              <w:rPr>
                <w:sz w:val="20"/>
                <w:szCs w:val="20"/>
              </w:rPr>
            </w:pPr>
          </w:p>
          <w:p w14:paraId="66D370DC" w14:textId="77777777" w:rsidR="00324437" w:rsidRDefault="00324437" w:rsidP="00324437">
            <w:pPr>
              <w:spacing w:after="0"/>
              <w:rPr>
                <w:sz w:val="20"/>
                <w:szCs w:val="20"/>
              </w:rPr>
            </w:pPr>
          </w:p>
          <w:p w14:paraId="589DA49A" w14:textId="77777777" w:rsidR="00324437" w:rsidRDefault="00324437" w:rsidP="00324437">
            <w:pPr>
              <w:spacing w:after="0"/>
              <w:rPr>
                <w:sz w:val="20"/>
                <w:szCs w:val="20"/>
              </w:rPr>
            </w:pPr>
          </w:p>
          <w:p w14:paraId="32C08B60" w14:textId="77777777" w:rsidR="00324437" w:rsidRDefault="00324437" w:rsidP="00324437">
            <w:pPr>
              <w:spacing w:after="0"/>
              <w:rPr>
                <w:sz w:val="20"/>
                <w:szCs w:val="20"/>
              </w:rPr>
            </w:pPr>
          </w:p>
          <w:p w14:paraId="1FAFBD24" w14:textId="77777777" w:rsidR="00324437" w:rsidRDefault="00324437" w:rsidP="00324437">
            <w:pPr>
              <w:spacing w:after="0"/>
              <w:rPr>
                <w:sz w:val="20"/>
                <w:szCs w:val="20"/>
              </w:rPr>
            </w:pPr>
          </w:p>
          <w:p w14:paraId="33F7CAB2" w14:textId="77777777" w:rsidR="00324437" w:rsidRDefault="00324437" w:rsidP="00324437">
            <w:pPr>
              <w:spacing w:after="0"/>
              <w:rPr>
                <w:sz w:val="20"/>
                <w:szCs w:val="20"/>
              </w:rPr>
            </w:pPr>
          </w:p>
          <w:p w14:paraId="31034C0A" w14:textId="77777777" w:rsidR="00BF65A7" w:rsidRDefault="00BF65A7" w:rsidP="00324437">
            <w:pPr>
              <w:spacing w:after="0"/>
              <w:rPr>
                <w:sz w:val="20"/>
                <w:szCs w:val="20"/>
              </w:rPr>
            </w:pPr>
          </w:p>
          <w:p w14:paraId="19BA389D" w14:textId="77777777" w:rsidR="00BF65A7" w:rsidRDefault="00BF65A7" w:rsidP="00324437">
            <w:pPr>
              <w:spacing w:after="0"/>
              <w:rPr>
                <w:sz w:val="20"/>
                <w:szCs w:val="20"/>
              </w:rPr>
            </w:pPr>
          </w:p>
          <w:p w14:paraId="1F1B0AB7" w14:textId="77777777" w:rsidR="00BF65A7" w:rsidRDefault="00BF65A7" w:rsidP="00324437">
            <w:pPr>
              <w:spacing w:after="0"/>
              <w:rPr>
                <w:sz w:val="20"/>
                <w:szCs w:val="20"/>
              </w:rPr>
            </w:pPr>
          </w:p>
          <w:p w14:paraId="63260203" w14:textId="77777777" w:rsidR="00BF65A7" w:rsidRDefault="00BF65A7" w:rsidP="00324437">
            <w:pPr>
              <w:spacing w:after="0"/>
              <w:rPr>
                <w:sz w:val="20"/>
                <w:szCs w:val="20"/>
              </w:rPr>
            </w:pPr>
          </w:p>
          <w:p w14:paraId="27E4F647" w14:textId="77777777" w:rsidR="00BF65A7" w:rsidRDefault="00BF65A7" w:rsidP="00324437">
            <w:pPr>
              <w:spacing w:after="0"/>
              <w:rPr>
                <w:sz w:val="20"/>
                <w:szCs w:val="20"/>
              </w:rPr>
            </w:pPr>
          </w:p>
          <w:p w14:paraId="0F8067DC" w14:textId="77777777" w:rsidR="00BF65A7" w:rsidRDefault="00BF65A7" w:rsidP="00324437">
            <w:pPr>
              <w:spacing w:after="0"/>
              <w:rPr>
                <w:sz w:val="20"/>
                <w:szCs w:val="20"/>
              </w:rPr>
            </w:pPr>
          </w:p>
          <w:p w14:paraId="2D08D362" w14:textId="77777777" w:rsidR="00BF65A7" w:rsidRDefault="00BF65A7" w:rsidP="00324437">
            <w:pPr>
              <w:spacing w:after="0"/>
              <w:rPr>
                <w:sz w:val="20"/>
                <w:szCs w:val="20"/>
              </w:rPr>
            </w:pPr>
          </w:p>
          <w:p w14:paraId="292C8064" w14:textId="77777777" w:rsidR="00BF65A7" w:rsidRDefault="00BF65A7" w:rsidP="00324437">
            <w:pPr>
              <w:spacing w:after="0"/>
              <w:rPr>
                <w:sz w:val="20"/>
                <w:szCs w:val="20"/>
              </w:rPr>
            </w:pPr>
          </w:p>
          <w:p w14:paraId="01FDC0A6" w14:textId="77777777" w:rsidR="00BF65A7" w:rsidRDefault="00BF65A7" w:rsidP="00324437">
            <w:pPr>
              <w:spacing w:after="0"/>
              <w:rPr>
                <w:sz w:val="20"/>
                <w:szCs w:val="20"/>
              </w:rPr>
            </w:pPr>
          </w:p>
          <w:p w14:paraId="4B719200" w14:textId="77777777" w:rsidR="00BF65A7" w:rsidRDefault="00BF65A7" w:rsidP="00324437">
            <w:pPr>
              <w:spacing w:after="0"/>
              <w:rPr>
                <w:sz w:val="20"/>
                <w:szCs w:val="20"/>
              </w:rPr>
            </w:pPr>
          </w:p>
          <w:p w14:paraId="30126421" w14:textId="77777777" w:rsidR="00BF65A7" w:rsidRDefault="00BF65A7" w:rsidP="00324437">
            <w:pPr>
              <w:spacing w:after="0"/>
              <w:rPr>
                <w:sz w:val="20"/>
                <w:szCs w:val="20"/>
              </w:rPr>
            </w:pPr>
          </w:p>
          <w:p w14:paraId="0E6CCDAF" w14:textId="77777777" w:rsidR="00BF65A7" w:rsidRDefault="00BF65A7" w:rsidP="00324437">
            <w:pPr>
              <w:spacing w:after="0"/>
              <w:rPr>
                <w:sz w:val="20"/>
                <w:szCs w:val="20"/>
              </w:rPr>
            </w:pPr>
          </w:p>
          <w:p w14:paraId="347D48A0" w14:textId="77777777" w:rsidR="00BF65A7" w:rsidRDefault="00BF65A7" w:rsidP="00324437">
            <w:pPr>
              <w:spacing w:after="0"/>
              <w:rPr>
                <w:sz w:val="20"/>
                <w:szCs w:val="20"/>
              </w:rPr>
            </w:pPr>
          </w:p>
          <w:p w14:paraId="6C80FF06" w14:textId="77777777" w:rsidR="00BF65A7" w:rsidRDefault="00BF65A7" w:rsidP="00324437">
            <w:pPr>
              <w:spacing w:after="0"/>
              <w:rPr>
                <w:sz w:val="20"/>
                <w:szCs w:val="20"/>
              </w:rPr>
            </w:pPr>
          </w:p>
          <w:p w14:paraId="3D711744" w14:textId="77777777" w:rsidR="00BF65A7" w:rsidRDefault="00BF65A7" w:rsidP="00324437">
            <w:pPr>
              <w:spacing w:after="0"/>
              <w:rPr>
                <w:sz w:val="20"/>
                <w:szCs w:val="20"/>
              </w:rPr>
            </w:pPr>
          </w:p>
          <w:p w14:paraId="4427E67B" w14:textId="77777777" w:rsidR="00324437" w:rsidRDefault="00324437" w:rsidP="00324437">
            <w:pPr>
              <w:spacing w:after="0"/>
              <w:rPr>
                <w:sz w:val="20"/>
                <w:szCs w:val="20"/>
              </w:rPr>
            </w:pPr>
            <w:r>
              <w:rPr>
                <w:sz w:val="20"/>
                <w:szCs w:val="20"/>
              </w:rPr>
              <w:t>2,800</w:t>
            </w:r>
          </w:p>
          <w:p w14:paraId="49C1D207" w14:textId="77777777" w:rsidR="00324437" w:rsidRDefault="00324437" w:rsidP="00324437">
            <w:pPr>
              <w:spacing w:after="0"/>
              <w:rPr>
                <w:sz w:val="20"/>
                <w:szCs w:val="20"/>
              </w:rPr>
            </w:pPr>
          </w:p>
          <w:p w14:paraId="2BA32C1D" w14:textId="77777777" w:rsidR="00324437" w:rsidRDefault="00324437" w:rsidP="00324437">
            <w:pPr>
              <w:spacing w:after="0"/>
              <w:rPr>
                <w:sz w:val="20"/>
                <w:szCs w:val="20"/>
              </w:rPr>
            </w:pPr>
          </w:p>
          <w:p w14:paraId="2DE018A5" w14:textId="77777777" w:rsidR="00324437" w:rsidRDefault="00324437" w:rsidP="00324437">
            <w:pPr>
              <w:spacing w:after="0"/>
              <w:rPr>
                <w:sz w:val="20"/>
                <w:szCs w:val="20"/>
              </w:rPr>
            </w:pPr>
          </w:p>
          <w:p w14:paraId="6B49B55D" w14:textId="77777777" w:rsidR="008D718E" w:rsidRDefault="008D718E" w:rsidP="00324437">
            <w:pPr>
              <w:spacing w:after="0"/>
              <w:rPr>
                <w:sz w:val="20"/>
                <w:szCs w:val="20"/>
              </w:rPr>
            </w:pPr>
          </w:p>
          <w:p w14:paraId="7977BF59" w14:textId="77777777" w:rsidR="008D718E" w:rsidRDefault="008D718E" w:rsidP="00324437">
            <w:pPr>
              <w:spacing w:after="0"/>
              <w:rPr>
                <w:sz w:val="20"/>
                <w:szCs w:val="20"/>
              </w:rPr>
            </w:pPr>
          </w:p>
          <w:p w14:paraId="7A10B180" w14:textId="77777777" w:rsidR="008D718E" w:rsidRDefault="008D718E" w:rsidP="00324437">
            <w:pPr>
              <w:spacing w:after="0"/>
              <w:rPr>
                <w:sz w:val="20"/>
                <w:szCs w:val="20"/>
              </w:rPr>
            </w:pPr>
          </w:p>
          <w:p w14:paraId="71E3F9F0" w14:textId="77777777" w:rsidR="00BF65A7" w:rsidRDefault="00BF65A7" w:rsidP="00324437">
            <w:pPr>
              <w:spacing w:after="0"/>
              <w:rPr>
                <w:sz w:val="20"/>
                <w:szCs w:val="20"/>
              </w:rPr>
            </w:pPr>
          </w:p>
          <w:p w14:paraId="29E274EA" w14:textId="77777777" w:rsidR="00BF65A7" w:rsidRDefault="00BF65A7" w:rsidP="00324437">
            <w:pPr>
              <w:spacing w:after="0"/>
              <w:rPr>
                <w:sz w:val="20"/>
                <w:szCs w:val="20"/>
              </w:rPr>
            </w:pPr>
          </w:p>
          <w:p w14:paraId="069E1A52" w14:textId="77777777" w:rsidR="00BF65A7" w:rsidRDefault="00BF65A7" w:rsidP="00324437">
            <w:pPr>
              <w:spacing w:after="0"/>
              <w:rPr>
                <w:sz w:val="20"/>
                <w:szCs w:val="20"/>
              </w:rPr>
            </w:pPr>
          </w:p>
          <w:p w14:paraId="34C28DB5" w14:textId="5C7648AC" w:rsidR="00324437" w:rsidRDefault="00324437" w:rsidP="00324437">
            <w:pPr>
              <w:spacing w:after="0"/>
              <w:rPr>
                <w:sz w:val="20"/>
                <w:szCs w:val="20"/>
              </w:rPr>
            </w:pPr>
            <w:r>
              <w:rPr>
                <w:sz w:val="20"/>
                <w:szCs w:val="20"/>
              </w:rPr>
              <w:t>750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96358C0" w14:textId="77777777" w:rsidR="00324437" w:rsidRDefault="00324437" w:rsidP="00324437">
            <w:pPr>
              <w:spacing w:after="0"/>
              <w:rPr>
                <w:rFonts w:eastAsia="Times New Roman"/>
                <w:sz w:val="20"/>
                <w:szCs w:val="20"/>
              </w:rPr>
            </w:pPr>
            <w:r>
              <w:rPr>
                <w:rFonts w:eastAsia="Times New Roman"/>
                <w:sz w:val="20"/>
                <w:szCs w:val="20"/>
              </w:rPr>
              <w:lastRenderedPageBreak/>
              <w:t>Database records, reports, pictures</w:t>
            </w:r>
          </w:p>
          <w:p w14:paraId="5350B69C" w14:textId="77777777" w:rsidR="00324437" w:rsidRDefault="00324437" w:rsidP="00324437">
            <w:pPr>
              <w:spacing w:after="0"/>
              <w:rPr>
                <w:sz w:val="20"/>
                <w:szCs w:val="20"/>
              </w:rPr>
            </w:pPr>
          </w:p>
          <w:p w14:paraId="5A7A57FC" w14:textId="77777777" w:rsidR="00324437" w:rsidRDefault="00324437" w:rsidP="00324437">
            <w:pPr>
              <w:spacing w:after="0"/>
              <w:rPr>
                <w:sz w:val="20"/>
                <w:szCs w:val="20"/>
              </w:rPr>
            </w:pPr>
          </w:p>
          <w:p w14:paraId="228E4C2B" w14:textId="77777777" w:rsidR="00324437" w:rsidRDefault="00324437" w:rsidP="00324437">
            <w:pPr>
              <w:spacing w:after="0"/>
              <w:rPr>
                <w:sz w:val="20"/>
                <w:szCs w:val="20"/>
              </w:rPr>
            </w:pPr>
          </w:p>
          <w:p w14:paraId="480CDD7F" w14:textId="77777777" w:rsidR="00324437" w:rsidRDefault="00324437" w:rsidP="00324437">
            <w:pPr>
              <w:spacing w:after="0"/>
              <w:rPr>
                <w:sz w:val="20"/>
                <w:szCs w:val="20"/>
              </w:rPr>
            </w:pPr>
          </w:p>
          <w:p w14:paraId="309A1CBE" w14:textId="77777777" w:rsidR="00324437" w:rsidRDefault="00324437" w:rsidP="00324437">
            <w:pPr>
              <w:spacing w:after="0"/>
              <w:rPr>
                <w:rFonts w:eastAsia="Times New Roman"/>
                <w:sz w:val="20"/>
                <w:szCs w:val="20"/>
              </w:rPr>
            </w:pPr>
            <w:r>
              <w:rPr>
                <w:rFonts w:eastAsia="Times New Roman"/>
                <w:sz w:val="20"/>
                <w:szCs w:val="20"/>
              </w:rPr>
              <w:t>Database records, reports, pictures</w:t>
            </w:r>
          </w:p>
          <w:p w14:paraId="234D6311" w14:textId="77777777" w:rsidR="00324437" w:rsidRDefault="00324437" w:rsidP="00324437">
            <w:pPr>
              <w:spacing w:after="0"/>
              <w:rPr>
                <w:sz w:val="20"/>
                <w:szCs w:val="20"/>
              </w:rPr>
            </w:pPr>
          </w:p>
          <w:p w14:paraId="6ADE45EF" w14:textId="77777777" w:rsidR="00324437" w:rsidRDefault="00324437" w:rsidP="00324437">
            <w:pPr>
              <w:spacing w:after="0"/>
              <w:rPr>
                <w:sz w:val="20"/>
                <w:szCs w:val="20"/>
              </w:rPr>
            </w:pPr>
          </w:p>
          <w:p w14:paraId="6C2DDBF4" w14:textId="77777777" w:rsidR="00324437" w:rsidRDefault="00324437" w:rsidP="00324437">
            <w:pPr>
              <w:spacing w:after="0"/>
              <w:rPr>
                <w:sz w:val="20"/>
                <w:szCs w:val="20"/>
              </w:rPr>
            </w:pPr>
          </w:p>
          <w:p w14:paraId="365C22D7" w14:textId="77777777" w:rsidR="00324437" w:rsidRDefault="00324437" w:rsidP="00324437">
            <w:pPr>
              <w:spacing w:after="0"/>
              <w:rPr>
                <w:rFonts w:eastAsia="Times New Roman"/>
                <w:sz w:val="20"/>
                <w:szCs w:val="20"/>
              </w:rPr>
            </w:pPr>
            <w:r>
              <w:rPr>
                <w:rFonts w:eastAsia="Times New Roman"/>
                <w:sz w:val="20"/>
                <w:szCs w:val="20"/>
              </w:rPr>
              <w:t>Database records, reports, pictures</w:t>
            </w:r>
          </w:p>
          <w:p w14:paraId="07B16E0C" w14:textId="77777777" w:rsidR="00324437" w:rsidRDefault="00324437" w:rsidP="00324437">
            <w:pPr>
              <w:spacing w:after="0"/>
              <w:rPr>
                <w:sz w:val="20"/>
                <w:szCs w:val="20"/>
              </w:rPr>
            </w:pPr>
          </w:p>
          <w:p w14:paraId="3CD770F7" w14:textId="77777777" w:rsidR="00324437" w:rsidRDefault="00324437" w:rsidP="00324437">
            <w:pPr>
              <w:spacing w:after="0"/>
              <w:rPr>
                <w:sz w:val="20"/>
                <w:szCs w:val="20"/>
              </w:rPr>
            </w:pPr>
          </w:p>
          <w:p w14:paraId="30158CD2" w14:textId="77777777" w:rsidR="00324437" w:rsidRDefault="00324437" w:rsidP="00324437">
            <w:pPr>
              <w:spacing w:after="0"/>
              <w:rPr>
                <w:sz w:val="20"/>
                <w:szCs w:val="20"/>
              </w:rPr>
            </w:pPr>
          </w:p>
          <w:p w14:paraId="45C82D01" w14:textId="77777777" w:rsidR="00324437" w:rsidRDefault="00324437" w:rsidP="00324437">
            <w:pPr>
              <w:spacing w:after="0"/>
              <w:rPr>
                <w:rFonts w:eastAsia="Times New Roman"/>
                <w:sz w:val="20"/>
                <w:szCs w:val="20"/>
              </w:rPr>
            </w:pPr>
          </w:p>
          <w:p w14:paraId="2B735B9A" w14:textId="77777777" w:rsidR="00324437" w:rsidRDefault="00324437" w:rsidP="00324437">
            <w:pPr>
              <w:spacing w:after="0"/>
              <w:rPr>
                <w:rFonts w:eastAsia="Times New Roman"/>
                <w:sz w:val="20"/>
                <w:szCs w:val="20"/>
              </w:rPr>
            </w:pPr>
          </w:p>
          <w:p w14:paraId="63CF4502" w14:textId="77777777" w:rsidR="00BF65A7" w:rsidRDefault="00BF65A7" w:rsidP="00324437">
            <w:pPr>
              <w:spacing w:after="0"/>
              <w:rPr>
                <w:rFonts w:eastAsia="Times New Roman"/>
                <w:sz w:val="20"/>
                <w:szCs w:val="20"/>
              </w:rPr>
            </w:pPr>
          </w:p>
          <w:p w14:paraId="3D9EA3E3" w14:textId="77777777" w:rsidR="00BF65A7" w:rsidRDefault="00BF65A7" w:rsidP="00324437">
            <w:pPr>
              <w:spacing w:after="0"/>
              <w:rPr>
                <w:rFonts w:eastAsia="Times New Roman"/>
                <w:sz w:val="20"/>
                <w:szCs w:val="20"/>
              </w:rPr>
            </w:pPr>
          </w:p>
          <w:p w14:paraId="0A26A379" w14:textId="77777777" w:rsidR="00BF65A7" w:rsidRDefault="00BF65A7" w:rsidP="00324437">
            <w:pPr>
              <w:spacing w:after="0"/>
              <w:rPr>
                <w:rFonts w:eastAsia="Times New Roman"/>
                <w:sz w:val="20"/>
                <w:szCs w:val="20"/>
              </w:rPr>
            </w:pPr>
          </w:p>
          <w:p w14:paraId="2453F33B" w14:textId="77777777" w:rsidR="00BF65A7" w:rsidRDefault="00BF65A7" w:rsidP="00324437">
            <w:pPr>
              <w:spacing w:after="0"/>
              <w:rPr>
                <w:rFonts w:eastAsia="Times New Roman"/>
                <w:sz w:val="20"/>
                <w:szCs w:val="20"/>
              </w:rPr>
            </w:pPr>
          </w:p>
          <w:p w14:paraId="75AF5CB2" w14:textId="77777777" w:rsidR="00BF65A7" w:rsidRDefault="00BF65A7" w:rsidP="00324437">
            <w:pPr>
              <w:spacing w:after="0"/>
              <w:rPr>
                <w:rFonts w:eastAsia="Times New Roman"/>
                <w:sz w:val="20"/>
                <w:szCs w:val="20"/>
              </w:rPr>
            </w:pPr>
          </w:p>
          <w:p w14:paraId="5D507341" w14:textId="77777777" w:rsidR="00BF65A7" w:rsidRDefault="00BF65A7" w:rsidP="00324437">
            <w:pPr>
              <w:spacing w:after="0"/>
              <w:rPr>
                <w:rFonts w:eastAsia="Times New Roman"/>
                <w:sz w:val="20"/>
                <w:szCs w:val="20"/>
              </w:rPr>
            </w:pPr>
          </w:p>
          <w:p w14:paraId="44AE6437" w14:textId="77777777" w:rsidR="00BF65A7" w:rsidRDefault="00BF65A7" w:rsidP="00324437">
            <w:pPr>
              <w:spacing w:after="0"/>
              <w:rPr>
                <w:rFonts w:eastAsia="Times New Roman"/>
                <w:sz w:val="20"/>
                <w:szCs w:val="20"/>
              </w:rPr>
            </w:pPr>
          </w:p>
          <w:p w14:paraId="5C4AE599" w14:textId="77777777" w:rsidR="00BF65A7" w:rsidRDefault="00BF65A7" w:rsidP="00324437">
            <w:pPr>
              <w:spacing w:after="0"/>
              <w:rPr>
                <w:rFonts w:eastAsia="Times New Roman"/>
                <w:sz w:val="20"/>
                <w:szCs w:val="20"/>
              </w:rPr>
            </w:pPr>
          </w:p>
          <w:p w14:paraId="36522BDC" w14:textId="77777777" w:rsidR="00BF65A7" w:rsidRDefault="00BF65A7" w:rsidP="00324437">
            <w:pPr>
              <w:spacing w:after="0"/>
              <w:rPr>
                <w:rFonts w:eastAsia="Times New Roman"/>
                <w:sz w:val="20"/>
                <w:szCs w:val="20"/>
              </w:rPr>
            </w:pPr>
          </w:p>
          <w:p w14:paraId="0D61489F" w14:textId="77777777" w:rsidR="00BF65A7" w:rsidRDefault="00BF65A7" w:rsidP="00324437">
            <w:pPr>
              <w:spacing w:after="0"/>
              <w:rPr>
                <w:rFonts w:eastAsia="Times New Roman"/>
                <w:sz w:val="20"/>
                <w:szCs w:val="20"/>
              </w:rPr>
            </w:pPr>
          </w:p>
          <w:p w14:paraId="63CCB373" w14:textId="77777777" w:rsidR="00BF65A7" w:rsidRDefault="00BF65A7" w:rsidP="00324437">
            <w:pPr>
              <w:spacing w:after="0"/>
              <w:rPr>
                <w:rFonts w:eastAsia="Times New Roman"/>
                <w:sz w:val="20"/>
                <w:szCs w:val="20"/>
              </w:rPr>
            </w:pPr>
          </w:p>
          <w:p w14:paraId="25471C17" w14:textId="77777777" w:rsidR="00BF65A7" w:rsidRDefault="00BF65A7" w:rsidP="00324437">
            <w:pPr>
              <w:spacing w:after="0"/>
              <w:rPr>
                <w:rFonts w:eastAsia="Times New Roman"/>
                <w:sz w:val="20"/>
                <w:szCs w:val="20"/>
              </w:rPr>
            </w:pPr>
          </w:p>
          <w:p w14:paraId="298C496A" w14:textId="77777777" w:rsidR="00BF65A7" w:rsidRDefault="00BF65A7" w:rsidP="00324437">
            <w:pPr>
              <w:spacing w:after="0"/>
              <w:rPr>
                <w:rFonts w:eastAsia="Times New Roman"/>
                <w:sz w:val="20"/>
                <w:szCs w:val="20"/>
              </w:rPr>
            </w:pPr>
          </w:p>
          <w:p w14:paraId="47511C7A" w14:textId="77777777" w:rsidR="00BF65A7" w:rsidRDefault="00BF65A7" w:rsidP="00324437">
            <w:pPr>
              <w:spacing w:after="0"/>
              <w:rPr>
                <w:rFonts w:eastAsia="Times New Roman"/>
                <w:sz w:val="20"/>
                <w:szCs w:val="20"/>
              </w:rPr>
            </w:pPr>
          </w:p>
          <w:p w14:paraId="76A6579C" w14:textId="77777777" w:rsidR="00BF65A7" w:rsidRDefault="00BF65A7" w:rsidP="00324437">
            <w:pPr>
              <w:spacing w:after="0"/>
              <w:rPr>
                <w:rFonts w:eastAsia="Times New Roman"/>
                <w:sz w:val="20"/>
                <w:szCs w:val="20"/>
              </w:rPr>
            </w:pPr>
          </w:p>
          <w:p w14:paraId="34237D6C" w14:textId="038DED6E" w:rsidR="00324437" w:rsidRDefault="00324437" w:rsidP="00324437">
            <w:pPr>
              <w:spacing w:after="0"/>
            </w:pPr>
            <w:r>
              <w:rPr>
                <w:rFonts w:eastAsia="Times New Roman"/>
                <w:sz w:val="20"/>
                <w:szCs w:val="20"/>
              </w:rPr>
              <w:t>Database records, reports, pictures</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16C0121B" w14:textId="0DA0983B" w:rsidR="00324437" w:rsidRDefault="00324437" w:rsidP="00324437">
            <w:pPr>
              <w:spacing w:after="0"/>
              <w:rPr>
                <w:sz w:val="20"/>
                <w:szCs w:val="20"/>
              </w:rPr>
            </w:pPr>
            <w:r>
              <w:rPr>
                <w:sz w:val="20"/>
                <w:szCs w:val="20"/>
              </w:rPr>
              <w:lastRenderedPageBreak/>
              <w:t>9</w:t>
            </w:r>
            <w:r w:rsidR="00CD6979">
              <w:rPr>
                <w:sz w:val="20"/>
                <w:szCs w:val="20"/>
              </w:rPr>
              <w:t>5</w:t>
            </w:r>
            <w:r w:rsidR="00D21351">
              <w:rPr>
                <w:sz w:val="20"/>
                <w:szCs w:val="20"/>
              </w:rPr>
              <w:t>49</w:t>
            </w:r>
            <w:r>
              <w:rPr>
                <w:sz w:val="20"/>
                <w:szCs w:val="20"/>
              </w:rPr>
              <w:t xml:space="preserve"> primary healthcare consultations </w:t>
            </w:r>
          </w:p>
          <w:p w14:paraId="08ACF882" w14:textId="77777777" w:rsidR="00324437" w:rsidRDefault="00324437" w:rsidP="00324437">
            <w:pPr>
              <w:spacing w:after="0"/>
              <w:rPr>
                <w:sz w:val="20"/>
                <w:szCs w:val="20"/>
              </w:rPr>
            </w:pPr>
          </w:p>
          <w:p w14:paraId="22758E1D" w14:textId="7FC8E11F" w:rsidR="3C96C998" w:rsidRDefault="3C96C998" w:rsidP="3C96C998">
            <w:pPr>
              <w:spacing w:after="0"/>
              <w:rPr>
                <w:sz w:val="20"/>
                <w:szCs w:val="20"/>
              </w:rPr>
            </w:pPr>
          </w:p>
          <w:p w14:paraId="5DA63792" w14:textId="5BDF5E70" w:rsidR="3C96C998" w:rsidRDefault="3C96C998" w:rsidP="3C96C998">
            <w:pPr>
              <w:spacing w:after="0"/>
              <w:rPr>
                <w:sz w:val="20"/>
                <w:szCs w:val="20"/>
              </w:rPr>
            </w:pPr>
          </w:p>
          <w:p w14:paraId="6EC64EB8" w14:textId="77777777" w:rsidR="00324437" w:rsidRDefault="00324437" w:rsidP="00324437">
            <w:pPr>
              <w:spacing w:after="0"/>
              <w:rPr>
                <w:sz w:val="20"/>
                <w:szCs w:val="20"/>
              </w:rPr>
            </w:pPr>
          </w:p>
          <w:p w14:paraId="48C6CB39" w14:textId="7C35837C" w:rsidR="00324437" w:rsidRDefault="00324437" w:rsidP="00324437">
            <w:pPr>
              <w:spacing w:after="0"/>
              <w:rPr>
                <w:sz w:val="20"/>
                <w:szCs w:val="20"/>
              </w:rPr>
            </w:pPr>
            <w:r>
              <w:rPr>
                <w:sz w:val="20"/>
                <w:szCs w:val="20"/>
              </w:rPr>
              <w:t>5</w:t>
            </w:r>
            <w:r w:rsidR="00D21351">
              <w:rPr>
                <w:sz w:val="20"/>
                <w:szCs w:val="20"/>
              </w:rPr>
              <w:t>67</w:t>
            </w:r>
            <w:r>
              <w:rPr>
                <w:sz w:val="20"/>
                <w:szCs w:val="20"/>
              </w:rPr>
              <w:t xml:space="preserve"> referrals to secondary and tertiary health facilities</w:t>
            </w:r>
          </w:p>
          <w:p w14:paraId="0D6F3695" w14:textId="77777777" w:rsidR="00324437" w:rsidRDefault="00324437" w:rsidP="00324437">
            <w:pPr>
              <w:spacing w:after="0"/>
              <w:rPr>
                <w:sz w:val="20"/>
                <w:szCs w:val="20"/>
              </w:rPr>
            </w:pPr>
          </w:p>
          <w:p w14:paraId="7889B345" w14:textId="3C32D8B1" w:rsidR="3C96C998" w:rsidRDefault="3C96C998" w:rsidP="3C96C998">
            <w:pPr>
              <w:spacing w:after="0"/>
              <w:rPr>
                <w:sz w:val="20"/>
                <w:szCs w:val="20"/>
              </w:rPr>
            </w:pPr>
          </w:p>
          <w:p w14:paraId="62E66CE9" w14:textId="576C80C2" w:rsidR="3C96C998" w:rsidRDefault="3C96C998" w:rsidP="3C96C998">
            <w:pPr>
              <w:spacing w:after="0"/>
              <w:rPr>
                <w:sz w:val="20"/>
                <w:szCs w:val="20"/>
              </w:rPr>
            </w:pPr>
          </w:p>
          <w:p w14:paraId="1AA6E207" w14:textId="5770BA92" w:rsidR="00324437" w:rsidRDefault="0FF241AD" w:rsidP="00324437">
            <w:pPr>
              <w:spacing w:after="0"/>
              <w:rPr>
                <w:sz w:val="20"/>
                <w:szCs w:val="20"/>
              </w:rPr>
            </w:pPr>
            <w:r w:rsidRPr="4FF19426">
              <w:rPr>
                <w:sz w:val="20"/>
                <w:szCs w:val="20"/>
              </w:rPr>
              <w:t xml:space="preserve">134 migrants (47 women 42 men and 19 girls) were reached. 71 </w:t>
            </w:r>
            <w:proofErr w:type="gramStart"/>
            <w:r w:rsidRPr="4FF19426">
              <w:rPr>
                <w:sz w:val="20"/>
                <w:szCs w:val="20"/>
              </w:rPr>
              <w:t>( 9</w:t>
            </w:r>
            <w:proofErr w:type="gramEnd"/>
            <w:r w:rsidRPr="4FF19426">
              <w:rPr>
                <w:sz w:val="20"/>
                <w:szCs w:val="20"/>
              </w:rPr>
              <w:t xml:space="preserve"> women, 16 men, 27 boys and 19 girls) rapid screenings, 64 ( 38 females and 26 males) detailed vulnerability assessments were undertaken.  2 referrals (1 woman and 1 man) were </w:t>
            </w:r>
            <w:r w:rsidR="00AE1E29" w:rsidRPr="4FF19426">
              <w:rPr>
                <w:sz w:val="20"/>
                <w:szCs w:val="20"/>
              </w:rPr>
              <w:t>referred</w:t>
            </w:r>
            <w:r w:rsidRPr="4FF19426">
              <w:rPr>
                <w:sz w:val="20"/>
                <w:szCs w:val="20"/>
              </w:rPr>
              <w:t xml:space="preserve"> internally to IOM MHPSS team. The team conducted 29 outreach and monitoring visits </w:t>
            </w:r>
            <w:r w:rsidR="4FF19426" w:rsidRPr="00E92F24">
              <w:rPr>
                <w:rFonts w:cs="Calibri"/>
                <w:color w:val="000000" w:themeColor="text1"/>
              </w:rPr>
              <w:t xml:space="preserve">in urban settings in </w:t>
            </w:r>
            <w:r w:rsidR="00522DB7" w:rsidRPr="00522DB7">
              <w:rPr>
                <w:rFonts w:cs="Calibri"/>
                <w:color w:val="000000" w:themeColor="text1"/>
              </w:rPr>
              <w:t>{</w:t>
            </w:r>
            <w:proofErr w:type="gramStart"/>
            <w:r w:rsidR="00522DB7" w:rsidRPr="00522DB7">
              <w:rPr>
                <w:rFonts w:cs="Calibri"/>
                <w:color w:val="000000" w:themeColor="text1"/>
              </w:rPr>
              <w:t xml:space="preserve">OMISSIS}  </w:t>
            </w:r>
            <w:r w:rsidR="4FF19426" w:rsidRPr="00E92F24">
              <w:rPr>
                <w:rFonts w:cs="Calibri"/>
                <w:color w:val="000000" w:themeColor="text1"/>
              </w:rPr>
              <w:t xml:space="preserve"> </w:t>
            </w:r>
            <w:proofErr w:type="gramEnd"/>
            <w:r w:rsidR="4FF19426" w:rsidRPr="00E92F24">
              <w:rPr>
                <w:rFonts w:cs="Calibri"/>
                <w:color w:val="000000" w:themeColor="text1"/>
              </w:rPr>
              <w:t xml:space="preserve">and </w:t>
            </w:r>
            <w:r w:rsidR="00522DB7" w:rsidRPr="00DF1339">
              <w:t xml:space="preserve">{OMISSIS}  </w:t>
            </w:r>
            <w:r w:rsidR="4FF19426" w:rsidRPr="00E92F24">
              <w:rPr>
                <w:rFonts w:cs="Calibri"/>
                <w:color w:val="000000" w:themeColor="text1"/>
              </w:rPr>
              <w:t xml:space="preserve"> and four detention centers in </w:t>
            </w:r>
            <w:r w:rsidR="00522DB7" w:rsidRPr="00522DB7">
              <w:rPr>
                <w:rFonts w:cs="Calibri"/>
                <w:color w:val="000000" w:themeColor="text1"/>
              </w:rPr>
              <w:t xml:space="preserve">{OMISSIS}  </w:t>
            </w:r>
            <w:r w:rsidR="4FF19426" w:rsidRPr="00E92F24">
              <w:rPr>
                <w:rFonts w:cs="Calibri"/>
                <w:color w:val="000000" w:themeColor="text1"/>
              </w:rPr>
              <w:t xml:space="preserve">: </w:t>
            </w:r>
            <w:r w:rsidR="00522DB7" w:rsidRPr="00522DB7">
              <w:rPr>
                <w:rFonts w:cs="Calibri"/>
                <w:color w:val="000000" w:themeColor="text1"/>
              </w:rPr>
              <w:t xml:space="preserve">{OMISSIS}  </w:t>
            </w:r>
            <w:r w:rsidR="4FF19426" w:rsidRPr="00E92F24">
              <w:rPr>
                <w:rFonts w:cs="Calibri"/>
                <w:color w:val="000000" w:themeColor="text1"/>
              </w:rPr>
              <w:t xml:space="preserve">, </w:t>
            </w:r>
            <w:r w:rsidR="00522DB7" w:rsidRPr="00522DB7">
              <w:rPr>
                <w:rFonts w:cs="Calibri"/>
                <w:color w:val="000000" w:themeColor="text1"/>
              </w:rPr>
              <w:t xml:space="preserve">{OMISSIS}  </w:t>
            </w:r>
            <w:r w:rsidR="4FF19426" w:rsidRPr="00E92F24">
              <w:rPr>
                <w:rFonts w:cs="Calibri"/>
                <w:color w:val="000000" w:themeColor="text1"/>
              </w:rPr>
              <w:t xml:space="preserve"> and </w:t>
            </w:r>
            <w:r w:rsidR="00522DB7" w:rsidRPr="00522DB7">
              <w:rPr>
                <w:rFonts w:cs="Calibri"/>
                <w:color w:val="000000" w:themeColor="text1"/>
              </w:rPr>
              <w:t xml:space="preserve">{OMISSIS}  </w:t>
            </w:r>
            <w:r w:rsidR="4FF19426" w:rsidRPr="4FF19426">
              <w:rPr>
                <w:rFonts w:cs="Calibri"/>
                <w:sz w:val="20"/>
                <w:szCs w:val="20"/>
              </w:rPr>
              <w:t xml:space="preserve"> </w:t>
            </w:r>
          </w:p>
          <w:p w14:paraId="6701C644" w14:textId="05BAD3A4" w:rsidR="3C96C998" w:rsidRDefault="3C96C998" w:rsidP="3C96C998">
            <w:pPr>
              <w:spacing w:after="0"/>
              <w:rPr>
                <w:sz w:val="20"/>
                <w:szCs w:val="20"/>
              </w:rPr>
            </w:pPr>
          </w:p>
          <w:p w14:paraId="5964644B" w14:textId="7D0DC358" w:rsidR="3C96C998" w:rsidRDefault="3C96C998" w:rsidP="3C96C998">
            <w:pPr>
              <w:spacing w:after="0"/>
              <w:rPr>
                <w:sz w:val="20"/>
                <w:szCs w:val="20"/>
              </w:rPr>
            </w:pPr>
          </w:p>
          <w:p w14:paraId="5C0F1E3D" w14:textId="77777777" w:rsidR="00AE1E29" w:rsidRDefault="00AE1E29" w:rsidP="3C96C998">
            <w:pPr>
              <w:spacing w:after="0"/>
              <w:rPr>
                <w:sz w:val="20"/>
                <w:szCs w:val="20"/>
              </w:rPr>
            </w:pPr>
          </w:p>
          <w:p w14:paraId="4C228DDA" w14:textId="77777777" w:rsidR="00AE1E29" w:rsidRDefault="00AE1E29" w:rsidP="3C96C998">
            <w:pPr>
              <w:spacing w:after="0"/>
              <w:rPr>
                <w:sz w:val="20"/>
                <w:szCs w:val="20"/>
              </w:rPr>
            </w:pPr>
          </w:p>
          <w:p w14:paraId="07969428" w14:textId="77777777" w:rsidR="00AE1E29" w:rsidRDefault="00AE1E29" w:rsidP="3C96C998">
            <w:pPr>
              <w:spacing w:after="0"/>
              <w:rPr>
                <w:sz w:val="20"/>
                <w:szCs w:val="20"/>
              </w:rPr>
            </w:pPr>
          </w:p>
          <w:p w14:paraId="4B20482A" w14:textId="77777777" w:rsidR="00AE1E29" w:rsidRDefault="00AE1E29" w:rsidP="3C96C998">
            <w:pPr>
              <w:spacing w:after="0"/>
              <w:rPr>
                <w:sz w:val="20"/>
                <w:szCs w:val="20"/>
              </w:rPr>
            </w:pPr>
          </w:p>
          <w:p w14:paraId="2B5E02C8" w14:textId="5AB626E7" w:rsidR="3C96C998" w:rsidRDefault="27C918BD" w:rsidP="3C96C998">
            <w:pPr>
              <w:spacing w:after="0"/>
              <w:rPr>
                <w:sz w:val="20"/>
                <w:szCs w:val="20"/>
              </w:rPr>
            </w:pPr>
            <w:r w:rsidRPr="3C96C998">
              <w:rPr>
                <w:sz w:val="20"/>
                <w:szCs w:val="20"/>
              </w:rPr>
              <w:t xml:space="preserve">13, 645 (8,674 men and boys, 4,971 women and girls) beneficiaries received loose </w:t>
            </w:r>
            <w:r w:rsidRPr="3C96C998">
              <w:rPr>
                <w:rFonts w:eastAsia="Times New Roman"/>
                <w:sz w:val="20"/>
                <w:szCs w:val="20"/>
              </w:rPr>
              <w:t>NFIs, hygiene items and basic food packages</w:t>
            </w:r>
          </w:p>
          <w:p w14:paraId="48E26D3B" w14:textId="564BB0F9" w:rsidR="3C96C998" w:rsidRDefault="3C96C998" w:rsidP="3C96C998">
            <w:pPr>
              <w:spacing w:after="0"/>
              <w:rPr>
                <w:sz w:val="20"/>
                <w:szCs w:val="20"/>
              </w:rPr>
            </w:pPr>
          </w:p>
          <w:p w14:paraId="7234B5BA" w14:textId="1D5581E1" w:rsidR="00324437" w:rsidRDefault="27C918BD" w:rsidP="00324437">
            <w:pPr>
              <w:spacing w:after="0"/>
              <w:rPr>
                <w:sz w:val="20"/>
                <w:szCs w:val="20"/>
              </w:rPr>
            </w:pPr>
            <w:r w:rsidRPr="3C96C998">
              <w:rPr>
                <w:sz w:val="20"/>
                <w:szCs w:val="20"/>
              </w:rPr>
              <w:lastRenderedPageBreak/>
              <w:t xml:space="preserve">(330 referrals) 314 cases referred to VHR, 2 cases referred to MHPSS, 14 cases referred to protection. </w:t>
            </w:r>
          </w:p>
          <w:p w14:paraId="6B2C8319" w14:textId="77777777" w:rsidR="00324437" w:rsidRDefault="00324437" w:rsidP="00324437">
            <w:pPr>
              <w:spacing w:after="0"/>
              <w:rPr>
                <w:sz w:val="20"/>
                <w:szCs w:val="20"/>
              </w:rPr>
            </w:pPr>
          </w:p>
          <w:p w14:paraId="0C67B6A4" w14:textId="308A289E" w:rsidR="00324437" w:rsidRDefault="00324437" w:rsidP="00324437">
            <w:pPr>
              <w:spacing w:after="0"/>
              <w:rPr>
                <w:sz w:val="20"/>
                <w:szCs w:val="20"/>
              </w:rPr>
            </w:pPr>
          </w:p>
        </w:tc>
      </w:tr>
      <w:tr w:rsidR="00324437" w14:paraId="45B452ED" w14:textId="77777777" w:rsidTr="4FF19426">
        <w:trPr>
          <w:trHeight w:val="417"/>
        </w:trPr>
        <w:tc>
          <w:tcPr>
            <w:tcW w:w="2008"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F31C198" w14:textId="77777777" w:rsidR="00324437" w:rsidRDefault="00324437" w:rsidP="00324437">
            <w:pPr>
              <w:spacing w:after="0"/>
              <w:rPr>
                <w:b/>
                <w:i/>
                <w:iCs/>
                <w:sz w:val="20"/>
                <w:szCs w:val="20"/>
              </w:rPr>
            </w:pPr>
            <w:r>
              <w:rPr>
                <w:b/>
                <w:i/>
                <w:iCs/>
                <w:sz w:val="20"/>
                <w:szCs w:val="20"/>
              </w:rPr>
              <w:lastRenderedPageBreak/>
              <w:t>Outcome 5:</w:t>
            </w:r>
          </w:p>
          <w:p w14:paraId="31C63AC0" w14:textId="72DCB13E" w:rsidR="00324437" w:rsidRDefault="00324437" w:rsidP="00324437">
            <w:pPr>
              <w:spacing w:after="0"/>
            </w:pPr>
            <w:r>
              <w:rPr>
                <w:rFonts w:eastAsia="Times New Roman"/>
                <w:sz w:val="20"/>
                <w:szCs w:val="20"/>
              </w:rPr>
              <w:t>Strengthened capacity of local authorities to address migrants' needs</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CC8B304" w14:textId="6C9F1E6C" w:rsidR="00324437" w:rsidRDefault="00324437" w:rsidP="00324437">
            <w:pPr>
              <w:spacing w:after="0"/>
            </w:pPr>
            <w:r>
              <w:rPr>
                <w:rFonts w:eastAsia="Times New Roman"/>
                <w:sz w:val="20"/>
                <w:szCs w:val="20"/>
              </w:rPr>
              <w:t>% of trained officials who report the trainings have increased their understanding of the topic</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A885D12" w14:textId="77777777" w:rsidR="00324437" w:rsidRDefault="00324437" w:rsidP="00324437">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C67535B" w14:textId="693A0FE2" w:rsidR="00324437" w:rsidRDefault="00324437" w:rsidP="00324437">
            <w:pPr>
              <w:spacing w:after="0"/>
              <w:rPr>
                <w:sz w:val="20"/>
                <w:szCs w:val="20"/>
              </w:rPr>
            </w:pPr>
            <w:r>
              <w:rPr>
                <w:sz w:val="20"/>
                <w:szCs w:val="20"/>
              </w:rPr>
              <w:t>70%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2F59F66" w14:textId="1BEA1873" w:rsidR="00324437" w:rsidRDefault="00324437" w:rsidP="00324437">
            <w:pPr>
              <w:spacing w:after="0"/>
            </w:pPr>
            <w:r>
              <w:rPr>
                <w:rFonts w:eastAsia="Times New Roman"/>
                <w:sz w:val="20"/>
                <w:szCs w:val="20"/>
              </w:rPr>
              <w:t>Event reports, feedback forms</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50CC3905" w14:textId="62344DA8" w:rsidR="00324437" w:rsidRPr="004E74D8" w:rsidRDefault="00CC6998" w:rsidP="00324437">
            <w:pPr>
              <w:spacing w:after="0"/>
              <w:rPr>
                <w:color w:val="auto"/>
                <w:sz w:val="20"/>
                <w:szCs w:val="20"/>
              </w:rPr>
            </w:pPr>
            <w:r>
              <w:rPr>
                <w:color w:val="auto"/>
                <w:sz w:val="20"/>
                <w:szCs w:val="20"/>
              </w:rPr>
              <w:t>100%</w:t>
            </w:r>
            <w:r w:rsidR="00324437">
              <w:rPr>
                <w:color w:val="auto"/>
                <w:sz w:val="20"/>
                <w:szCs w:val="20"/>
              </w:rPr>
              <w:t xml:space="preserve"> </w:t>
            </w:r>
          </w:p>
        </w:tc>
      </w:tr>
      <w:tr w:rsidR="00324437" w14:paraId="0839933D" w14:textId="77777777" w:rsidTr="4FF19426">
        <w:trPr>
          <w:trHeight w:val="417"/>
        </w:trPr>
        <w:tc>
          <w:tcPr>
            <w:tcW w:w="2008"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27BDE65" w14:textId="77777777" w:rsidR="00324437" w:rsidRDefault="00324437" w:rsidP="00324437">
            <w:pPr>
              <w:spacing w:after="0"/>
            </w:pPr>
            <w:r>
              <w:rPr>
                <w:b/>
                <w:i/>
                <w:sz w:val="20"/>
                <w:szCs w:val="20"/>
              </w:rPr>
              <w:t>Output 5.1:</w:t>
            </w:r>
            <w:r>
              <w:rPr>
                <w:b/>
                <w:sz w:val="20"/>
                <w:szCs w:val="20"/>
              </w:rPr>
              <w:t xml:space="preserve"> </w:t>
            </w:r>
          </w:p>
          <w:p w14:paraId="337DEA8D" w14:textId="150FCF44" w:rsidR="00324437" w:rsidRDefault="00324437" w:rsidP="00324437">
            <w:pPr>
              <w:spacing w:after="0"/>
            </w:pPr>
            <w:r>
              <w:rPr>
                <w:rFonts w:eastAsia="Times New Roman"/>
                <w:sz w:val="20"/>
                <w:szCs w:val="20"/>
              </w:rPr>
              <w:t>Local authorities have increased understanding of key topics    </w:t>
            </w:r>
            <w:r>
              <w:rPr>
                <w:sz w:val="20"/>
                <w:szCs w:val="20"/>
              </w:rPr>
              <w:t xml:space="preserve"> </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09BE071" w14:textId="7FC68261" w:rsidR="00324437" w:rsidRDefault="00324437" w:rsidP="00324437">
            <w:pPr>
              <w:spacing w:after="0"/>
            </w:pPr>
            <w:r>
              <w:rPr>
                <w:rFonts w:eastAsia="Times New Roman"/>
                <w:sz w:val="20"/>
                <w:szCs w:val="20"/>
              </w:rPr>
              <w:t># of officials trained </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6FE11E2" w14:textId="77777777" w:rsidR="00324437" w:rsidRDefault="00324437" w:rsidP="00324437">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C010C35" w14:textId="6692F718" w:rsidR="00324437" w:rsidRDefault="00324437" w:rsidP="00324437">
            <w:pPr>
              <w:spacing w:after="0"/>
              <w:rPr>
                <w:sz w:val="20"/>
                <w:szCs w:val="20"/>
              </w:rPr>
            </w:pPr>
            <w:r>
              <w:rPr>
                <w:sz w:val="20"/>
                <w:szCs w:val="20"/>
              </w:rPr>
              <w:t>150</w:t>
            </w:r>
          </w:p>
        </w:tc>
        <w:tc>
          <w:tcPr>
            <w:tcW w:w="26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F3E0B12" w14:textId="34BDCD80" w:rsidR="00324437" w:rsidRDefault="00324437" w:rsidP="00324437">
            <w:pPr>
              <w:spacing w:after="0"/>
            </w:pPr>
            <w:r>
              <w:rPr>
                <w:rFonts w:eastAsia="Times New Roman"/>
                <w:sz w:val="20"/>
                <w:szCs w:val="20"/>
              </w:rPr>
              <w:t>Event reports, photos, feedback forms, registration sheets</w:t>
            </w:r>
          </w:p>
        </w:tc>
        <w:tc>
          <w:tcPr>
            <w:tcW w:w="3120"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4887439C" w14:textId="328B0C2A" w:rsidR="00324437" w:rsidRDefault="26408349" w:rsidP="00324437">
            <w:pPr>
              <w:spacing w:after="0"/>
              <w:rPr>
                <w:sz w:val="20"/>
                <w:szCs w:val="20"/>
              </w:rPr>
            </w:pPr>
            <w:r w:rsidRPr="0F7D7D77">
              <w:rPr>
                <w:sz w:val="20"/>
                <w:szCs w:val="20"/>
              </w:rPr>
              <w:t>8</w:t>
            </w:r>
            <w:r w:rsidR="001403CC">
              <w:rPr>
                <w:sz w:val="20"/>
                <w:szCs w:val="20"/>
              </w:rPr>
              <w:t xml:space="preserve">2 (71 men, 11 </w:t>
            </w:r>
            <w:proofErr w:type="gramStart"/>
            <w:r w:rsidR="001403CC">
              <w:rPr>
                <w:sz w:val="20"/>
                <w:szCs w:val="20"/>
              </w:rPr>
              <w:t xml:space="preserve">women) </w:t>
            </w:r>
            <w:r w:rsidRPr="0F7D7D77">
              <w:rPr>
                <w:sz w:val="20"/>
                <w:szCs w:val="20"/>
              </w:rPr>
              <w:t xml:space="preserve"> officials</w:t>
            </w:r>
            <w:proofErr w:type="gramEnd"/>
            <w:r w:rsidRPr="0F7D7D77">
              <w:rPr>
                <w:sz w:val="20"/>
                <w:szCs w:val="20"/>
              </w:rPr>
              <w:t xml:space="preserve"> trained </w:t>
            </w:r>
          </w:p>
        </w:tc>
      </w:tr>
    </w:tbl>
    <w:p w14:paraId="23076099" w14:textId="77777777" w:rsidR="004F52BE" w:rsidRDefault="004F52BE" w:rsidP="007D6D2B">
      <w:pPr>
        <w:sectPr w:rsidR="004F52BE">
          <w:headerReference w:type="default" r:id="rId43"/>
          <w:footerReference w:type="default" r:id="rId44"/>
          <w:pgSz w:w="16839" w:h="11907" w:orient="landscape"/>
          <w:pgMar w:top="1440" w:right="1440" w:bottom="1440" w:left="1440" w:header="720" w:footer="720" w:gutter="0"/>
          <w:cols w:space="720"/>
        </w:sectPr>
      </w:pPr>
    </w:p>
    <w:p w14:paraId="6D1186E6" w14:textId="77777777" w:rsidR="00E34596" w:rsidRDefault="00E34596" w:rsidP="007D6D2B">
      <w:pPr>
        <w:spacing w:after="0"/>
        <w:rPr>
          <w:b/>
        </w:rPr>
      </w:pPr>
    </w:p>
    <w:p w14:paraId="54712408" w14:textId="77777777" w:rsidR="004F52BE" w:rsidRDefault="004F52BE" w:rsidP="007D6D2B">
      <w:pPr>
        <w:sectPr w:rsidR="004F52BE">
          <w:headerReference w:type="default" r:id="rId45"/>
          <w:footerReference w:type="default" r:id="rId46"/>
          <w:pgSz w:w="11907" w:h="16839"/>
          <w:pgMar w:top="1440" w:right="1440" w:bottom="1440" w:left="1440" w:header="720" w:footer="720" w:gutter="0"/>
          <w:cols w:space="720"/>
        </w:sectPr>
      </w:pPr>
    </w:p>
    <w:p w14:paraId="13803820" w14:textId="77777777" w:rsidR="004F52BE" w:rsidRDefault="164CE402" w:rsidP="007D6D2B">
      <w:pPr>
        <w:pStyle w:val="Heading1"/>
        <w:sectPr w:rsidR="004F52BE">
          <w:type w:val="continuous"/>
          <w:pgSz w:w="11907" w:h="16839"/>
          <w:pgMar w:top="1440" w:right="1440" w:bottom="1440" w:left="1440" w:header="720" w:footer="720" w:gutter="0"/>
          <w:cols w:space="720"/>
        </w:sectPr>
      </w:pPr>
      <w:r>
        <w:t>Challenges Encountered and Actions Taken</w:t>
      </w:r>
    </w:p>
    <w:tbl>
      <w:tblPr>
        <w:tblW w:w="4885" w:type="pct"/>
        <w:tblCellMar>
          <w:left w:w="10" w:type="dxa"/>
          <w:right w:w="10" w:type="dxa"/>
        </w:tblCellMar>
        <w:tblLook w:val="04A0" w:firstRow="1" w:lastRow="0" w:firstColumn="1" w:lastColumn="0" w:noHBand="0" w:noVBand="1"/>
      </w:tblPr>
      <w:tblGrid>
        <w:gridCol w:w="4402"/>
        <w:gridCol w:w="4408"/>
      </w:tblGrid>
      <w:tr w:rsidR="00E34596" w14:paraId="47B1D698"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8F5E8B6" w14:textId="77777777" w:rsidR="00E34596" w:rsidRDefault="004F52BE" w:rsidP="007D6D2B">
            <w:pPr>
              <w:spacing w:before="60" w:after="60"/>
              <w:jc w:val="center"/>
              <w:rPr>
                <w:b/>
                <w:iCs/>
              </w:rPr>
            </w:pPr>
            <w:r>
              <w:rPr>
                <w:b/>
                <w:iCs/>
              </w:rPr>
              <w:t>Challenges</w:t>
            </w: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CED53BA" w14:textId="77777777" w:rsidR="00E34596" w:rsidRDefault="004F52BE" w:rsidP="007D6D2B">
            <w:pPr>
              <w:spacing w:before="60" w:after="60"/>
              <w:jc w:val="center"/>
              <w:rPr>
                <w:b/>
                <w:iCs/>
              </w:rPr>
            </w:pPr>
            <w:r>
              <w:rPr>
                <w:b/>
                <w:iCs/>
              </w:rPr>
              <w:t>Actions Taken</w:t>
            </w:r>
          </w:p>
        </w:tc>
      </w:tr>
      <w:tr w:rsidR="00E34596" w14:paraId="66769B16"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A2A0E8" w14:textId="13B68BD1" w:rsidR="008D1F69" w:rsidRPr="00641022" w:rsidRDefault="008D1F69" w:rsidP="00641022">
            <w:pPr>
              <w:suppressAutoHyphens w:val="0"/>
              <w:autoSpaceDN/>
              <w:spacing w:after="0"/>
              <w:contextualSpacing/>
              <w:jc w:val="both"/>
              <w:textAlignment w:val="auto"/>
              <w:rPr>
                <w:color w:val="000000" w:themeColor="text1"/>
              </w:rPr>
            </w:pPr>
            <w:r w:rsidRPr="00641022">
              <w:rPr>
                <w:color w:val="000000" w:themeColor="text1"/>
              </w:rPr>
              <w:t xml:space="preserve">Security concerns while visiting migrants at community locations </w:t>
            </w:r>
            <w:r w:rsidR="00F157BB">
              <w:rPr>
                <w:color w:val="000000" w:themeColor="text1"/>
              </w:rPr>
              <w:t>represented a challenge as</w:t>
            </w:r>
            <w:r w:rsidRPr="00641022">
              <w:rPr>
                <w:color w:val="000000" w:themeColor="text1"/>
              </w:rPr>
              <w:t xml:space="preserve"> our teams sometimes find themselves questioned by public and/or threatened or interrogated by military check points, armed groups.</w:t>
            </w:r>
          </w:p>
          <w:p w14:paraId="0C825EC3" w14:textId="4003E037" w:rsidR="00E34596" w:rsidRPr="009D61AB" w:rsidRDefault="00E34596" w:rsidP="007D6D2B">
            <w:pPr>
              <w:spacing w:before="60" w:after="60"/>
              <w:jc w:val="both"/>
              <w:rPr>
                <w:color w:val="auto"/>
              </w:rPr>
            </w:pP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CA04FE" w14:textId="79E400BF" w:rsidR="00BF7F72" w:rsidRPr="000703B6" w:rsidRDefault="00BF7F72" w:rsidP="00BF7F72">
            <w:pPr>
              <w:jc w:val="both"/>
              <w:rPr>
                <w:color w:val="000000" w:themeColor="text1"/>
              </w:rPr>
            </w:pPr>
            <w:r w:rsidRPr="000703B6">
              <w:rPr>
                <w:color w:val="000000" w:themeColor="text1"/>
              </w:rPr>
              <w:t>Immediate reporting of security incidents to</w:t>
            </w:r>
            <w:r>
              <w:rPr>
                <w:color w:val="000000" w:themeColor="text1"/>
              </w:rPr>
              <w:t xml:space="preserve"> the IOM</w:t>
            </w:r>
            <w:r w:rsidRPr="000703B6">
              <w:rPr>
                <w:color w:val="000000" w:themeColor="text1"/>
              </w:rPr>
              <w:t xml:space="preserve"> security department and senior management</w:t>
            </w:r>
            <w:r w:rsidR="004263D8">
              <w:rPr>
                <w:color w:val="000000" w:themeColor="text1"/>
              </w:rPr>
              <w:t>.</w:t>
            </w:r>
            <w:r w:rsidR="004263D8" w:rsidRPr="7330359C">
              <w:rPr>
                <w:color w:val="000000" w:themeColor="text1"/>
              </w:rPr>
              <w:t xml:space="preserve"> In addition, IOM team maintained low profile during the outreach visits to avoid any sensitive issues against the reached migrants. </w:t>
            </w:r>
          </w:p>
          <w:p w14:paraId="007A14A4" w14:textId="4667238F" w:rsidR="009D61AB" w:rsidRPr="009D61AB" w:rsidRDefault="009D61AB" w:rsidP="007D6D2B">
            <w:pPr>
              <w:spacing w:before="60" w:after="60"/>
              <w:jc w:val="both"/>
              <w:rPr>
                <w:color w:val="auto"/>
              </w:rPr>
            </w:pPr>
          </w:p>
        </w:tc>
      </w:tr>
      <w:tr w:rsidR="00C6080D" w14:paraId="2457C95E"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ABAB19" w14:textId="45A951CC" w:rsidR="001F3D30" w:rsidRPr="00641022" w:rsidRDefault="001F3D30" w:rsidP="00641022">
            <w:pPr>
              <w:suppressAutoHyphens w:val="0"/>
              <w:autoSpaceDN/>
              <w:spacing w:after="0"/>
              <w:contextualSpacing/>
              <w:jc w:val="both"/>
              <w:textAlignment w:val="auto"/>
              <w:rPr>
                <w:color w:val="000000" w:themeColor="text1"/>
              </w:rPr>
            </w:pPr>
            <w:r w:rsidRPr="00641022">
              <w:rPr>
                <w:color w:val="000000" w:themeColor="text1"/>
              </w:rPr>
              <w:t xml:space="preserve">Public hospitals with very limited </w:t>
            </w:r>
            <w:r w:rsidR="004263D8" w:rsidRPr="004263D8">
              <w:rPr>
                <w:color w:val="000000" w:themeColor="text1"/>
              </w:rPr>
              <w:t>staff and</w:t>
            </w:r>
            <w:r w:rsidRPr="00641022">
              <w:rPr>
                <w:color w:val="000000" w:themeColor="text1"/>
              </w:rPr>
              <w:t xml:space="preserve"> sometimes no staff at all</w:t>
            </w:r>
            <w:r w:rsidR="004263D8">
              <w:rPr>
                <w:color w:val="000000" w:themeColor="text1"/>
              </w:rPr>
              <w:t xml:space="preserve">. </w:t>
            </w:r>
            <w:r w:rsidRPr="00641022">
              <w:rPr>
                <w:color w:val="000000" w:themeColor="text1"/>
              </w:rPr>
              <w:t xml:space="preserve">  </w:t>
            </w:r>
            <w:r w:rsidR="004263D8">
              <w:rPr>
                <w:color w:val="000000" w:themeColor="text1"/>
              </w:rPr>
              <w:t>I</w:t>
            </w:r>
            <w:r w:rsidRPr="00641022">
              <w:rPr>
                <w:color w:val="000000" w:themeColor="text1"/>
              </w:rPr>
              <w:t xml:space="preserve">n </w:t>
            </w:r>
            <w:r w:rsidR="00522DB7" w:rsidRPr="00522DB7">
              <w:rPr>
                <w:color w:val="000000" w:themeColor="text1"/>
              </w:rPr>
              <w:t>{</w:t>
            </w:r>
            <w:proofErr w:type="gramStart"/>
            <w:r w:rsidR="00522DB7" w:rsidRPr="00522DB7">
              <w:rPr>
                <w:color w:val="000000" w:themeColor="text1"/>
              </w:rPr>
              <w:t xml:space="preserve">OMISSIS}  </w:t>
            </w:r>
            <w:r w:rsidRPr="00641022">
              <w:rPr>
                <w:color w:val="000000" w:themeColor="text1"/>
              </w:rPr>
              <w:t>and</w:t>
            </w:r>
            <w:proofErr w:type="gramEnd"/>
            <w:r w:rsidRPr="00641022">
              <w:rPr>
                <w:color w:val="000000" w:themeColor="text1"/>
              </w:rPr>
              <w:t xml:space="preserve"> </w:t>
            </w:r>
            <w:r w:rsidR="00522DB7" w:rsidRPr="00522DB7">
              <w:rPr>
                <w:color w:val="000000" w:themeColor="text1"/>
              </w:rPr>
              <w:t xml:space="preserve">{OMISSIS}  </w:t>
            </w:r>
            <w:r w:rsidR="003B2DFC" w:rsidRPr="003B2DFC">
              <w:rPr>
                <w:color w:val="000000" w:themeColor="text1"/>
              </w:rPr>
              <w:t xml:space="preserve"> have</w:t>
            </w:r>
            <w:r w:rsidRPr="00641022">
              <w:rPr>
                <w:color w:val="000000" w:themeColor="text1"/>
              </w:rPr>
              <w:t xml:space="preserve"> put an additional moral and financial burden, where some cases needed an immediate lifesaving intervention or/and very special long term medical care, which sometimes cannot be provided at </w:t>
            </w:r>
            <w:r w:rsidR="00A5658B" w:rsidRPr="00641022">
              <w:rPr>
                <w:color w:val="000000" w:themeColor="text1"/>
              </w:rPr>
              <w:t>public</w:t>
            </w:r>
            <w:r w:rsidRPr="00641022">
              <w:rPr>
                <w:color w:val="000000" w:themeColor="text1"/>
              </w:rPr>
              <w:t xml:space="preserve"> hospitals due to different administrative and technical reasons.</w:t>
            </w:r>
          </w:p>
          <w:p w14:paraId="01DFA0F0" w14:textId="77777777" w:rsidR="00C6080D" w:rsidRPr="009D61AB" w:rsidRDefault="00C6080D" w:rsidP="007D6D2B">
            <w:pPr>
              <w:spacing w:before="60" w:after="60"/>
              <w:jc w:val="both"/>
              <w:rPr>
                <w:iCs/>
                <w:color w:val="auto"/>
              </w:rPr>
            </w:pP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221EDC" w14:textId="71DAEA89" w:rsidR="004E74D8" w:rsidRDefault="004E74D8" w:rsidP="004E74D8">
            <w:pPr>
              <w:rPr>
                <w:color w:val="auto"/>
                <w:lang w:val="en-US" w:eastAsia="en-AU"/>
              </w:rPr>
            </w:pPr>
            <w:r>
              <w:rPr>
                <w:lang w:val="en-US"/>
              </w:rPr>
              <w:t xml:space="preserve">IOM managed to establish referral linkages with some private health entities and also with public sector hospitals outside </w:t>
            </w:r>
            <w:r w:rsidR="00083DC6" w:rsidRPr="00083DC6">
              <w:rPr>
                <w:lang w:val="en-US"/>
              </w:rPr>
              <w:t>{</w:t>
            </w:r>
            <w:proofErr w:type="gramStart"/>
            <w:r w:rsidR="00083DC6" w:rsidRPr="00083DC6">
              <w:rPr>
                <w:lang w:val="en-US"/>
              </w:rPr>
              <w:t xml:space="preserve">OMISSIS}  </w:t>
            </w:r>
            <w:r>
              <w:rPr>
                <w:lang w:val="en-US"/>
              </w:rPr>
              <w:t>and</w:t>
            </w:r>
            <w:proofErr w:type="gramEnd"/>
            <w:r>
              <w:rPr>
                <w:lang w:val="en-US"/>
              </w:rPr>
              <w:t xml:space="preserve"> </w:t>
            </w:r>
            <w:r w:rsidR="00083DC6" w:rsidRPr="00083DC6">
              <w:rPr>
                <w:lang w:val="en-US"/>
              </w:rPr>
              <w:t xml:space="preserve">{OMISSIS}  </w:t>
            </w:r>
            <w:r>
              <w:rPr>
                <w:lang w:val="en-US"/>
              </w:rPr>
              <w:t xml:space="preserve"> (in </w:t>
            </w:r>
            <w:r w:rsidR="00083DC6" w:rsidRPr="00083DC6">
              <w:rPr>
                <w:lang w:val="en-US"/>
              </w:rPr>
              <w:t xml:space="preserve">{OMISSIS} </w:t>
            </w:r>
            <w:r>
              <w:rPr>
                <w:lang w:val="en-US"/>
              </w:rPr>
              <w:t xml:space="preserve">), where IOM medical team managed to assist the lifesaving interventions on case </w:t>
            </w:r>
            <w:r w:rsidR="00C0566A">
              <w:rPr>
                <w:lang w:val="en-US"/>
              </w:rPr>
              <w:t>by</w:t>
            </w:r>
            <w:r w:rsidR="00870280">
              <w:rPr>
                <w:lang w:val="en-US"/>
              </w:rPr>
              <w:t xml:space="preserve"> </w:t>
            </w:r>
            <w:r>
              <w:rPr>
                <w:lang w:val="en-US"/>
              </w:rPr>
              <w:t xml:space="preserve">case basis, utilizing the services of both private sector and public sector (in </w:t>
            </w:r>
            <w:r w:rsidR="00653756" w:rsidRPr="00653756">
              <w:rPr>
                <w:lang w:val="en-US"/>
              </w:rPr>
              <w:t>{OMISSIS}</w:t>
            </w:r>
            <w:r>
              <w:rPr>
                <w:lang w:val="en-US"/>
              </w:rPr>
              <w:t>) to ensure continuity of services; and as per the project capacity.</w:t>
            </w:r>
          </w:p>
          <w:p w14:paraId="7B2DBA7A" w14:textId="140BF34D" w:rsidR="00C6080D" w:rsidRPr="009D61AB" w:rsidRDefault="00C6080D" w:rsidP="007D6D2B">
            <w:pPr>
              <w:spacing w:before="60" w:after="60"/>
              <w:jc w:val="both"/>
              <w:rPr>
                <w:iCs/>
                <w:color w:val="auto"/>
              </w:rPr>
            </w:pPr>
          </w:p>
        </w:tc>
      </w:tr>
      <w:tr w:rsidR="008D744C" w14:paraId="4C82D81C"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C92A84" w14:textId="77777777" w:rsidR="001F3D30" w:rsidRPr="00641022" w:rsidRDefault="001F3D30" w:rsidP="00641022">
            <w:pPr>
              <w:suppressAutoHyphens w:val="0"/>
              <w:autoSpaceDN/>
              <w:spacing w:after="0"/>
              <w:contextualSpacing/>
              <w:jc w:val="both"/>
              <w:textAlignment w:val="auto"/>
              <w:rPr>
                <w:color w:val="000000" w:themeColor="text1"/>
              </w:rPr>
            </w:pPr>
            <w:r w:rsidRPr="00641022">
              <w:rPr>
                <w:color w:val="000000" w:themeColor="text1"/>
              </w:rPr>
              <w:t>Limited or no access to children vaccination especially for migrants with no official documentation.</w:t>
            </w:r>
          </w:p>
          <w:p w14:paraId="56D4ED0B" w14:textId="6B74E269" w:rsidR="008D744C" w:rsidRPr="009D61AB" w:rsidRDefault="008D744C" w:rsidP="00641022">
            <w:pPr>
              <w:pStyle w:val="ListParagraph"/>
              <w:jc w:val="both"/>
              <w:rPr>
                <w:iCs/>
                <w:color w:val="auto"/>
              </w:rPr>
            </w:pP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B9BB8E" w14:textId="0B5DB6A7" w:rsidR="001F3D30" w:rsidRPr="00641022" w:rsidRDefault="001F3D30" w:rsidP="00641022">
            <w:pPr>
              <w:jc w:val="both"/>
              <w:rPr>
                <w:color w:val="000000" w:themeColor="text1"/>
              </w:rPr>
            </w:pPr>
            <w:r w:rsidRPr="00641022">
              <w:rPr>
                <w:color w:val="000000" w:themeColor="text1"/>
              </w:rPr>
              <w:t xml:space="preserve">MRRM medical teams organized multiple campaigns where 10 to 15 children who missed their vaccination doses were taken to Vaccination </w:t>
            </w:r>
            <w:r w:rsidR="00C3329D" w:rsidRPr="00C3329D">
              <w:rPr>
                <w:color w:val="000000" w:themeColor="text1"/>
              </w:rPr>
              <w:t>centres</w:t>
            </w:r>
            <w:r w:rsidRPr="00641022">
              <w:rPr>
                <w:color w:val="000000" w:themeColor="text1"/>
              </w:rPr>
              <w:t xml:space="preserve"> and vaccinated after arrangements and facilitation with NCDC branches.</w:t>
            </w:r>
          </w:p>
          <w:p w14:paraId="4196AD4A" w14:textId="2981966F" w:rsidR="008D744C" w:rsidRPr="009D61AB" w:rsidDel="00471ED3" w:rsidRDefault="008D744C" w:rsidP="007D6D2B">
            <w:pPr>
              <w:spacing w:before="60" w:after="60"/>
              <w:jc w:val="both"/>
              <w:rPr>
                <w:iCs/>
                <w:color w:val="auto"/>
              </w:rPr>
            </w:pPr>
          </w:p>
        </w:tc>
      </w:tr>
      <w:tr w:rsidR="009D61AB" w14:paraId="3472EBB6"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85F495" w14:textId="6A3FFE85" w:rsidR="009D61AB" w:rsidRPr="009D61AB" w:rsidRDefault="00533DAE" w:rsidP="007D6D2B">
            <w:pPr>
              <w:spacing w:before="60" w:after="60"/>
              <w:jc w:val="both"/>
              <w:rPr>
                <w:iCs/>
                <w:color w:val="auto"/>
              </w:rPr>
            </w:pPr>
            <w:r>
              <w:rPr>
                <w:iCs/>
                <w:color w:val="auto"/>
              </w:rPr>
              <w:t>Under CS Output 1, t</w:t>
            </w:r>
            <w:r w:rsidRPr="00533DAE">
              <w:rPr>
                <w:iCs/>
                <w:color w:val="auto"/>
              </w:rPr>
              <w:t xml:space="preserve">he expected target was 2000 beneficiaries. Due to the Covid-19 pandemic and </w:t>
            </w:r>
            <w:r w:rsidR="00C15B43">
              <w:rPr>
                <w:iCs/>
                <w:color w:val="auto"/>
              </w:rPr>
              <w:t>restriction</w:t>
            </w:r>
            <w:r w:rsidRPr="00533DAE">
              <w:rPr>
                <w:iCs/>
                <w:color w:val="auto"/>
              </w:rPr>
              <w:t xml:space="preserve"> measures, IOM had to modify some activities that foresaw large number of beneficiaries. For example, handover of Community Improvement Projects (CIPs), community engagement activities in schools, large community events. </w:t>
            </w: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2F08D6" w14:textId="78F4FC20" w:rsidR="009D61AB" w:rsidRPr="009D61AB" w:rsidRDefault="00C15B43" w:rsidP="007D6D2B">
            <w:pPr>
              <w:spacing w:before="60" w:after="60"/>
              <w:jc w:val="both"/>
              <w:rPr>
                <w:iCs/>
                <w:color w:val="auto"/>
              </w:rPr>
            </w:pPr>
            <w:r>
              <w:rPr>
                <w:iCs/>
                <w:color w:val="auto"/>
              </w:rPr>
              <w:t>T</w:t>
            </w:r>
            <w:r w:rsidRPr="00533DAE">
              <w:rPr>
                <w:iCs/>
                <w:color w:val="auto"/>
              </w:rPr>
              <w:t xml:space="preserve">otal beneficiaries reached under this </w:t>
            </w:r>
            <w:r>
              <w:rPr>
                <w:iCs/>
                <w:color w:val="auto"/>
              </w:rPr>
              <w:t>output</w:t>
            </w:r>
            <w:r w:rsidRPr="00533DAE">
              <w:rPr>
                <w:iCs/>
                <w:color w:val="auto"/>
              </w:rPr>
              <w:t xml:space="preserve"> are 1618 (892 men and 726 women). To overcome the challenge, IOM increased the number of CSOs involved in the </w:t>
            </w:r>
            <w:r w:rsidR="001D25C9" w:rsidRPr="00533DAE">
              <w:rPr>
                <w:iCs/>
                <w:color w:val="auto"/>
              </w:rPr>
              <w:t>capacity</w:t>
            </w:r>
            <w:r w:rsidRPr="00533DAE">
              <w:rPr>
                <w:iCs/>
                <w:color w:val="auto"/>
              </w:rPr>
              <w:t xml:space="preserve"> building initiative under the same Output</w:t>
            </w:r>
            <w:r w:rsidR="00776D41">
              <w:rPr>
                <w:iCs/>
                <w:color w:val="auto"/>
              </w:rPr>
              <w:t xml:space="preserve"> by organizing small scale, outdoor activities – as applicable, and providing face masks and sanitizers</w:t>
            </w:r>
            <w:r w:rsidRPr="00533DAE">
              <w:rPr>
                <w:iCs/>
                <w:color w:val="auto"/>
              </w:rPr>
              <w:t>.</w:t>
            </w:r>
          </w:p>
        </w:tc>
      </w:tr>
      <w:tr w:rsidR="00020019" w14:paraId="1DB0D26F"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D0F148" w14:textId="4E3A9EDF" w:rsidR="00020019" w:rsidRDefault="00020019" w:rsidP="00020019">
            <w:pPr>
              <w:spacing w:before="60" w:after="60"/>
              <w:jc w:val="both"/>
              <w:rPr>
                <w:iCs/>
                <w:color w:val="auto"/>
              </w:rPr>
            </w:pPr>
            <w:r>
              <w:rPr>
                <w:iCs/>
                <w:color w:val="auto"/>
              </w:rPr>
              <w:t xml:space="preserve">Under Capacity Building, </w:t>
            </w:r>
            <w:r>
              <w:rPr>
                <w:iCs/>
              </w:rPr>
              <w:t>t</w:t>
            </w:r>
            <w:r w:rsidRPr="00DC467D">
              <w:rPr>
                <w:rFonts w:eastAsia="Times New Roman"/>
              </w:rPr>
              <w:t xml:space="preserve">he </w:t>
            </w:r>
            <w:r>
              <w:rPr>
                <w:rFonts w:eastAsia="Times New Roman"/>
              </w:rPr>
              <w:t>spread of</w:t>
            </w:r>
            <w:r w:rsidRPr="00DC467D">
              <w:rPr>
                <w:rFonts w:eastAsia="Times New Roman"/>
              </w:rPr>
              <w:t xml:space="preserve"> COVID-19 constituted a major predicament for </w:t>
            </w:r>
            <w:r w:rsidRPr="621A2FD0">
              <w:rPr>
                <w:rFonts w:eastAsia="Times New Roman"/>
              </w:rPr>
              <w:t>the implementation of some activities</w:t>
            </w:r>
            <w:r>
              <w:rPr>
                <w:rFonts w:eastAsia="Times New Roman"/>
              </w:rPr>
              <w:t>,</w:t>
            </w:r>
            <w:r w:rsidRPr="621A2FD0">
              <w:rPr>
                <w:rFonts w:eastAsia="Times New Roman"/>
              </w:rPr>
              <w:t xml:space="preserve"> </w:t>
            </w:r>
            <w:r>
              <w:rPr>
                <w:rFonts w:eastAsia="Times New Roman"/>
              </w:rPr>
              <w:t>e</w:t>
            </w:r>
            <w:r w:rsidRPr="621A2FD0">
              <w:rPr>
                <w:rFonts w:eastAsia="Times New Roman"/>
              </w:rPr>
              <w:t>specially gathering</w:t>
            </w:r>
            <w:r>
              <w:rPr>
                <w:rFonts w:eastAsia="Times New Roman"/>
              </w:rPr>
              <w:t>s</w:t>
            </w:r>
            <w:r w:rsidRPr="621A2FD0">
              <w:rPr>
                <w:rFonts w:eastAsia="Times New Roman"/>
              </w:rPr>
              <w:t xml:space="preserve"> and meetings. </w:t>
            </w:r>
            <w:r>
              <w:rPr>
                <w:rFonts w:eastAsia="Times New Roman"/>
              </w:rPr>
              <w:t>The r</w:t>
            </w:r>
            <w:r w:rsidRPr="00DC467D">
              <w:rPr>
                <w:rFonts w:eastAsia="Times New Roman"/>
                <w:kern w:val="28"/>
              </w:rPr>
              <w:t xml:space="preserve">estrictive measures in place to mitigate the risk of </w:t>
            </w:r>
            <w:r w:rsidRPr="00DC467D">
              <w:rPr>
                <w:rFonts w:eastAsia="Times New Roman"/>
                <w:kern w:val="28"/>
              </w:rPr>
              <w:lastRenderedPageBreak/>
              <w:t>infection and the ramifications of the pandemic severely impacted</w:t>
            </w:r>
            <w:r>
              <w:rPr>
                <w:rFonts w:eastAsia="Times New Roman"/>
                <w:kern w:val="28"/>
              </w:rPr>
              <w:t xml:space="preserve"> </w:t>
            </w:r>
            <w:r w:rsidR="000551C3">
              <w:rPr>
                <w:rFonts w:eastAsia="Times New Roman"/>
                <w:kern w:val="28"/>
              </w:rPr>
              <w:t xml:space="preserve">the </w:t>
            </w:r>
            <w:r>
              <w:rPr>
                <w:rFonts w:eastAsia="Times New Roman"/>
                <w:kern w:val="28"/>
              </w:rPr>
              <w:t>number of participants that were able to attend the trainings.</w:t>
            </w: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C521DC" w14:textId="185D70DC" w:rsidR="00020019" w:rsidRDefault="00020019" w:rsidP="00020019">
            <w:pPr>
              <w:spacing w:before="60" w:after="60"/>
              <w:jc w:val="both"/>
              <w:rPr>
                <w:iCs/>
                <w:color w:val="auto"/>
              </w:rPr>
            </w:pPr>
            <w:r>
              <w:rPr>
                <w:rStyle w:val="Strong"/>
                <w:rFonts w:cs="Calibri"/>
                <w:b w:val="0"/>
                <w:bCs w:val="0"/>
                <w:color w:val="auto"/>
                <w:lang w:val="en-US"/>
              </w:rPr>
              <w:lastRenderedPageBreak/>
              <w:t xml:space="preserve">The trainings </w:t>
            </w:r>
            <w:r w:rsidRPr="000551C3">
              <w:rPr>
                <w:rStyle w:val="Strong"/>
                <w:rFonts w:cs="Calibri"/>
                <w:b w:val="0"/>
                <w:bCs w:val="0"/>
                <w:color w:val="auto"/>
                <w:lang w:val="en-US"/>
              </w:rPr>
              <w:t>w</w:t>
            </w:r>
            <w:r w:rsidRPr="00E2470E">
              <w:rPr>
                <w:rStyle w:val="Strong"/>
                <w:rFonts w:cs="Calibri"/>
                <w:b w:val="0"/>
                <w:bCs w:val="0"/>
                <w:lang w:val="en-US"/>
              </w:rPr>
              <w:t>ere</w:t>
            </w:r>
            <w:r w:rsidRPr="000551C3">
              <w:rPr>
                <w:rStyle w:val="Strong"/>
                <w:rFonts w:cs="Calibri"/>
                <w:b w:val="0"/>
                <w:bCs w:val="0"/>
                <w:color w:val="auto"/>
                <w:lang w:val="en-US"/>
              </w:rPr>
              <w:t xml:space="preserve"> </w:t>
            </w:r>
            <w:r>
              <w:rPr>
                <w:rStyle w:val="Strong"/>
                <w:rFonts w:cs="Calibri"/>
                <w:b w:val="0"/>
                <w:bCs w:val="0"/>
                <w:color w:val="auto"/>
                <w:lang w:val="en-US"/>
              </w:rPr>
              <w:t>delivered through both virtual and in-person methodology whilst observing strict adherence to health and safety guidelines to prevent COVID-19 infection.</w:t>
            </w:r>
          </w:p>
        </w:tc>
      </w:tr>
      <w:tr w:rsidR="1047BBD2" w14:paraId="26CF98F1" w14:textId="77777777" w:rsidTr="1047BBD2">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6CC7B0" w14:textId="45BA946D" w:rsidR="1047BBD2" w:rsidRDefault="1047BBD2" w:rsidP="008A7EFA">
            <w:pPr>
              <w:jc w:val="both"/>
              <w:rPr>
                <w:rFonts w:cs="Calibri"/>
              </w:rPr>
            </w:pPr>
            <w:r w:rsidRPr="1047BBD2">
              <w:rPr>
                <w:rFonts w:cs="Calibri"/>
              </w:rPr>
              <w:t>Limited access to Detention Cent</w:t>
            </w:r>
            <w:r w:rsidR="00516757">
              <w:rPr>
                <w:rFonts w:cs="Calibri"/>
              </w:rPr>
              <w:t>res</w:t>
            </w:r>
            <w:r w:rsidRPr="1047BBD2">
              <w:rPr>
                <w:rFonts w:cs="Calibri"/>
              </w:rPr>
              <w:t xml:space="preserve"> due to </w:t>
            </w:r>
            <w:r w:rsidR="001C6F66" w:rsidRPr="001C6F66">
              <w:rPr>
                <w:rFonts w:cs="Calibri"/>
              </w:rPr>
              <w:t>{OMISSIS}</w:t>
            </w:r>
            <w:r w:rsidRPr="1047BBD2">
              <w:rPr>
                <w:rFonts w:cs="Calibri"/>
              </w:rPr>
              <w:t xml:space="preserve">’s instruction to hand over humanitarian supplies to </w:t>
            </w:r>
            <w:r w:rsidR="001C6F66" w:rsidRPr="001C6F66">
              <w:rPr>
                <w:rFonts w:cs="Calibri"/>
              </w:rPr>
              <w:t>{</w:t>
            </w:r>
            <w:proofErr w:type="gramStart"/>
            <w:r w:rsidR="001C6F66" w:rsidRPr="001C6F66">
              <w:rPr>
                <w:rFonts w:cs="Calibri"/>
              </w:rPr>
              <w:t xml:space="preserve">OMISSIS} </w:t>
            </w:r>
            <w:r w:rsidRPr="1047BBD2">
              <w:rPr>
                <w:rFonts w:cs="Calibri"/>
              </w:rPr>
              <w:t xml:space="preserve"> than</w:t>
            </w:r>
            <w:proofErr w:type="gramEnd"/>
            <w:r w:rsidRPr="1047BBD2">
              <w:rPr>
                <w:rFonts w:cs="Calibri"/>
              </w:rPr>
              <w:t xml:space="preserve"> direct intervention</w:t>
            </w: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0BDF75" w14:textId="697961A4" w:rsidR="1047BBD2" w:rsidRDefault="1047BBD2" w:rsidP="008A7EFA">
            <w:pPr>
              <w:jc w:val="both"/>
              <w:rPr>
                <w:rFonts w:cs="Calibri"/>
              </w:rPr>
            </w:pPr>
            <w:r w:rsidRPr="1047BBD2">
              <w:rPr>
                <w:rFonts w:cs="Calibri"/>
              </w:rPr>
              <w:t xml:space="preserve">Continued inter-agency advocacy with authorities allowing some space to respond to critical and </w:t>
            </w:r>
            <w:r w:rsidR="000551C3" w:rsidRPr="1047BBD2">
              <w:rPr>
                <w:rFonts w:cs="Calibri"/>
              </w:rPr>
              <w:t>lifesaving</w:t>
            </w:r>
            <w:r w:rsidRPr="1047BBD2">
              <w:rPr>
                <w:rFonts w:cs="Calibri"/>
              </w:rPr>
              <w:t xml:space="preserve"> needs of detained migrants</w:t>
            </w:r>
          </w:p>
        </w:tc>
      </w:tr>
    </w:tbl>
    <w:p w14:paraId="567D44F4" w14:textId="77777777" w:rsidR="004F52BE" w:rsidRDefault="004F52BE" w:rsidP="007D6D2B">
      <w:pPr>
        <w:sectPr w:rsidR="004F52BE">
          <w:type w:val="continuous"/>
          <w:pgSz w:w="11907" w:h="16839"/>
          <w:pgMar w:top="1440" w:right="1440" w:bottom="1440" w:left="1440" w:header="720" w:footer="720" w:gutter="0"/>
          <w:cols w:space="720"/>
        </w:sectPr>
      </w:pPr>
    </w:p>
    <w:p w14:paraId="3043D58E" w14:textId="3564704B" w:rsidR="00D53D1C" w:rsidRDefault="00D53D1C" w:rsidP="007D6D2B"/>
    <w:p w14:paraId="6934C090" w14:textId="77777777" w:rsidR="00D53D1C" w:rsidRDefault="00D53D1C" w:rsidP="007D6D2B"/>
    <w:p w14:paraId="747C4266" w14:textId="77777777" w:rsidR="00E34596" w:rsidRDefault="164CE402" w:rsidP="007D6D2B">
      <w:pPr>
        <w:pStyle w:val="Heading1"/>
      </w:pPr>
      <w:r>
        <w:t>Conclusion</w:t>
      </w:r>
    </w:p>
    <w:p w14:paraId="5E0C480D" w14:textId="77777777" w:rsidR="004F52BE" w:rsidRDefault="004F52BE" w:rsidP="007D6D2B">
      <w:pPr>
        <w:sectPr w:rsidR="004F52BE">
          <w:type w:val="continuous"/>
          <w:pgSz w:w="11907" w:h="16839"/>
          <w:pgMar w:top="1440" w:right="1440" w:bottom="1440" w:left="1440" w:header="720" w:footer="720" w:gutter="0"/>
          <w:cols w:space="720"/>
        </w:sectPr>
      </w:pPr>
    </w:p>
    <w:p w14:paraId="0A5E9AB0" w14:textId="29AFB367" w:rsidR="009814AF" w:rsidRDefault="009814AF" w:rsidP="009814AF">
      <w:pPr>
        <w:spacing w:line="240" w:lineRule="auto"/>
        <w:jc w:val="both"/>
      </w:pPr>
      <w:r>
        <w:t>Throughout the project period</w:t>
      </w:r>
      <w:r w:rsidR="0004369E">
        <w:t xml:space="preserve"> (01 September 2020-28 February 2022)</w:t>
      </w:r>
      <w:r>
        <w:t xml:space="preserve">, this project capitalized on the experience and gains already achieved under the previous project supported by the then </w:t>
      </w:r>
      <w:r w:rsidR="00AF5DC3">
        <w:t>Africa Fund</w:t>
      </w:r>
      <w:r w:rsidR="001C6F66" w:rsidRPr="001C6F66">
        <w:t xml:space="preserve">  </w:t>
      </w:r>
      <w:r>
        <w:t xml:space="preserve">in 2020 which has had a distinct positive impact on the pace and efficiency of implementation of this project. </w:t>
      </w:r>
    </w:p>
    <w:p w14:paraId="3BBEE29E" w14:textId="175410F7" w:rsidR="00580998" w:rsidRDefault="00D12D14" w:rsidP="009814AF">
      <w:pPr>
        <w:spacing w:line="240" w:lineRule="auto"/>
        <w:jc w:val="both"/>
      </w:pPr>
      <w:r>
        <w:t xml:space="preserve">Such long-term financial commitment is </w:t>
      </w:r>
      <w:r w:rsidR="00DD2AE7">
        <w:t>important and a positive</w:t>
      </w:r>
      <w:r w:rsidR="00467114">
        <w:t xml:space="preserve"> step in</w:t>
      </w:r>
      <w:r>
        <w:t xml:space="preserve"> IOM’s ability to plan and implement programming that is well planned, targeted to the needs of the populations it serves and impactful. Longer term projects are particularly important and needed for far-looking programming such as community stabilization and this was very noticeable during the implementation of this project. </w:t>
      </w:r>
    </w:p>
    <w:p w14:paraId="67220DBF" w14:textId="77777777" w:rsidR="000F4269" w:rsidRDefault="000F4269" w:rsidP="000F4269">
      <w:pPr>
        <w:spacing w:line="240" w:lineRule="auto"/>
        <w:jc w:val="both"/>
      </w:pPr>
      <w:r w:rsidRPr="00E92F24">
        <w:t>During the project period, the Community Stabilization team</w:t>
      </w:r>
      <w:r>
        <w:t xml:space="preserve">, through two outcomes, </w:t>
      </w:r>
      <w:r w:rsidRPr="0044462F">
        <w:rPr>
          <w:b/>
          <w:bCs/>
        </w:rPr>
        <w:t>reached 1618 people</w:t>
      </w:r>
      <w:r>
        <w:t xml:space="preserve"> through successfully</w:t>
      </w:r>
      <w:r w:rsidRPr="00E92F24">
        <w:t xml:space="preserve"> implemented</w:t>
      </w:r>
      <w:r>
        <w:t xml:space="preserve"> </w:t>
      </w:r>
      <w:r>
        <w:rPr>
          <w:rFonts w:eastAsia="Times New Roman"/>
        </w:rPr>
        <w:t xml:space="preserve">community </w:t>
      </w:r>
      <w:r w:rsidRPr="00F81575">
        <w:rPr>
          <w:rFonts w:eastAsia="Times New Roman"/>
        </w:rPr>
        <w:t>stabilization and cohesion promotion activities</w:t>
      </w:r>
      <w:r>
        <w:rPr>
          <w:rFonts w:eastAsia="Times New Roman"/>
        </w:rPr>
        <w:t xml:space="preserve"> which </w:t>
      </w:r>
      <w:r w:rsidRPr="000557F4">
        <w:t>promote</w:t>
      </w:r>
      <w:r>
        <w:t>d</w:t>
      </w:r>
      <w:r w:rsidRPr="000557F4">
        <w:t xml:space="preserve"> positive relationships and peaceful coexistenc</w:t>
      </w:r>
      <w:r>
        <w:t>e</w:t>
      </w:r>
      <w:r w:rsidRPr="000557F4">
        <w:t xml:space="preserve">. In addition, following the recommendations from the consultations, IOM completed </w:t>
      </w:r>
      <w:r w:rsidRPr="00721806">
        <w:rPr>
          <w:b/>
          <w:bCs/>
        </w:rPr>
        <w:t>14 Community Improvement Projects (CIPs) that are now fully functional and can be used by a population of approximately 40,000 people</w:t>
      </w:r>
      <w:r>
        <w:t xml:space="preserve">. </w:t>
      </w:r>
      <w:r w:rsidRPr="000557F4">
        <w:t xml:space="preserve"> </w:t>
      </w:r>
    </w:p>
    <w:p w14:paraId="00C2D24D" w14:textId="2FE07C81" w:rsidR="00D12D14" w:rsidRDefault="00D12D14" w:rsidP="009814AF">
      <w:pPr>
        <w:spacing w:line="240" w:lineRule="auto"/>
        <w:jc w:val="both"/>
      </w:pPr>
      <w:r>
        <w:t xml:space="preserve">The implementation period gave IOM the opportunity to carefully conduct assessments and nurture relations with the local community which allowed the organization access and </w:t>
      </w:r>
      <w:r w:rsidR="00E677DD">
        <w:t xml:space="preserve">created </w:t>
      </w:r>
      <w:r>
        <w:t xml:space="preserve">trust. Over the course of the implementation of the CS component of this project, </w:t>
      </w:r>
      <w:r w:rsidRPr="00080148">
        <w:rPr>
          <w:rFonts w:cs="Calibri"/>
        </w:rPr>
        <w:t xml:space="preserve">IOM emphasized community engagement and the </w:t>
      </w:r>
      <w:r w:rsidRPr="00491C65">
        <w:rPr>
          <w:rFonts w:cs="Calibri"/>
        </w:rPr>
        <w:t>process of creating the conditions for communities to co-exist peacefully, resolve tensions through non-violent means, restore trust in local leadership and regain the agency, within crisis affected groups to drive recovery processes.</w:t>
      </w:r>
    </w:p>
    <w:p w14:paraId="4601824D" w14:textId="7C6E1FAB" w:rsidR="4FF19426" w:rsidRDefault="009814AF" w:rsidP="4FF19426">
      <w:pPr>
        <w:spacing w:line="240" w:lineRule="auto"/>
        <w:jc w:val="both"/>
      </w:pPr>
      <w:r w:rsidRPr="008A7EFA">
        <w:t>Under Direct Assistance,</w:t>
      </w:r>
      <w:r w:rsidR="0004369E" w:rsidRPr="008A7EFA">
        <w:t xml:space="preserve"> </w:t>
      </w:r>
      <w:r w:rsidR="792EE86F" w:rsidRPr="00FD3057">
        <w:rPr>
          <w:rFonts w:cs="Calibri"/>
          <w:b/>
          <w:bCs/>
          <w:color w:val="000000" w:themeColor="text1"/>
        </w:rPr>
        <w:t xml:space="preserve">23,833 </w:t>
      </w:r>
      <w:r w:rsidR="1D83D0AD" w:rsidRPr="00FD3057">
        <w:rPr>
          <w:rFonts w:cs="Calibri"/>
          <w:b/>
          <w:bCs/>
          <w:color w:val="000000" w:themeColor="text1"/>
        </w:rPr>
        <w:t xml:space="preserve">(11,022 male, 5,255 women and 7,556 children) </w:t>
      </w:r>
      <w:r w:rsidR="792EE86F" w:rsidRPr="00FD3057">
        <w:rPr>
          <w:rFonts w:cs="Calibri"/>
          <w:b/>
          <w:bCs/>
          <w:color w:val="000000" w:themeColor="text1"/>
        </w:rPr>
        <w:t>individuals</w:t>
      </w:r>
      <w:r w:rsidR="1D83D0AD" w:rsidRPr="00FD3057">
        <w:rPr>
          <w:rFonts w:cs="Calibri"/>
          <w:b/>
          <w:bCs/>
          <w:color w:val="000000" w:themeColor="text1"/>
        </w:rPr>
        <w:t xml:space="preserve">, from those </w:t>
      </w:r>
      <w:r w:rsidR="792EE86F" w:rsidRPr="00FD3057">
        <w:rPr>
          <w:rFonts w:cs="Calibri"/>
          <w:b/>
          <w:bCs/>
          <w:color w:val="000000" w:themeColor="text1"/>
        </w:rPr>
        <w:t xml:space="preserve">15,404 </w:t>
      </w:r>
      <w:r w:rsidR="1D83D0AD" w:rsidRPr="00FD3057">
        <w:rPr>
          <w:rFonts w:cs="Calibri"/>
          <w:b/>
          <w:bCs/>
          <w:color w:val="000000" w:themeColor="text1"/>
        </w:rPr>
        <w:t>were IDPs</w:t>
      </w:r>
      <w:r w:rsidR="792EE86F" w:rsidRPr="00FD3057">
        <w:rPr>
          <w:rFonts w:cs="Calibri"/>
          <w:b/>
          <w:bCs/>
          <w:color w:val="000000" w:themeColor="text1"/>
        </w:rPr>
        <w:t xml:space="preserve"> and 8,429 </w:t>
      </w:r>
      <w:r w:rsidR="1D83D0AD" w:rsidRPr="00FD3057">
        <w:rPr>
          <w:rFonts w:cs="Calibri"/>
          <w:b/>
          <w:bCs/>
          <w:color w:val="000000" w:themeColor="text1"/>
        </w:rPr>
        <w:t xml:space="preserve">were </w:t>
      </w:r>
      <w:r w:rsidR="792EE86F" w:rsidRPr="00FD3057">
        <w:rPr>
          <w:rFonts w:cs="Calibri"/>
          <w:b/>
          <w:bCs/>
          <w:color w:val="000000" w:themeColor="text1"/>
        </w:rPr>
        <w:t>migrants</w:t>
      </w:r>
      <w:r w:rsidR="1D83D0AD" w:rsidRPr="008A7EFA">
        <w:rPr>
          <w:rFonts w:cs="Calibri"/>
          <w:color w:val="000000" w:themeColor="text1"/>
        </w:rPr>
        <w:t>,</w:t>
      </w:r>
      <w:r w:rsidR="1047BBD2" w:rsidRPr="008A7EFA">
        <w:t xml:space="preserve"> </w:t>
      </w:r>
      <w:r w:rsidRPr="008A7EFA">
        <w:t xml:space="preserve">people including children benefited from the provision of NFI’s across </w:t>
      </w:r>
      <w:r w:rsidR="1266DBB3" w:rsidRPr="008A7EFA">
        <w:t>11 Mantikas</w:t>
      </w:r>
      <w:r w:rsidRPr="008A7EFA">
        <w:t>. Items that were distributed and received by beneficiaries include winter and summer blankets, winter and summer clothes, mattresses, individual hygiene kits, kitchen sets, and tarpaulins</w:t>
      </w:r>
      <w:r w:rsidR="1266DBB3" w:rsidRPr="008A7EFA">
        <w:t>, sola</w:t>
      </w:r>
      <w:r w:rsidR="00C8215D">
        <w:t>r</w:t>
      </w:r>
      <w:r w:rsidR="1266DBB3" w:rsidRPr="008A7EFA">
        <w:t xml:space="preserve"> lamps, and jerry cans.</w:t>
      </w:r>
      <w:r w:rsidRPr="008A7EFA">
        <w:t xml:space="preserve"> NFI kits have been carefully designed to meet the differing needs of individuals (men/women and children) and are</w:t>
      </w:r>
      <w:r>
        <w:t xml:space="preserve"> differ</w:t>
      </w:r>
      <w:r w:rsidR="00883CB4">
        <w:t>ent</w:t>
      </w:r>
      <w:r>
        <w:t xml:space="preserve"> in winter and summer. </w:t>
      </w:r>
    </w:p>
    <w:p w14:paraId="6DC76748" w14:textId="6FD75649" w:rsidR="00503679" w:rsidRDefault="00503679" w:rsidP="00503679">
      <w:pPr>
        <w:spacing w:line="240" w:lineRule="auto"/>
        <w:jc w:val="both"/>
      </w:pPr>
      <w:r w:rsidRPr="00503679">
        <w:t xml:space="preserve">The MRRM team, throughout the project period </w:t>
      </w:r>
      <w:r w:rsidRPr="00FD3057">
        <w:rPr>
          <w:b/>
          <w:bCs/>
        </w:rPr>
        <w:t xml:space="preserve">reached 30,146 migrants in </w:t>
      </w:r>
      <w:r w:rsidR="00473EBA" w:rsidRPr="00473EBA">
        <w:rPr>
          <w:b/>
          <w:bCs/>
        </w:rPr>
        <w:t>{</w:t>
      </w:r>
      <w:proofErr w:type="gramStart"/>
      <w:r w:rsidR="00473EBA" w:rsidRPr="00473EBA">
        <w:rPr>
          <w:b/>
          <w:bCs/>
        </w:rPr>
        <w:t xml:space="preserve">OMISSIS}  </w:t>
      </w:r>
      <w:r w:rsidRPr="00FD3057">
        <w:rPr>
          <w:b/>
          <w:bCs/>
        </w:rPr>
        <w:t>and</w:t>
      </w:r>
      <w:proofErr w:type="gramEnd"/>
      <w:r w:rsidRPr="00FD3057">
        <w:rPr>
          <w:b/>
          <w:bCs/>
        </w:rPr>
        <w:t xml:space="preserve"> </w:t>
      </w:r>
      <w:r w:rsidR="00473EBA" w:rsidRPr="00473EBA">
        <w:rPr>
          <w:b/>
          <w:bCs/>
        </w:rPr>
        <w:t xml:space="preserve">{OMISSIS}  </w:t>
      </w:r>
      <w:r w:rsidRPr="00503679">
        <w:t>. The</w:t>
      </w:r>
      <w:r>
        <w:t xml:space="preserve"> MRRM team were able to successfully deliver activities, ensuring that vulnerable populations and particularly migrants, have access to much needed life-saving assistance. Through this multi-faceted mechanism, beneficiaries have received NFI’s, food assistance, primary health care </w:t>
      </w:r>
      <w:r>
        <w:lastRenderedPageBreak/>
        <w:t xml:space="preserve">consultants, referrals to tertiary health care facilities, referrals to VHR, protection (including MHPSS) services and access to awareness raising sessions. </w:t>
      </w:r>
    </w:p>
    <w:p w14:paraId="6D58F5D9" w14:textId="168F4529" w:rsidR="006E292A" w:rsidRDefault="006E292A" w:rsidP="00C76BDA">
      <w:pPr>
        <w:spacing w:after="0" w:line="240" w:lineRule="auto"/>
        <w:jc w:val="both"/>
        <w:rPr>
          <w:lang w:val="en-US"/>
        </w:rPr>
      </w:pPr>
      <w:r>
        <w:t xml:space="preserve">MRRM is considered a very effective and flexible intervention </w:t>
      </w:r>
      <w:proofErr w:type="gramStart"/>
      <w:r>
        <w:t>modality</w:t>
      </w:r>
      <w:proofErr w:type="gramEnd"/>
      <w:r>
        <w:t xml:space="preserve"> and this project has allowed it to really develop and perfect itself over the years. </w:t>
      </w:r>
      <w:r w:rsidRPr="00382817">
        <w:rPr>
          <w:lang w:val="en-US"/>
        </w:rPr>
        <w:t xml:space="preserve">IOM will build on its presence and team capacity in </w:t>
      </w:r>
      <w:r w:rsidR="00875AAF" w:rsidRPr="00875AAF">
        <w:rPr>
          <w:lang w:val="en-US"/>
        </w:rPr>
        <w:t>{</w:t>
      </w:r>
      <w:proofErr w:type="gramStart"/>
      <w:r w:rsidR="00875AAF" w:rsidRPr="00875AAF">
        <w:rPr>
          <w:lang w:val="en-US"/>
        </w:rPr>
        <w:t xml:space="preserve">OMISSIS}  </w:t>
      </w:r>
      <w:r w:rsidRPr="00382817">
        <w:rPr>
          <w:lang w:val="en-US"/>
        </w:rPr>
        <w:t>and</w:t>
      </w:r>
      <w:proofErr w:type="gramEnd"/>
      <w:r w:rsidRPr="00382817">
        <w:rPr>
          <w:lang w:val="en-US"/>
        </w:rPr>
        <w:t xml:space="preserve"> </w:t>
      </w:r>
      <w:r w:rsidR="00875AAF" w:rsidRPr="00875AAF">
        <w:rPr>
          <w:lang w:val="en-US"/>
        </w:rPr>
        <w:t xml:space="preserve">{OMISSIS}  </w:t>
      </w:r>
      <w:r>
        <w:rPr>
          <w:lang w:val="en-US"/>
        </w:rPr>
        <w:t xml:space="preserve"> through the second phase of funding under this mechanism</w:t>
      </w:r>
      <w:r w:rsidRPr="00382817">
        <w:rPr>
          <w:lang w:val="en-US"/>
        </w:rPr>
        <w:t xml:space="preserve">, to continue reaching out to migrants living in urban settings especially with the continuing challenging situation to migrants due </w:t>
      </w:r>
      <w:r>
        <w:rPr>
          <w:lang w:val="en-US"/>
        </w:rPr>
        <w:t xml:space="preserve">to the </w:t>
      </w:r>
      <w:r w:rsidRPr="00382817">
        <w:rPr>
          <w:lang w:val="en-US"/>
        </w:rPr>
        <w:t>COVID</w:t>
      </w:r>
      <w:r>
        <w:rPr>
          <w:lang w:val="en-US"/>
        </w:rPr>
        <w:t>-</w:t>
      </w:r>
      <w:r w:rsidRPr="00382817">
        <w:rPr>
          <w:lang w:val="en-US"/>
        </w:rPr>
        <w:t xml:space="preserve">19 </w:t>
      </w:r>
      <w:r>
        <w:rPr>
          <w:lang w:val="en-US"/>
        </w:rPr>
        <w:t>pandemic</w:t>
      </w:r>
      <w:r w:rsidRPr="00382817">
        <w:rPr>
          <w:lang w:val="en-US"/>
        </w:rPr>
        <w:t xml:space="preserve"> and the volatile security </w:t>
      </w:r>
      <w:r>
        <w:rPr>
          <w:lang w:val="en-US"/>
        </w:rPr>
        <w:t xml:space="preserve">situation </w:t>
      </w:r>
      <w:r w:rsidRPr="00382817">
        <w:rPr>
          <w:lang w:val="en-US"/>
        </w:rPr>
        <w:t xml:space="preserve">which is </w:t>
      </w:r>
      <w:r>
        <w:rPr>
          <w:lang w:val="en-US"/>
        </w:rPr>
        <w:t xml:space="preserve">often disproportionately </w:t>
      </w:r>
      <w:r w:rsidRPr="00382817">
        <w:rPr>
          <w:lang w:val="en-US"/>
        </w:rPr>
        <w:t>affecting migrants.</w:t>
      </w:r>
      <w:r>
        <w:rPr>
          <w:lang w:val="en-US"/>
        </w:rPr>
        <w:t xml:space="preserve"> </w:t>
      </w:r>
    </w:p>
    <w:p w14:paraId="2FAE4CC5" w14:textId="77777777" w:rsidR="00C76BDA" w:rsidRPr="00C76BDA" w:rsidRDefault="00C76BDA" w:rsidP="00C76BDA">
      <w:pPr>
        <w:spacing w:after="0" w:line="240" w:lineRule="auto"/>
        <w:jc w:val="both"/>
        <w:rPr>
          <w:lang w:val="en-US"/>
        </w:rPr>
      </w:pPr>
    </w:p>
    <w:p w14:paraId="6F5862D8" w14:textId="6AD31B98" w:rsidR="4FF19426" w:rsidRPr="008A7EFA" w:rsidRDefault="4FF19426" w:rsidP="4FF19426">
      <w:pPr>
        <w:jc w:val="both"/>
        <w:rPr>
          <w:rFonts w:cs="Calibri"/>
          <w:color w:val="000000" w:themeColor="text1"/>
        </w:rPr>
      </w:pPr>
      <w:proofErr w:type="gramStart"/>
      <w:r w:rsidRPr="008A7EFA">
        <w:rPr>
          <w:rFonts w:cs="Calibri"/>
          <w:color w:val="000000" w:themeColor="text1"/>
        </w:rPr>
        <w:t>During the course of</w:t>
      </w:r>
      <w:proofErr w:type="gramEnd"/>
      <w:r w:rsidRPr="008A7EFA">
        <w:rPr>
          <w:rFonts w:cs="Calibri"/>
          <w:color w:val="000000" w:themeColor="text1"/>
        </w:rPr>
        <w:t xml:space="preserve"> the project, IOM Protection team reached and provided specialized protection assistance to 135 migrants (47 women, 42 men, 27 boys and 19 girls). The team conducted 71 (9 women, 16 men, 27 boys and 19 girls) rapid screenings and 64 (38 females and 26 males) detailed vulnerability assessments. This included the identification of and service provision to survivors of abuse, torture or trafficking in persons and children at risk. Moreover, among the identified and assisted migrants, two migrants (one man and woman) were referred internally to IOM’s MHPSS team to receive the assistances. </w:t>
      </w:r>
    </w:p>
    <w:p w14:paraId="42B65889" w14:textId="2A1BCC64" w:rsidR="4FF19426" w:rsidRPr="00BB2432" w:rsidRDefault="4FF19426" w:rsidP="00BB2432">
      <w:pPr>
        <w:spacing w:line="252" w:lineRule="auto"/>
        <w:jc w:val="both"/>
        <w:rPr>
          <w:rFonts w:cs="Calibri"/>
          <w:color w:val="000000" w:themeColor="text1"/>
        </w:rPr>
      </w:pPr>
      <w:r w:rsidRPr="00BB2432">
        <w:rPr>
          <w:rFonts w:cs="Calibri"/>
          <w:color w:val="000000" w:themeColor="text1"/>
        </w:rPr>
        <w:t xml:space="preserve">IOM Protection team maintained continuous provision of services in urban areas through its community-based protection teams </w:t>
      </w:r>
      <w:r w:rsidR="6C46C708" w:rsidRPr="00BB2432">
        <w:rPr>
          <w:rFonts w:cs="Calibri"/>
          <w:color w:val="000000" w:themeColor="text1"/>
        </w:rPr>
        <w:t>to help identify evolving needs and vulnerabilities in the community</w:t>
      </w:r>
      <w:r w:rsidRPr="00BB2432">
        <w:rPr>
          <w:rFonts w:cs="Calibri"/>
          <w:color w:val="000000" w:themeColor="text1"/>
        </w:rPr>
        <w:t xml:space="preserve"> and to ensure that migrants requiring specialized support were able to access the needed assistance at their locale. 29 Outreach and monitoring visits continued to take place in urban settings in </w:t>
      </w:r>
      <w:r w:rsidR="00C542E5" w:rsidRPr="00C542E5">
        <w:rPr>
          <w:rFonts w:cs="Calibri"/>
          <w:color w:val="000000" w:themeColor="text1"/>
        </w:rPr>
        <w:t>{</w:t>
      </w:r>
      <w:proofErr w:type="gramStart"/>
      <w:r w:rsidR="00C542E5" w:rsidRPr="00C542E5">
        <w:rPr>
          <w:rFonts w:cs="Calibri"/>
          <w:color w:val="000000" w:themeColor="text1"/>
        </w:rPr>
        <w:t xml:space="preserve">OMISSIS}  </w:t>
      </w:r>
      <w:r w:rsidRPr="00BB2432">
        <w:rPr>
          <w:rFonts w:cs="Calibri"/>
          <w:color w:val="000000" w:themeColor="text1"/>
        </w:rPr>
        <w:t xml:space="preserve"> </w:t>
      </w:r>
      <w:proofErr w:type="gramEnd"/>
      <w:r w:rsidRPr="00BB2432">
        <w:rPr>
          <w:rFonts w:cs="Calibri"/>
          <w:color w:val="000000" w:themeColor="text1"/>
        </w:rPr>
        <w:t xml:space="preserve">and </w:t>
      </w:r>
      <w:r w:rsidR="00C542E5" w:rsidRPr="00C542E5">
        <w:rPr>
          <w:rFonts w:cs="Calibri"/>
          <w:color w:val="000000" w:themeColor="text1"/>
        </w:rPr>
        <w:t xml:space="preserve">{OMISSIS}  </w:t>
      </w:r>
      <w:r w:rsidRPr="00BB2432">
        <w:rPr>
          <w:rFonts w:cs="Calibri"/>
          <w:color w:val="000000" w:themeColor="text1"/>
        </w:rPr>
        <w:t xml:space="preserve"> and four detention </w:t>
      </w:r>
      <w:proofErr w:type="spellStart"/>
      <w:r w:rsidRPr="00BB2432">
        <w:rPr>
          <w:rFonts w:cs="Calibri"/>
          <w:color w:val="000000" w:themeColor="text1"/>
        </w:rPr>
        <w:t>centers</w:t>
      </w:r>
      <w:proofErr w:type="spellEnd"/>
      <w:r w:rsidRPr="00BB2432">
        <w:rPr>
          <w:rFonts w:cs="Calibri"/>
          <w:color w:val="000000" w:themeColor="text1"/>
        </w:rPr>
        <w:t xml:space="preserve"> in </w:t>
      </w:r>
      <w:r w:rsidR="00C542E5" w:rsidRPr="00C542E5">
        <w:rPr>
          <w:rFonts w:cs="Calibri"/>
          <w:color w:val="000000" w:themeColor="text1"/>
        </w:rPr>
        <w:t xml:space="preserve">{OMISSIS}  </w:t>
      </w:r>
      <w:r w:rsidRPr="00BB2432">
        <w:rPr>
          <w:rFonts w:cs="Calibri"/>
          <w:color w:val="000000" w:themeColor="text1"/>
        </w:rPr>
        <w:t xml:space="preserve">: </w:t>
      </w:r>
      <w:r w:rsidR="00C542E5" w:rsidRPr="00C542E5">
        <w:rPr>
          <w:rFonts w:cs="Calibri"/>
          <w:color w:val="000000" w:themeColor="text1"/>
        </w:rPr>
        <w:t xml:space="preserve">{OMISSIS}  </w:t>
      </w:r>
      <w:r w:rsidRPr="00BB2432">
        <w:rPr>
          <w:rFonts w:cs="Calibri"/>
          <w:color w:val="000000" w:themeColor="text1"/>
        </w:rPr>
        <w:t xml:space="preserve">, </w:t>
      </w:r>
      <w:r w:rsidR="00C542E5" w:rsidRPr="00C542E5">
        <w:rPr>
          <w:rFonts w:cs="Calibri"/>
          <w:color w:val="000000" w:themeColor="text1"/>
        </w:rPr>
        <w:t xml:space="preserve">{OMISSIS}  </w:t>
      </w:r>
      <w:r w:rsidRPr="00BB2432">
        <w:rPr>
          <w:rFonts w:cs="Calibri"/>
          <w:color w:val="000000" w:themeColor="text1"/>
        </w:rPr>
        <w:t xml:space="preserve"> and </w:t>
      </w:r>
      <w:r w:rsidR="00C542E5" w:rsidRPr="00C542E5">
        <w:rPr>
          <w:rFonts w:cs="Calibri"/>
          <w:color w:val="000000" w:themeColor="text1"/>
        </w:rPr>
        <w:t xml:space="preserve">{OMISSIS}  </w:t>
      </w:r>
      <w:r w:rsidRPr="00BB2432">
        <w:rPr>
          <w:rFonts w:cs="Calibri"/>
          <w:color w:val="000000" w:themeColor="text1"/>
        </w:rPr>
        <w:t>.</w:t>
      </w:r>
      <w:r w:rsidRPr="4FF19426">
        <w:rPr>
          <w:rFonts w:cs="Calibri"/>
          <w:color w:val="000000" w:themeColor="text1"/>
        </w:rPr>
        <w:t xml:space="preserve">  </w:t>
      </w:r>
    </w:p>
    <w:p w14:paraId="79225382" w14:textId="267B2FDC" w:rsidR="008E5F11" w:rsidRDefault="008E5F11" w:rsidP="008E5F11">
      <w:pPr>
        <w:spacing w:line="240" w:lineRule="auto"/>
        <w:jc w:val="both"/>
      </w:pPr>
      <w:r w:rsidRPr="00D865CC">
        <w:t xml:space="preserve">The CB component successfully delivered four trainings and one </w:t>
      </w:r>
      <w:r w:rsidR="00D865CC" w:rsidRPr="00D865CC">
        <w:t>workshop</w:t>
      </w:r>
      <w:r w:rsidRPr="00D865CC">
        <w:t xml:space="preserve"> during the project period reaching a total of 84 officials from across 21 different governmental entities, which enhanced the knowledge and skills of Libyan officials, to</w:t>
      </w:r>
      <w:r w:rsidRPr="005145BC">
        <w:t xml:space="preserve"> develop and apply policies and programmes in conformity with International Law and strengthens </w:t>
      </w:r>
      <w:r>
        <w:t>their</w:t>
      </w:r>
      <w:r w:rsidRPr="005145BC">
        <w:t xml:space="preserve"> ability to contribute to the development of effective management systems</w:t>
      </w:r>
      <w:r>
        <w:t xml:space="preserve">, </w:t>
      </w:r>
      <w:r w:rsidRPr="005145BC">
        <w:t>mitigation measures, and response and recovery mechanisms.</w:t>
      </w:r>
    </w:p>
    <w:p w14:paraId="2783F17E" w14:textId="28015EB4" w:rsidR="006E292A" w:rsidRDefault="0018291A" w:rsidP="00FF71CA">
      <w:pPr>
        <w:spacing w:after="0" w:line="240" w:lineRule="auto"/>
        <w:jc w:val="both"/>
      </w:pPr>
      <w:r w:rsidRPr="002D5F46">
        <w:t>With this project</w:t>
      </w:r>
      <w:r w:rsidR="009A6D62">
        <w:t>,</w:t>
      </w:r>
      <w:r w:rsidRPr="002D5F46">
        <w:t xml:space="preserve"> IOM was able to provide more than 50,000 migrants living</w:t>
      </w:r>
      <w:r>
        <w:t xml:space="preserve"> in migrant-dense urban locations with various types of needed assistance -  from NFI distribution (such as mattresses, blankets and clothing kits, to hygiene items, to food baskets), to deployment of health personnel to provide primary health care consultations to migrants in the areas where they live and when needed, to support their referral to hospital for further treatment in addition to the provision of protection assistance.  </w:t>
      </w:r>
      <w:r w:rsidR="00FF71CA">
        <w:t xml:space="preserve">This project was crucial with regards to IOM Libya scaling the organization’s Community Stabilization, MRRM and </w:t>
      </w:r>
      <w:r w:rsidR="000C0CE0">
        <w:t>Capacity Building interventions</w:t>
      </w:r>
      <w:r w:rsidR="00FF71CA">
        <w:t xml:space="preserve">. </w:t>
      </w:r>
    </w:p>
    <w:p w14:paraId="00E50E85" w14:textId="77777777" w:rsidR="00FF71CA" w:rsidRDefault="00FF71CA" w:rsidP="00FF71CA">
      <w:pPr>
        <w:spacing w:after="0" w:line="240" w:lineRule="auto"/>
        <w:jc w:val="both"/>
        <w:rPr>
          <w:lang w:val="en-US"/>
        </w:rPr>
      </w:pPr>
    </w:p>
    <w:p w14:paraId="6E6ABBB0" w14:textId="77777777" w:rsidR="00FF71CA" w:rsidRPr="00737CF8" w:rsidRDefault="00FF71CA" w:rsidP="00FF71CA">
      <w:pPr>
        <w:spacing w:after="0" w:line="240" w:lineRule="auto"/>
        <w:jc w:val="both"/>
        <w:sectPr w:rsidR="00FF71CA" w:rsidRPr="00737CF8" w:rsidSect="00623B7F">
          <w:type w:val="continuous"/>
          <w:pgSz w:w="11907" w:h="16839" w:code="9"/>
          <w:pgMar w:top="1440" w:right="1440" w:bottom="1440" w:left="1440" w:header="720" w:footer="720" w:gutter="0"/>
          <w:cols w:space="720"/>
          <w:formProt w:val="0"/>
          <w:docGrid w:linePitch="360"/>
        </w:sectPr>
      </w:pPr>
      <w:r>
        <w:rPr>
          <w:lang w:val="en-US"/>
        </w:rPr>
        <w:t xml:space="preserve">IOM would like to extend gratitude to the Italian Ministry of Foreign Affairs for the generous support provided through the Africa Fund (now Migration Fund) towards protection and assistance to migrants in Libya. </w:t>
      </w:r>
    </w:p>
    <w:p w14:paraId="4BB30B0D" w14:textId="77777777" w:rsidR="006246DA" w:rsidRDefault="006246DA" w:rsidP="007D6D2B">
      <w:pPr>
        <w:jc w:val="both"/>
      </w:pPr>
    </w:p>
    <w:p w14:paraId="2EBBE0EB" w14:textId="77777777" w:rsidR="004F52BE" w:rsidRDefault="164CE402" w:rsidP="007D6D2B">
      <w:pPr>
        <w:pStyle w:val="Heading1"/>
        <w:sectPr w:rsidR="004F52BE">
          <w:type w:val="continuous"/>
          <w:pgSz w:w="11907" w:h="16839"/>
          <w:pgMar w:top="1440" w:right="1440" w:bottom="1440" w:left="1440" w:header="720" w:footer="720" w:gutter="0"/>
          <w:cols w:space="720"/>
        </w:sectPr>
      </w:pPr>
      <w:r>
        <w:t>Expenditures and Resource Utilization</w:t>
      </w:r>
    </w:p>
    <w:p w14:paraId="23E13D3E" w14:textId="34D9BE3F" w:rsidR="006372BC" w:rsidRDefault="00682E8B" w:rsidP="007D6D2B">
      <w:pPr>
        <w:autoSpaceDE w:val="0"/>
        <w:spacing w:after="0"/>
        <w:jc w:val="both"/>
      </w:pPr>
      <w:r>
        <w:t xml:space="preserve">Financial Report attached </w:t>
      </w:r>
    </w:p>
    <w:p w14:paraId="206459B8" w14:textId="44D2B1B9" w:rsidR="008F49A6" w:rsidRDefault="008F49A6" w:rsidP="007D6D2B">
      <w:pPr>
        <w:autoSpaceDE w:val="0"/>
        <w:spacing w:after="0"/>
        <w:jc w:val="both"/>
      </w:pPr>
    </w:p>
    <w:p w14:paraId="61F8E3CA" w14:textId="2447B791" w:rsidR="008F49A6" w:rsidRDefault="008F49A6" w:rsidP="007D6D2B">
      <w:pPr>
        <w:autoSpaceDE w:val="0"/>
        <w:spacing w:after="0"/>
        <w:jc w:val="both"/>
      </w:pPr>
    </w:p>
    <w:p w14:paraId="6E5A00D4" w14:textId="77777777" w:rsidR="008F49A6" w:rsidRPr="00405DCC" w:rsidRDefault="008F49A6" w:rsidP="007D6D2B">
      <w:pPr>
        <w:autoSpaceDE w:val="0"/>
        <w:spacing w:after="0"/>
        <w:jc w:val="both"/>
      </w:pPr>
    </w:p>
    <w:p w14:paraId="216493C7" w14:textId="77777777" w:rsidR="004F52BE" w:rsidRPr="00FF5E65" w:rsidRDefault="164CE402" w:rsidP="007D6D2B">
      <w:pPr>
        <w:pStyle w:val="Heading1"/>
        <w:sectPr w:rsidR="004F52BE" w:rsidRPr="00FF5E65">
          <w:type w:val="continuous"/>
          <w:pgSz w:w="11907" w:h="16839"/>
          <w:pgMar w:top="1440" w:right="1440" w:bottom="1440" w:left="1440" w:header="720" w:footer="720" w:gutter="0"/>
          <w:cols w:space="720"/>
        </w:sectPr>
      </w:pPr>
      <w:r>
        <w:lastRenderedPageBreak/>
        <w:t>Annexes</w:t>
      </w:r>
    </w:p>
    <w:p w14:paraId="3AA49D0A" w14:textId="6AC853E1" w:rsidR="000D0A7B" w:rsidRDefault="003D711C" w:rsidP="00E03239">
      <w:pPr>
        <w:spacing w:line="240" w:lineRule="auto"/>
        <w:rPr>
          <w:lang w:val="en-US"/>
        </w:rPr>
      </w:pPr>
      <w:r w:rsidRPr="003D711C">
        <w:rPr>
          <w:lang w:val="en-US"/>
        </w:rPr>
        <w:t>Annex 1</w:t>
      </w:r>
      <w:r w:rsidR="00423F53">
        <w:rPr>
          <w:lang w:val="en-US"/>
        </w:rPr>
        <w:t xml:space="preserve">- </w:t>
      </w:r>
      <w:r w:rsidR="000D0A7B">
        <w:rPr>
          <w:lang w:val="en-US"/>
        </w:rPr>
        <w:t>DTM Libya, Rapid Assessment (</w:t>
      </w:r>
      <w:r w:rsidR="00CC1A4B" w:rsidRPr="00CC1A4B">
        <w:rPr>
          <w:lang w:val="en-US"/>
        </w:rPr>
        <w:t>{</w:t>
      </w:r>
      <w:proofErr w:type="gramStart"/>
      <w:r w:rsidR="00CC1A4B" w:rsidRPr="00CC1A4B">
        <w:rPr>
          <w:lang w:val="en-US"/>
        </w:rPr>
        <w:t xml:space="preserve">OMISSIS}  </w:t>
      </w:r>
      <w:r w:rsidR="000D0A7B">
        <w:rPr>
          <w:lang w:val="en-US"/>
        </w:rPr>
        <w:t>)</w:t>
      </w:r>
      <w:proofErr w:type="gramEnd"/>
    </w:p>
    <w:p w14:paraId="384C01DC" w14:textId="69F2BB97" w:rsidR="000D0A7B" w:rsidRDefault="000D0A7B" w:rsidP="00E03239">
      <w:pPr>
        <w:spacing w:line="240" w:lineRule="auto"/>
        <w:rPr>
          <w:lang w:val="en-US"/>
        </w:rPr>
      </w:pPr>
      <w:r>
        <w:rPr>
          <w:lang w:val="en-US"/>
        </w:rPr>
        <w:t>Annex 2- DTM Libya, Rapid Assessment (</w:t>
      </w:r>
      <w:r w:rsidR="00CC1A4B" w:rsidRPr="00CC1A4B">
        <w:rPr>
          <w:lang w:val="en-US"/>
        </w:rPr>
        <w:t>{</w:t>
      </w:r>
      <w:proofErr w:type="gramStart"/>
      <w:r w:rsidR="00CC1A4B" w:rsidRPr="00CC1A4B">
        <w:rPr>
          <w:lang w:val="en-US"/>
        </w:rPr>
        <w:t xml:space="preserve">OMISSIS}  </w:t>
      </w:r>
      <w:r>
        <w:rPr>
          <w:lang w:val="en-US"/>
        </w:rPr>
        <w:t>)</w:t>
      </w:r>
      <w:proofErr w:type="gramEnd"/>
    </w:p>
    <w:p w14:paraId="75C53526" w14:textId="38894077" w:rsidR="000D0A7B" w:rsidRDefault="000D0A7B" w:rsidP="00E03239">
      <w:pPr>
        <w:spacing w:line="240" w:lineRule="auto"/>
        <w:rPr>
          <w:lang w:val="en-US"/>
        </w:rPr>
      </w:pPr>
      <w:r>
        <w:rPr>
          <w:lang w:val="en-US"/>
        </w:rPr>
        <w:t>Annex 3- DTM Libya, Rapid Assessment (</w:t>
      </w:r>
      <w:r w:rsidR="00CC1A4B" w:rsidRPr="00CC1A4B">
        <w:rPr>
          <w:lang w:val="en-US"/>
        </w:rPr>
        <w:t>{</w:t>
      </w:r>
      <w:proofErr w:type="gramStart"/>
      <w:r w:rsidR="00CC1A4B" w:rsidRPr="00CC1A4B">
        <w:rPr>
          <w:lang w:val="en-US"/>
        </w:rPr>
        <w:t xml:space="preserve">OMISSIS}  </w:t>
      </w:r>
      <w:r>
        <w:rPr>
          <w:lang w:val="en-US"/>
        </w:rPr>
        <w:t>)</w:t>
      </w:r>
      <w:proofErr w:type="gramEnd"/>
    </w:p>
    <w:p w14:paraId="1ED83104" w14:textId="0617E951" w:rsidR="000D0A7B" w:rsidRDefault="000D0A7B" w:rsidP="00E03239">
      <w:pPr>
        <w:spacing w:line="240" w:lineRule="auto"/>
        <w:rPr>
          <w:lang w:val="en-US"/>
        </w:rPr>
      </w:pPr>
      <w:r>
        <w:rPr>
          <w:lang w:val="en-US"/>
        </w:rPr>
        <w:t xml:space="preserve">Annex 4- </w:t>
      </w:r>
      <w:r w:rsidRPr="000D0A7B">
        <w:rPr>
          <w:lang w:val="en-US"/>
        </w:rPr>
        <w:t>Capacity Building Training for Staff of Civil Society Organizations</w:t>
      </w:r>
    </w:p>
    <w:p w14:paraId="5E5E82CB" w14:textId="7B5CC313" w:rsidR="000D0A7B" w:rsidRDefault="000D0A7B" w:rsidP="000D0A7B">
      <w:pPr>
        <w:spacing w:line="240" w:lineRule="auto"/>
        <w:rPr>
          <w:lang w:val="en-US"/>
        </w:rPr>
      </w:pPr>
      <w:r>
        <w:rPr>
          <w:lang w:val="en-US"/>
        </w:rPr>
        <w:t xml:space="preserve">Annex 5- </w:t>
      </w:r>
      <w:r w:rsidRPr="000D0A7B">
        <w:rPr>
          <w:lang w:val="en-US"/>
        </w:rPr>
        <w:t>CSO Capacity</w:t>
      </w:r>
      <w:r>
        <w:rPr>
          <w:lang w:val="en-US"/>
        </w:rPr>
        <w:t xml:space="preserve"> </w:t>
      </w:r>
      <w:r w:rsidRPr="000D0A7B">
        <w:rPr>
          <w:lang w:val="en-US"/>
        </w:rPr>
        <w:t>Building</w:t>
      </w:r>
      <w:r>
        <w:rPr>
          <w:lang w:val="en-US"/>
        </w:rPr>
        <w:t xml:space="preserve"> </w:t>
      </w:r>
      <w:r w:rsidRPr="000D0A7B">
        <w:rPr>
          <w:lang w:val="en-US"/>
        </w:rPr>
        <w:t>Workshop</w:t>
      </w:r>
      <w:r>
        <w:rPr>
          <w:lang w:val="en-US"/>
        </w:rPr>
        <w:t xml:space="preserve"> Report </w:t>
      </w:r>
    </w:p>
    <w:p w14:paraId="30B4A072" w14:textId="00709AC4" w:rsidR="000D0A7B" w:rsidRDefault="000D0A7B" w:rsidP="000D0A7B">
      <w:pPr>
        <w:spacing w:line="240" w:lineRule="auto"/>
        <w:rPr>
          <w:lang w:val="en-US"/>
        </w:rPr>
      </w:pPr>
      <w:r>
        <w:rPr>
          <w:lang w:val="en-US"/>
        </w:rPr>
        <w:t xml:space="preserve">Annex 6 </w:t>
      </w:r>
      <w:r w:rsidR="00BE4B22">
        <w:rPr>
          <w:lang w:val="en-US"/>
        </w:rPr>
        <w:t>–</w:t>
      </w:r>
      <w:r>
        <w:rPr>
          <w:lang w:val="en-US"/>
        </w:rPr>
        <w:t xml:space="preserve"> </w:t>
      </w:r>
      <w:r w:rsidR="00BE4B22">
        <w:rPr>
          <w:lang w:val="en-US"/>
        </w:rPr>
        <w:t xml:space="preserve">Monitoring and Evaluation </w:t>
      </w:r>
      <w:r w:rsidRPr="000D0A7B">
        <w:rPr>
          <w:lang w:val="en-US"/>
        </w:rPr>
        <w:t>Community Improvement Project (CIP)</w:t>
      </w:r>
      <w:r>
        <w:rPr>
          <w:lang w:val="en-US"/>
        </w:rPr>
        <w:t xml:space="preserve"> Dashboard</w:t>
      </w:r>
    </w:p>
    <w:p w14:paraId="70CDA600" w14:textId="5F92F17E" w:rsidR="000D0A7B" w:rsidRDefault="000D0A7B" w:rsidP="000D0A7B">
      <w:pPr>
        <w:spacing w:line="240" w:lineRule="auto"/>
        <w:rPr>
          <w:lang w:val="en-US"/>
        </w:rPr>
      </w:pPr>
      <w:r>
        <w:rPr>
          <w:lang w:val="en-US"/>
        </w:rPr>
        <w:t xml:space="preserve">Annex 7- Description of CIP’s </w:t>
      </w:r>
    </w:p>
    <w:p w14:paraId="23474F6F" w14:textId="73F3BEDB" w:rsidR="000D0A7B" w:rsidRDefault="000D0A7B" w:rsidP="00BE4B22">
      <w:pPr>
        <w:spacing w:line="240" w:lineRule="auto"/>
        <w:rPr>
          <w:lang w:val="en-US"/>
        </w:rPr>
      </w:pPr>
      <w:r>
        <w:rPr>
          <w:lang w:val="en-US"/>
        </w:rPr>
        <w:t xml:space="preserve">Annex 8 - </w:t>
      </w:r>
      <w:r w:rsidR="00BE4B22" w:rsidRPr="00BE4B22">
        <w:rPr>
          <w:lang w:val="en-US"/>
        </w:rPr>
        <w:t>Monitoring &amp; Evaluation Report</w:t>
      </w:r>
      <w:proofErr w:type="gramStart"/>
      <w:r w:rsidR="0029689C">
        <w:rPr>
          <w:lang w:val="en-US"/>
        </w:rPr>
        <w:t xml:space="preserve">- </w:t>
      </w:r>
      <w:r w:rsidR="00BE4B22">
        <w:rPr>
          <w:lang w:val="en-US"/>
        </w:rPr>
        <w:t xml:space="preserve"> </w:t>
      </w:r>
      <w:r w:rsidR="00BE4B22" w:rsidRPr="00BE4B22">
        <w:rPr>
          <w:lang w:val="en-US"/>
        </w:rPr>
        <w:t>Direct</w:t>
      </w:r>
      <w:proofErr w:type="gramEnd"/>
      <w:r w:rsidR="00BE4B22" w:rsidRPr="00BE4B22">
        <w:rPr>
          <w:lang w:val="en-US"/>
        </w:rPr>
        <w:t xml:space="preserve"> Assistance Post Distribution Monitoring Satisfaction Feedback</w:t>
      </w:r>
    </w:p>
    <w:p w14:paraId="0F778AF6" w14:textId="7DCA3949" w:rsidR="00BE4B22" w:rsidRDefault="00BE4B22" w:rsidP="00BE4B22">
      <w:pPr>
        <w:spacing w:line="240" w:lineRule="auto"/>
        <w:rPr>
          <w:lang w:val="en-US"/>
        </w:rPr>
      </w:pPr>
      <w:r>
        <w:rPr>
          <w:lang w:val="en-US"/>
        </w:rPr>
        <w:t xml:space="preserve">Annex 9- </w:t>
      </w:r>
      <w:r w:rsidRPr="00BE4B22">
        <w:rPr>
          <w:lang w:val="en-US"/>
        </w:rPr>
        <w:t>Direct Assistance Post Distribution</w:t>
      </w:r>
      <w:r>
        <w:rPr>
          <w:lang w:val="en-US"/>
        </w:rPr>
        <w:t xml:space="preserve"> Monitoring Satisfaction Survey </w:t>
      </w:r>
    </w:p>
    <w:p w14:paraId="06535D83" w14:textId="77777777" w:rsidR="0029689C" w:rsidRPr="0029689C" w:rsidRDefault="0029689C" w:rsidP="0029689C">
      <w:pPr>
        <w:spacing w:line="240" w:lineRule="auto"/>
        <w:rPr>
          <w:lang w:val="en-US"/>
        </w:rPr>
      </w:pPr>
      <w:r>
        <w:rPr>
          <w:lang w:val="en-US"/>
        </w:rPr>
        <w:t xml:space="preserve">Annex 10- Monitoring and Evaluation Report - </w:t>
      </w:r>
      <w:r w:rsidRPr="0029689C">
        <w:rPr>
          <w:lang w:val="en-US"/>
        </w:rPr>
        <w:t>Migrant Resource and Response Mechanism (MRRM)</w:t>
      </w:r>
    </w:p>
    <w:p w14:paraId="52048E6B" w14:textId="0F689330" w:rsidR="0029689C" w:rsidRDefault="0029689C" w:rsidP="00BE4B22">
      <w:pPr>
        <w:spacing w:line="240" w:lineRule="auto"/>
        <w:rPr>
          <w:lang w:val="en-US"/>
        </w:rPr>
      </w:pPr>
      <w:r w:rsidRPr="0029689C">
        <w:rPr>
          <w:lang w:val="en-US"/>
        </w:rPr>
        <w:t>Collection of Post Distribution Monitoring and Satisfaction Surveys</w:t>
      </w:r>
    </w:p>
    <w:p w14:paraId="4872ECF1" w14:textId="11F0733D" w:rsidR="0029689C" w:rsidRDefault="0029689C" w:rsidP="0029689C">
      <w:pPr>
        <w:spacing w:line="240" w:lineRule="auto"/>
        <w:rPr>
          <w:lang w:val="en-US"/>
        </w:rPr>
      </w:pPr>
      <w:r>
        <w:rPr>
          <w:lang w:val="en-US"/>
        </w:rPr>
        <w:t xml:space="preserve">Annex 11- </w:t>
      </w:r>
      <w:r w:rsidRPr="0029689C">
        <w:rPr>
          <w:lang w:val="en-US"/>
        </w:rPr>
        <w:t>Post Distribution Monitoring and Satisfaction Surveys (</w:t>
      </w:r>
      <w:r w:rsidR="00CC1A4B" w:rsidRPr="00CC1A4B">
        <w:rPr>
          <w:lang w:val="en-US"/>
        </w:rPr>
        <w:t>{</w:t>
      </w:r>
      <w:proofErr w:type="gramStart"/>
      <w:r w:rsidR="00CC1A4B" w:rsidRPr="00CC1A4B">
        <w:rPr>
          <w:lang w:val="en-US"/>
        </w:rPr>
        <w:t xml:space="preserve">OMISSIS}  </w:t>
      </w:r>
      <w:r>
        <w:rPr>
          <w:lang w:val="en-US"/>
        </w:rPr>
        <w:t>–</w:t>
      </w:r>
      <w:proofErr w:type="gramEnd"/>
      <w:r w:rsidRPr="0029689C">
        <w:rPr>
          <w:lang w:val="en-US"/>
        </w:rPr>
        <w:t xml:space="preserve"> </w:t>
      </w:r>
      <w:r w:rsidR="00CC1A4B" w:rsidRPr="00CC1A4B">
        <w:rPr>
          <w:lang w:val="en-US"/>
        </w:rPr>
        <w:t xml:space="preserve">{OMISSIS}  </w:t>
      </w:r>
      <w:r>
        <w:rPr>
          <w:lang w:val="en-US"/>
        </w:rPr>
        <w:t>)</w:t>
      </w:r>
    </w:p>
    <w:p w14:paraId="1978EDF2" w14:textId="5226A8F3" w:rsidR="00FF5E65" w:rsidRDefault="00BB2166" w:rsidP="007D6D2B">
      <w:pPr>
        <w:rPr>
          <w:lang w:val="en-US"/>
        </w:rPr>
      </w:pPr>
      <w:r>
        <w:rPr>
          <w:lang w:val="en-US"/>
        </w:rPr>
        <w:t xml:space="preserve">Annex </w:t>
      </w:r>
      <w:r w:rsidR="008F49A6">
        <w:rPr>
          <w:lang w:val="en-US"/>
        </w:rPr>
        <w:t>12</w:t>
      </w:r>
      <w:r>
        <w:rPr>
          <w:lang w:val="en-US"/>
        </w:rPr>
        <w:t xml:space="preserve"> – M&amp;E Data Analysis report of DRR Workshop</w:t>
      </w:r>
    </w:p>
    <w:p w14:paraId="76509207" w14:textId="1771284A" w:rsidR="00FF5E65" w:rsidRDefault="00FF5E65" w:rsidP="007D6D2B">
      <w:pPr>
        <w:rPr>
          <w:lang w:val="en-US"/>
        </w:rPr>
      </w:pPr>
    </w:p>
    <w:sectPr w:rsidR="00FF5E65">
      <w:type w:val="continuous"/>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57116B" w14:textId="77777777" w:rsidR="000F31FA" w:rsidRDefault="000F31FA">
      <w:pPr>
        <w:spacing w:after="0" w:line="240" w:lineRule="auto"/>
      </w:pPr>
      <w:r>
        <w:separator/>
      </w:r>
    </w:p>
  </w:endnote>
  <w:endnote w:type="continuationSeparator" w:id="0">
    <w:p w14:paraId="6DAEFDBE" w14:textId="77777777" w:rsidR="000F31FA" w:rsidRDefault="000F31FA">
      <w:pPr>
        <w:spacing w:after="0" w:line="240" w:lineRule="auto"/>
      </w:pPr>
      <w:r>
        <w:continuationSeparator/>
      </w:r>
    </w:p>
  </w:endnote>
  <w:endnote w:type="continuationNotice" w:id="1">
    <w:p w14:paraId="2F564A57" w14:textId="77777777" w:rsidR="000F31FA" w:rsidRDefault="000F31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Book">
    <w:altName w:val="Yu Gothic"/>
    <w:charset w:val="80"/>
    <w:family w:val="swiss"/>
    <w:pitch w:val="variable"/>
    <w:sig w:usb0="A1000AAF" w:usb1="090F6803" w:usb2="00000010" w:usb3="00000000" w:csb0="003F01BF" w:csb1="00000000"/>
  </w:font>
  <w:font w:name="GillSansNova-Light">
    <w:altName w:val="Cambria"/>
    <w:charset w:val="00"/>
    <w:family w:val="roman"/>
    <w:pitch w:val="variable"/>
  </w:font>
  <w:font w:name="Gill Sans MT Pro Book">
    <w:altName w:val="Calibri"/>
    <w:charset w:val="00"/>
    <w:family w:val="swiss"/>
    <w:pitch w:val="variable"/>
    <w:sig w:usb0="A00000AF" w:usb1="5000205A" w:usb2="00000000" w:usb3="00000000" w:csb0="0000009B"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150B9" w14:textId="77777777" w:rsidR="00A73DE5" w:rsidRDefault="00A73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5BE53" w14:textId="77777777" w:rsidR="00A73DE5" w:rsidRDefault="00A73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B2E90" w14:textId="7B76CD43" w:rsidR="004F52BE" w:rsidRDefault="00705309" w:rsidP="005F2E90">
    <w:pPr>
      <w:pStyle w:val="FirstPageHeaderFooter"/>
      <w:rPr>
        <w:color w:val="1F497D"/>
      </w:rPr>
    </w:pPr>
    <w:r>
      <w:rPr>
        <w:noProof/>
        <w:color w:val="1F497D"/>
        <w:sz w:val="16"/>
        <w:shd w:val="clear" w:color="auto" w:fill="E6E6E6"/>
      </w:rPr>
      <w:drawing>
        <wp:inline distT="0" distB="0" distL="0" distR="0" wp14:anchorId="123A5105" wp14:editId="4F90A781">
          <wp:extent cx="5719445" cy="65405"/>
          <wp:effectExtent l="0" t="0" r="0" b="0"/>
          <wp:docPr id="3" name="Horizontal 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L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9445" cy="65405"/>
                  </a:xfrm>
                  <a:prstGeom prst="rect">
                    <a:avLst/>
                  </a:prstGeom>
                  <a:noFill/>
                  <a:ln>
                    <a:noFill/>
                  </a:ln>
                </pic:spPr>
              </pic:pic>
            </a:graphicData>
          </a:graphic>
        </wp:inline>
      </w:drawing>
    </w:r>
    <w:r w:rsidR="005F2E90">
      <w:rPr>
        <w:rFonts w:ascii="Calibri" w:hAnsi="Calibri"/>
        <w:b/>
        <w:bCs/>
        <w:color w:val="1F497D"/>
      </w:rPr>
      <w:t>IOM Libya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C0BF5" w14:textId="77777777" w:rsidR="004F52BE" w:rsidRDefault="004F52BE">
    <w:pPr>
      <w:pStyle w:val="Footer"/>
      <w:jc w:val="center"/>
    </w:pPr>
    <w:r>
      <w:t xml:space="preserve">Page </w:t>
    </w:r>
    <w:r>
      <w:rPr>
        <w:bCs/>
        <w:color w:val="2B579A"/>
        <w:shd w:val="clear" w:color="auto" w:fill="E6E6E6"/>
      </w:rPr>
      <w:fldChar w:fldCharType="begin"/>
    </w:r>
    <w:r>
      <w:rPr>
        <w:bCs/>
      </w:rPr>
      <w:instrText xml:space="preserve"> PAGE </w:instrText>
    </w:r>
    <w:r>
      <w:rPr>
        <w:bCs/>
        <w:color w:val="2B579A"/>
        <w:shd w:val="clear" w:color="auto" w:fill="E6E6E6"/>
      </w:rPr>
      <w:fldChar w:fldCharType="separate"/>
    </w:r>
    <w:r>
      <w:rPr>
        <w:bCs/>
      </w:rPr>
      <w:t>2</w:t>
    </w:r>
    <w:r>
      <w:rPr>
        <w:bCs/>
        <w:color w:val="2B579A"/>
        <w:shd w:val="clear" w:color="auto" w:fill="E6E6E6"/>
      </w:rPr>
      <w:fldChar w:fldCharType="end"/>
    </w:r>
    <w:r>
      <w:t xml:space="preserve"> of </w:t>
    </w:r>
    <w:r>
      <w:rPr>
        <w:bCs/>
        <w:color w:val="2B579A"/>
        <w:shd w:val="clear" w:color="auto" w:fill="E6E6E6"/>
      </w:rPr>
      <w:fldChar w:fldCharType="begin"/>
    </w:r>
    <w:r>
      <w:rPr>
        <w:bCs/>
      </w:rPr>
      <w:instrText xml:space="preserve"> NUMPAGES </w:instrText>
    </w:r>
    <w:r>
      <w:rPr>
        <w:bCs/>
        <w:color w:val="2B579A"/>
        <w:shd w:val="clear" w:color="auto" w:fill="E6E6E6"/>
      </w:rPr>
      <w:fldChar w:fldCharType="separate"/>
    </w:r>
    <w:r>
      <w:rPr>
        <w:bCs/>
      </w:rPr>
      <w:t>10</w:t>
    </w:r>
    <w:r>
      <w:rPr>
        <w:bCs/>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3F9C1" w14:textId="77777777" w:rsidR="004F52BE" w:rsidRDefault="004F52BE">
    <w:pPr>
      <w:pStyle w:val="Footer"/>
      <w:jc w:val="center"/>
    </w:pPr>
    <w:r>
      <w:t xml:space="preserve">Page </w:t>
    </w:r>
    <w:r>
      <w:rPr>
        <w:bCs/>
        <w:color w:val="2B579A"/>
        <w:shd w:val="clear" w:color="auto" w:fill="E6E6E6"/>
      </w:rPr>
      <w:fldChar w:fldCharType="begin"/>
    </w:r>
    <w:r>
      <w:rPr>
        <w:bCs/>
      </w:rPr>
      <w:instrText xml:space="preserve"> PAGE </w:instrText>
    </w:r>
    <w:r>
      <w:rPr>
        <w:bCs/>
        <w:color w:val="2B579A"/>
        <w:shd w:val="clear" w:color="auto" w:fill="E6E6E6"/>
      </w:rPr>
      <w:fldChar w:fldCharType="separate"/>
    </w:r>
    <w:r>
      <w:rPr>
        <w:bCs/>
      </w:rPr>
      <w:t>10</w:t>
    </w:r>
    <w:r>
      <w:rPr>
        <w:bCs/>
        <w:color w:val="2B579A"/>
        <w:shd w:val="clear" w:color="auto" w:fill="E6E6E6"/>
      </w:rPr>
      <w:fldChar w:fldCharType="end"/>
    </w:r>
    <w:r>
      <w:t xml:space="preserve"> of </w:t>
    </w:r>
    <w:r>
      <w:rPr>
        <w:bCs/>
        <w:color w:val="2B579A"/>
        <w:shd w:val="clear" w:color="auto" w:fill="E6E6E6"/>
      </w:rPr>
      <w:fldChar w:fldCharType="begin"/>
    </w:r>
    <w:r>
      <w:rPr>
        <w:bCs/>
      </w:rPr>
      <w:instrText xml:space="preserve"> NUMPAGES </w:instrText>
    </w:r>
    <w:r>
      <w:rPr>
        <w:bCs/>
        <w:color w:val="2B579A"/>
        <w:shd w:val="clear" w:color="auto" w:fill="E6E6E6"/>
      </w:rPr>
      <w:fldChar w:fldCharType="separate"/>
    </w:r>
    <w:r>
      <w:rPr>
        <w:bCs/>
      </w:rPr>
      <w:t>10</w:t>
    </w:r>
    <w:r>
      <w:rPr>
        <w:bCs/>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5CB36" w14:textId="77777777" w:rsidR="004F52BE" w:rsidRDefault="004F52BE">
    <w:pPr>
      <w:pStyle w:val="Footer"/>
      <w:jc w:val="center"/>
    </w:pPr>
    <w:r>
      <w:t xml:space="preserve">Page </w:t>
    </w:r>
    <w:r>
      <w:rPr>
        <w:bCs/>
        <w:color w:val="2B579A"/>
        <w:shd w:val="clear" w:color="auto" w:fill="E6E6E6"/>
      </w:rPr>
      <w:fldChar w:fldCharType="begin"/>
    </w:r>
    <w:r>
      <w:rPr>
        <w:bCs/>
      </w:rPr>
      <w:instrText xml:space="preserve"> PAGE </w:instrText>
    </w:r>
    <w:r>
      <w:rPr>
        <w:bCs/>
        <w:color w:val="2B579A"/>
        <w:shd w:val="clear" w:color="auto" w:fill="E6E6E6"/>
      </w:rPr>
      <w:fldChar w:fldCharType="separate"/>
    </w:r>
    <w:r>
      <w:rPr>
        <w:bCs/>
      </w:rPr>
      <w:t>10</w:t>
    </w:r>
    <w:r>
      <w:rPr>
        <w:bCs/>
        <w:color w:val="2B579A"/>
        <w:shd w:val="clear" w:color="auto" w:fill="E6E6E6"/>
      </w:rPr>
      <w:fldChar w:fldCharType="end"/>
    </w:r>
    <w:r>
      <w:t xml:space="preserve"> of </w:t>
    </w:r>
    <w:r>
      <w:rPr>
        <w:bCs/>
        <w:color w:val="2B579A"/>
        <w:shd w:val="clear" w:color="auto" w:fill="E6E6E6"/>
      </w:rPr>
      <w:fldChar w:fldCharType="begin"/>
    </w:r>
    <w:r>
      <w:rPr>
        <w:bCs/>
      </w:rPr>
      <w:instrText xml:space="preserve"> NUMPAGES </w:instrText>
    </w:r>
    <w:r>
      <w:rPr>
        <w:bCs/>
        <w:color w:val="2B579A"/>
        <w:shd w:val="clear" w:color="auto" w:fill="E6E6E6"/>
      </w:rPr>
      <w:fldChar w:fldCharType="separate"/>
    </w:r>
    <w:r>
      <w:rPr>
        <w:bCs/>
      </w:rPr>
      <w:t>10</w:t>
    </w:r>
    <w:r>
      <w:rPr>
        <w:bCs/>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B99A0" w14:textId="77777777" w:rsidR="000F31FA" w:rsidRDefault="000F31FA">
      <w:pPr>
        <w:spacing w:after="0" w:line="240" w:lineRule="auto"/>
      </w:pPr>
      <w:r>
        <w:separator/>
      </w:r>
    </w:p>
  </w:footnote>
  <w:footnote w:type="continuationSeparator" w:id="0">
    <w:p w14:paraId="0C61A294" w14:textId="77777777" w:rsidR="000F31FA" w:rsidRDefault="000F31FA">
      <w:pPr>
        <w:spacing w:after="0" w:line="240" w:lineRule="auto"/>
      </w:pPr>
      <w:r>
        <w:continuationSeparator/>
      </w:r>
    </w:p>
  </w:footnote>
  <w:footnote w:type="continuationNotice" w:id="1">
    <w:p w14:paraId="510DB850" w14:textId="77777777" w:rsidR="000F31FA" w:rsidRDefault="000F31FA">
      <w:pPr>
        <w:spacing w:after="0" w:line="240" w:lineRule="auto"/>
      </w:pPr>
    </w:p>
  </w:footnote>
  <w:footnote w:id="2">
    <w:p w14:paraId="4B96FA24" w14:textId="77777777" w:rsidR="006A5444" w:rsidRPr="00757C3E" w:rsidRDefault="006A5444" w:rsidP="006A5444">
      <w:pPr>
        <w:pStyle w:val="FootnoteText"/>
        <w:rPr>
          <w:lang w:val="en-US"/>
        </w:rPr>
      </w:pPr>
      <w:r>
        <w:rPr>
          <w:rStyle w:val="FootnoteReference"/>
        </w:rPr>
        <w:footnoteRef/>
      </w:r>
      <w:r>
        <w:t xml:space="preserve"> </w:t>
      </w:r>
      <w:r>
        <w:rPr>
          <w:lang w:val="en-US"/>
        </w:rPr>
        <w:t xml:space="preserve">Other reports </w:t>
      </w:r>
      <w:r w:rsidRPr="00200CB4">
        <w:rPr>
          <w:sz w:val="18"/>
          <w:szCs w:val="18"/>
        </w:rPr>
        <w:t>were developed with funding support from several</w:t>
      </w:r>
      <w:r>
        <w:rPr>
          <w:sz w:val="18"/>
          <w:szCs w:val="18"/>
        </w:rPr>
        <w:t xml:space="preserve"> </w:t>
      </w:r>
      <w:r w:rsidRPr="00200CB4">
        <w:rPr>
          <w:sz w:val="18"/>
          <w:szCs w:val="18"/>
        </w:rPr>
        <w:t>projects as they are utilized for all stabilization activities in project locations, including those funded under this grant</w:t>
      </w:r>
    </w:p>
  </w:footnote>
  <w:footnote w:id="3">
    <w:p w14:paraId="7A071410" w14:textId="201D07A9" w:rsidR="006A5444" w:rsidRPr="0063785F" w:rsidRDefault="006A5444" w:rsidP="006A5444">
      <w:pPr>
        <w:pStyle w:val="FootnoteText"/>
        <w:jc w:val="both"/>
      </w:pPr>
      <w:r w:rsidRPr="0063785F">
        <w:rPr>
          <w:rStyle w:val="FootnoteReference"/>
          <w:sz w:val="18"/>
          <w:szCs w:val="18"/>
        </w:rPr>
        <w:footnoteRef/>
      </w:r>
      <w:r w:rsidRPr="0063785F">
        <w:rPr>
          <w:sz w:val="18"/>
          <w:szCs w:val="18"/>
        </w:rPr>
        <w:t xml:space="preserve"> The CSAs are </w:t>
      </w:r>
      <w:r>
        <w:rPr>
          <w:sz w:val="18"/>
          <w:szCs w:val="18"/>
        </w:rPr>
        <w:t xml:space="preserve">developed with funding support </w:t>
      </w:r>
      <w:r w:rsidRPr="0063785F">
        <w:rPr>
          <w:sz w:val="18"/>
          <w:szCs w:val="18"/>
        </w:rPr>
        <w:t>from another project with which this project has synergies. Although from another funding source, the assessments w</w:t>
      </w:r>
      <w:r w:rsidR="00F91EF2">
        <w:rPr>
          <w:sz w:val="18"/>
          <w:szCs w:val="18"/>
        </w:rPr>
        <w:t>ere</w:t>
      </w:r>
      <w:r w:rsidR="008A0F05">
        <w:rPr>
          <w:sz w:val="18"/>
          <w:szCs w:val="18"/>
        </w:rPr>
        <w:t xml:space="preserve"> </w:t>
      </w:r>
      <w:r w:rsidRPr="0063785F">
        <w:rPr>
          <w:sz w:val="18"/>
          <w:szCs w:val="18"/>
        </w:rPr>
        <w:t xml:space="preserve">used to inform this intervention as well. </w:t>
      </w:r>
    </w:p>
  </w:footnote>
  <w:footnote w:id="4">
    <w:p w14:paraId="7C99939C" w14:textId="6EF63356" w:rsidR="006A5444" w:rsidRPr="00A148ED" w:rsidRDefault="006A5444" w:rsidP="006A5444">
      <w:pPr>
        <w:pStyle w:val="FootnoteText"/>
        <w:rPr>
          <w:sz w:val="18"/>
          <w:szCs w:val="18"/>
          <w:lang w:val="en-US"/>
        </w:rPr>
      </w:pPr>
      <w:r w:rsidRPr="00200CB4">
        <w:rPr>
          <w:rStyle w:val="FootnoteReference"/>
          <w:sz w:val="18"/>
          <w:szCs w:val="18"/>
        </w:rPr>
        <w:footnoteRef/>
      </w:r>
      <w:r w:rsidRPr="00A148ED">
        <w:rPr>
          <w:sz w:val="18"/>
          <w:szCs w:val="18"/>
        </w:rPr>
        <w:t xml:space="preserve"> </w:t>
      </w:r>
      <w:r w:rsidRPr="00200CB4">
        <w:rPr>
          <w:sz w:val="18"/>
          <w:szCs w:val="18"/>
          <w:lang w:val="en-US"/>
        </w:rPr>
        <w:t>The expected</w:t>
      </w:r>
      <w:r w:rsidRPr="00A148ED">
        <w:rPr>
          <w:sz w:val="18"/>
          <w:szCs w:val="18"/>
          <w:lang w:val="en-US"/>
        </w:rPr>
        <w:t xml:space="preserve"> target was 2000 beneficiaries. Due to the Covid-19 pandemic and social distancing measures, IOM had to modify some activities that foresaw large number of beneficiaries. For example, handover of Community Improvement Projects (CIPs), community engagement activities in schools, large community events. For this reason, total beneficiaries reached under this action are </w:t>
      </w:r>
      <w:r w:rsidRPr="00A148ED">
        <w:rPr>
          <w:rFonts w:eastAsia="Times New Roman"/>
          <w:sz w:val="18"/>
          <w:szCs w:val="18"/>
        </w:rPr>
        <w:t xml:space="preserve">1618 (892 men and 726 women). </w:t>
      </w:r>
      <w:r>
        <w:rPr>
          <w:rFonts w:eastAsia="Times New Roman"/>
          <w:sz w:val="18"/>
          <w:szCs w:val="18"/>
        </w:rPr>
        <w:t xml:space="preserve">To overcome </w:t>
      </w:r>
      <w:r w:rsidR="00EB4EBB">
        <w:rPr>
          <w:rFonts w:eastAsia="Times New Roman"/>
          <w:sz w:val="18"/>
          <w:szCs w:val="18"/>
        </w:rPr>
        <w:t>challenge</w:t>
      </w:r>
      <w:r w:rsidR="009074E9">
        <w:rPr>
          <w:rFonts w:eastAsia="Times New Roman"/>
          <w:sz w:val="18"/>
          <w:szCs w:val="18"/>
        </w:rPr>
        <w:t>s</w:t>
      </w:r>
      <w:r>
        <w:rPr>
          <w:rFonts w:eastAsia="Times New Roman"/>
          <w:sz w:val="18"/>
          <w:szCs w:val="18"/>
        </w:rPr>
        <w:t>, IOM increased the number of CSOs involved in the capacity building initiative under the same Output.</w:t>
      </w:r>
    </w:p>
  </w:footnote>
  <w:footnote w:id="5">
    <w:p w14:paraId="2AC0B3CC" w14:textId="77777777" w:rsidR="006A5444" w:rsidRPr="008449E7" w:rsidRDefault="006A5444" w:rsidP="006A5444">
      <w:pPr>
        <w:pStyle w:val="FootnoteText"/>
        <w:rPr>
          <w:lang w:val="en-US"/>
        </w:rPr>
      </w:pPr>
      <w:r>
        <w:rPr>
          <w:rStyle w:val="FootnoteReference"/>
        </w:rPr>
        <w:footnoteRef/>
      </w:r>
      <w:r>
        <w:t xml:space="preserve"> </w:t>
      </w:r>
      <w:r>
        <w:rPr>
          <w:lang w:val="en-US"/>
        </w:rPr>
        <w:t>From the assessment conducted by IOM early 2020</w:t>
      </w:r>
    </w:p>
  </w:footnote>
  <w:footnote w:id="6">
    <w:p w14:paraId="37C1C5E8" w14:textId="77777777" w:rsidR="007F461B" w:rsidRDefault="007F461B" w:rsidP="007F461B">
      <w:pPr>
        <w:pStyle w:val="FootnoteText"/>
      </w:pPr>
      <w:r>
        <w:rPr>
          <w:rStyle w:val="FootnoteReference"/>
        </w:rPr>
        <w:footnoteRef/>
      </w:r>
      <w:r>
        <w:t xml:space="preserve"> Information about the AAP training </w:t>
      </w:r>
      <w:proofErr w:type="gramStart"/>
      <w:r>
        <w:t>are</w:t>
      </w:r>
      <w:proofErr w:type="gramEnd"/>
      <w:r>
        <w:t xml:space="preserve"> provided under II.1. AAP mainstreaming section.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A1196" w14:textId="77777777" w:rsidR="00A73DE5" w:rsidRDefault="00A73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6665" w14:textId="4AC63AF4" w:rsidR="004F52BE" w:rsidRDefault="00705309">
    <w:pPr>
      <w:pStyle w:val="Header"/>
      <w:jc w:val="center"/>
    </w:pPr>
    <w:r>
      <w:rPr>
        <w:noProof/>
        <w:color w:val="2B579A"/>
        <w:shd w:val="clear" w:color="auto" w:fill="E6E6E6"/>
        <w:lang w:val="en-US"/>
      </w:rPr>
      <w:drawing>
        <wp:inline distT="0" distB="0" distL="0" distR="0" wp14:anchorId="3A4B1153" wp14:editId="0E6B7077">
          <wp:extent cx="2519045" cy="149225"/>
          <wp:effectExtent l="0" t="0" r="0" b="0"/>
          <wp:docPr id="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045" cy="1492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527D8" w14:textId="2C520DEB" w:rsidR="004F52BE" w:rsidRDefault="00705309">
    <w:pPr>
      <w:pStyle w:val="Header"/>
      <w:jc w:val="center"/>
    </w:pPr>
    <w:r>
      <w:rPr>
        <w:noProof/>
        <w:color w:val="2B579A"/>
        <w:shd w:val="clear" w:color="auto" w:fill="E6E6E6"/>
        <w:lang w:val="en-US"/>
      </w:rPr>
      <w:drawing>
        <wp:inline distT="0" distB="0" distL="0" distR="0" wp14:anchorId="6CE46D19" wp14:editId="6227CF8C">
          <wp:extent cx="2230120" cy="97980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0120" cy="9798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79A8C" w14:textId="6A7E4FC2" w:rsidR="004F52BE" w:rsidRDefault="00705309">
    <w:pPr>
      <w:pStyle w:val="Header"/>
      <w:jc w:val="center"/>
    </w:pPr>
    <w:r>
      <w:rPr>
        <w:noProof/>
        <w:color w:val="2B579A"/>
        <w:shd w:val="clear" w:color="auto" w:fill="E6E6E6"/>
        <w:lang w:val="en-US"/>
      </w:rPr>
      <w:drawing>
        <wp:inline distT="0" distB="0" distL="0" distR="0" wp14:anchorId="6242E6E2" wp14:editId="139F8A03">
          <wp:extent cx="2519045" cy="149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045" cy="14922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1DB58" w14:textId="2C43EB14" w:rsidR="004F52BE" w:rsidRDefault="00705309">
    <w:pPr>
      <w:pStyle w:val="Header"/>
      <w:jc w:val="center"/>
    </w:pPr>
    <w:r>
      <w:rPr>
        <w:noProof/>
        <w:color w:val="2B579A"/>
        <w:shd w:val="clear" w:color="auto" w:fill="E6E6E6"/>
        <w:lang w:val="en-US"/>
      </w:rPr>
      <w:drawing>
        <wp:inline distT="0" distB="0" distL="0" distR="0" wp14:anchorId="3BA0638A" wp14:editId="48B3940F">
          <wp:extent cx="2472690" cy="1492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690" cy="14922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A8270" w14:textId="7F18B5D7" w:rsidR="004F52BE" w:rsidRDefault="00705309">
    <w:pPr>
      <w:pStyle w:val="Header"/>
      <w:jc w:val="center"/>
    </w:pPr>
    <w:r>
      <w:rPr>
        <w:noProof/>
        <w:color w:val="2B579A"/>
        <w:shd w:val="clear" w:color="auto" w:fill="E6E6E6"/>
        <w:lang w:val="en-US"/>
      </w:rPr>
      <w:drawing>
        <wp:inline distT="0" distB="0" distL="0" distR="0" wp14:anchorId="13176D24" wp14:editId="5E97C2CA">
          <wp:extent cx="2519045" cy="149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045" cy="14922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5405A" w14:textId="55C190E4" w:rsidR="004F52BE" w:rsidRDefault="00705309">
    <w:pPr>
      <w:pStyle w:val="Header"/>
      <w:jc w:val="center"/>
    </w:pPr>
    <w:r>
      <w:rPr>
        <w:noProof/>
        <w:color w:val="2B579A"/>
        <w:shd w:val="clear" w:color="auto" w:fill="E6E6E6"/>
        <w:lang w:val="en-US"/>
      </w:rPr>
      <w:drawing>
        <wp:inline distT="0" distB="0" distL="0" distR="0" wp14:anchorId="04C2C6EA" wp14:editId="7B7BC1AA">
          <wp:extent cx="2519045" cy="149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045" cy="149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B7229"/>
    <w:multiLevelType w:val="multilevel"/>
    <w:tmpl w:val="D2E6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A6E5C95"/>
    <w:multiLevelType w:val="hybridMultilevel"/>
    <w:tmpl w:val="FFFFFFFF"/>
    <w:lvl w:ilvl="0" w:tplc="F22C1FF4">
      <w:start w:val="1"/>
      <w:numFmt w:val="bullet"/>
      <w:lvlText w:val="§"/>
      <w:lvlJc w:val="left"/>
      <w:pPr>
        <w:ind w:left="720" w:hanging="360"/>
      </w:pPr>
      <w:rPr>
        <w:rFonts w:ascii="Wingdings" w:hAnsi="Wingdings" w:hint="default"/>
      </w:rPr>
    </w:lvl>
    <w:lvl w:ilvl="1" w:tplc="3DFEC238">
      <w:start w:val="1"/>
      <w:numFmt w:val="bullet"/>
      <w:lvlText w:val="o"/>
      <w:lvlJc w:val="left"/>
      <w:pPr>
        <w:ind w:left="1440" w:hanging="360"/>
      </w:pPr>
      <w:rPr>
        <w:rFonts w:ascii="Courier New" w:hAnsi="Courier New" w:hint="default"/>
      </w:rPr>
    </w:lvl>
    <w:lvl w:ilvl="2" w:tplc="8AC66D40">
      <w:start w:val="1"/>
      <w:numFmt w:val="bullet"/>
      <w:lvlText w:val=""/>
      <w:lvlJc w:val="left"/>
      <w:pPr>
        <w:ind w:left="2160" w:hanging="360"/>
      </w:pPr>
      <w:rPr>
        <w:rFonts w:ascii="Wingdings" w:hAnsi="Wingdings" w:hint="default"/>
      </w:rPr>
    </w:lvl>
    <w:lvl w:ilvl="3" w:tplc="CBAC1BC2">
      <w:start w:val="1"/>
      <w:numFmt w:val="bullet"/>
      <w:lvlText w:val=""/>
      <w:lvlJc w:val="left"/>
      <w:pPr>
        <w:ind w:left="2880" w:hanging="360"/>
      </w:pPr>
      <w:rPr>
        <w:rFonts w:ascii="Symbol" w:hAnsi="Symbol" w:hint="default"/>
      </w:rPr>
    </w:lvl>
    <w:lvl w:ilvl="4" w:tplc="525AAFAE">
      <w:start w:val="1"/>
      <w:numFmt w:val="bullet"/>
      <w:lvlText w:val="o"/>
      <w:lvlJc w:val="left"/>
      <w:pPr>
        <w:ind w:left="3600" w:hanging="360"/>
      </w:pPr>
      <w:rPr>
        <w:rFonts w:ascii="Courier New" w:hAnsi="Courier New" w:hint="default"/>
      </w:rPr>
    </w:lvl>
    <w:lvl w:ilvl="5" w:tplc="40742AEA">
      <w:start w:val="1"/>
      <w:numFmt w:val="bullet"/>
      <w:lvlText w:val=""/>
      <w:lvlJc w:val="left"/>
      <w:pPr>
        <w:ind w:left="4320" w:hanging="360"/>
      </w:pPr>
      <w:rPr>
        <w:rFonts w:ascii="Wingdings" w:hAnsi="Wingdings" w:hint="default"/>
      </w:rPr>
    </w:lvl>
    <w:lvl w:ilvl="6" w:tplc="9814A0A8">
      <w:start w:val="1"/>
      <w:numFmt w:val="bullet"/>
      <w:lvlText w:val=""/>
      <w:lvlJc w:val="left"/>
      <w:pPr>
        <w:ind w:left="5040" w:hanging="360"/>
      </w:pPr>
      <w:rPr>
        <w:rFonts w:ascii="Symbol" w:hAnsi="Symbol" w:hint="default"/>
      </w:rPr>
    </w:lvl>
    <w:lvl w:ilvl="7" w:tplc="F28460B8">
      <w:start w:val="1"/>
      <w:numFmt w:val="bullet"/>
      <w:lvlText w:val="o"/>
      <w:lvlJc w:val="left"/>
      <w:pPr>
        <w:ind w:left="5760" w:hanging="360"/>
      </w:pPr>
      <w:rPr>
        <w:rFonts w:ascii="Courier New" w:hAnsi="Courier New" w:hint="default"/>
      </w:rPr>
    </w:lvl>
    <w:lvl w:ilvl="8" w:tplc="FFE0B9D8">
      <w:start w:val="1"/>
      <w:numFmt w:val="bullet"/>
      <w:lvlText w:val=""/>
      <w:lvlJc w:val="left"/>
      <w:pPr>
        <w:ind w:left="6480" w:hanging="360"/>
      </w:pPr>
      <w:rPr>
        <w:rFonts w:ascii="Wingdings" w:hAnsi="Wingdings" w:hint="default"/>
      </w:rPr>
    </w:lvl>
  </w:abstractNum>
  <w:abstractNum w:abstractNumId="2" w15:restartNumberingAfterBreak="0">
    <w:nsid w:val="11AE7ECE"/>
    <w:multiLevelType w:val="multilevel"/>
    <w:tmpl w:val="D38E73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3776A5B"/>
    <w:multiLevelType w:val="hybridMultilevel"/>
    <w:tmpl w:val="F332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55E98"/>
    <w:multiLevelType w:val="hybridMultilevel"/>
    <w:tmpl w:val="FFFFFFFF"/>
    <w:lvl w:ilvl="0" w:tplc="69EAD872">
      <w:start w:val="3"/>
      <w:numFmt w:val="decimal"/>
      <w:lvlText w:val="%1."/>
      <w:lvlJc w:val="left"/>
      <w:pPr>
        <w:ind w:left="720" w:hanging="360"/>
      </w:pPr>
    </w:lvl>
    <w:lvl w:ilvl="1" w:tplc="399A4842">
      <w:start w:val="1"/>
      <w:numFmt w:val="lowerLetter"/>
      <w:lvlText w:val="%2."/>
      <w:lvlJc w:val="left"/>
      <w:pPr>
        <w:ind w:left="1440" w:hanging="360"/>
      </w:pPr>
    </w:lvl>
    <w:lvl w:ilvl="2" w:tplc="9264AFCE">
      <w:start w:val="1"/>
      <w:numFmt w:val="lowerRoman"/>
      <w:lvlText w:val="%3."/>
      <w:lvlJc w:val="right"/>
      <w:pPr>
        <w:ind w:left="2160" w:hanging="180"/>
      </w:pPr>
    </w:lvl>
    <w:lvl w:ilvl="3" w:tplc="14264CE0">
      <w:start w:val="1"/>
      <w:numFmt w:val="decimal"/>
      <w:lvlText w:val="%4."/>
      <w:lvlJc w:val="left"/>
      <w:pPr>
        <w:ind w:left="2880" w:hanging="360"/>
      </w:pPr>
    </w:lvl>
    <w:lvl w:ilvl="4" w:tplc="88B02A30">
      <w:start w:val="1"/>
      <w:numFmt w:val="lowerLetter"/>
      <w:lvlText w:val="%5."/>
      <w:lvlJc w:val="left"/>
      <w:pPr>
        <w:ind w:left="3600" w:hanging="360"/>
      </w:pPr>
    </w:lvl>
    <w:lvl w:ilvl="5" w:tplc="E9203356">
      <w:start w:val="1"/>
      <w:numFmt w:val="lowerRoman"/>
      <w:lvlText w:val="%6."/>
      <w:lvlJc w:val="right"/>
      <w:pPr>
        <w:ind w:left="4320" w:hanging="180"/>
      </w:pPr>
    </w:lvl>
    <w:lvl w:ilvl="6" w:tplc="C2C6C580">
      <w:start w:val="1"/>
      <w:numFmt w:val="decimal"/>
      <w:lvlText w:val="%7."/>
      <w:lvlJc w:val="left"/>
      <w:pPr>
        <w:ind w:left="5040" w:hanging="360"/>
      </w:pPr>
    </w:lvl>
    <w:lvl w:ilvl="7" w:tplc="57B644CA">
      <w:start w:val="1"/>
      <w:numFmt w:val="lowerLetter"/>
      <w:lvlText w:val="%8."/>
      <w:lvlJc w:val="left"/>
      <w:pPr>
        <w:ind w:left="5760" w:hanging="360"/>
      </w:pPr>
    </w:lvl>
    <w:lvl w:ilvl="8" w:tplc="6BF8AA52">
      <w:start w:val="1"/>
      <w:numFmt w:val="lowerRoman"/>
      <w:lvlText w:val="%9."/>
      <w:lvlJc w:val="right"/>
      <w:pPr>
        <w:ind w:left="6480" w:hanging="180"/>
      </w:pPr>
    </w:lvl>
  </w:abstractNum>
  <w:abstractNum w:abstractNumId="5" w15:restartNumberingAfterBreak="0">
    <w:nsid w:val="1D587FD7"/>
    <w:multiLevelType w:val="hybridMultilevel"/>
    <w:tmpl w:val="3F7243C8"/>
    <w:lvl w:ilvl="0" w:tplc="A1E8ED9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701B25"/>
    <w:multiLevelType w:val="multilevel"/>
    <w:tmpl w:val="461881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248E1946"/>
    <w:multiLevelType w:val="hybridMultilevel"/>
    <w:tmpl w:val="80F0EF1C"/>
    <w:lvl w:ilvl="0" w:tplc="96DC0F24">
      <w:start w:val="1"/>
      <w:numFmt w:val="bullet"/>
      <w:lvlText w:val="§"/>
      <w:lvlJc w:val="left"/>
      <w:pPr>
        <w:ind w:left="720" w:hanging="360"/>
      </w:pPr>
      <w:rPr>
        <w:rFonts w:ascii="Wingdings" w:hAnsi="Wingdings" w:hint="default"/>
      </w:rPr>
    </w:lvl>
    <w:lvl w:ilvl="1" w:tplc="2E06E126">
      <w:start w:val="1"/>
      <w:numFmt w:val="bullet"/>
      <w:lvlText w:val="o"/>
      <w:lvlJc w:val="left"/>
      <w:pPr>
        <w:ind w:left="1440" w:hanging="360"/>
      </w:pPr>
      <w:rPr>
        <w:rFonts w:ascii="Courier New" w:hAnsi="Courier New" w:hint="default"/>
      </w:rPr>
    </w:lvl>
    <w:lvl w:ilvl="2" w:tplc="2AE29206">
      <w:start w:val="1"/>
      <w:numFmt w:val="bullet"/>
      <w:lvlText w:val=""/>
      <w:lvlJc w:val="left"/>
      <w:pPr>
        <w:ind w:left="2160" w:hanging="360"/>
      </w:pPr>
      <w:rPr>
        <w:rFonts w:ascii="Wingdings" w:hAnsi="Wingdings" w:hint="default"/>
      </w:rPr>
    </w:lvl>
    <w:lvl w:ilvl="3" w:tplc="9D101794">
      <w:start w:val="1"/>
      <w:numFmt w:val="bullet"/>
      <w:lvlText w:val=""/>
      <w:lvlJc w:val="left"/>
      <w:pPr>
        <w:ind w:left="2880" w:hanging="360"/>
      </w:pPr>
      <w:rPr>
        <w:rFonts w:ascii="Symbol" w:hAnsi="Symbol" w:hint="default"/>
      </w:rPr>
    </w:lvl>
    <w:lvl w:ilvl="4" w:tplc="C88069A4">
      <w:start w:val="1"/>
      <w:numFmt w:val="bullet"/>
      <w:lvlText w:val="o"/>
      <w:lvlJc w:val="left"/>
      <w:pPr>
        <w:ind w:left="3600" w:hanging="360"/>
      </w:pPr>
      <w:rPr>
        <w:rFonts w:ascii="Courier New" w:hAnsi="Courier New" w:hint="default"/>
      </w:rPr>
    </w:lvl>
    <w:lvl w:ilvl="5" w:tplc="4E02061A">
      <w:start w:val="1"/>
      <w:numFmt w:val="bullet"/>
      <w:lvlText w:val=""/>
      <w:lvlJc w:val="left"/>
      <w:pPr>
        <w:ind w:left="4320" w:hanging="360"/>
      </w:pPr>
      <w:rPr>
        <w:rFonts w:ascii="Wingdings" w:hAnsi="Wingdings" w:hint="default"/>
      </w:rPr>
    </w:lvl>
    <w:lvl w:ilvl="6" w:tplc="7974E4DE">
      <w:start w:val="1"/>
      <w:numFmt w:val="bullet"/>
      <w:lvlText w:val=""/>
      <w:lvlJc w:val="left"/>
      <w:pPr>
        <w:ind w:left="5040" w:hanging="360"/>
      </w:pPr>
      <w:rPr>
        <w:rFonts w:ascii="Symbol" w:hAnsi="Symbol" w:hint="default"/>
      </w:rPr>
    </w:lvl>
    <w:lvl w:ilvl="7" w:tplc="ABD48154">
      <w:start w:val="1"/>
      <w:numFmt w:val="bullet"/>
      <w:lvlText w:val="o"/>
      <w:lvlJc w:val="left"/>
      <w:pPr>
        <w:ind w:left="5760" w:hanging="360"/>
      </w:pPr>
      <w:rPr>
        <w:rFonts w:ascii="Courier New" w:hAnsi="Courier New" w:hint="default"/>
      </w:rPr>
    </w:lvl>
    <w:lvl w:ilvl="8" w:tplc="D28286DA">
      <w:start w:val="1"/>
      <w:numFmt w:val="bullet"/>
      <w:lvlText w:val=""/>
      <w:lvlJc w:val="left"/>
      <w:pPr>
        <w:ind w:left="6480" w:hanging="360"/>
      </w:pPr>
      <w:rPr>
        <w:rFonts w:ascii="Wingdings" w:hAnsi="Wingdings" w:hint="default"/>
      </w:rPr>
    </w:lvl>
  </w:abstractNum>
  <w:abstractNum w:abstractNumId="8" w15:restartNumberingAfterBreak="0">
    <w:nsid w:val="281B531B"/>
    <w:multiLevelType w:val="hybridMultilevel"/>
    <w:tmpl w:val="6242DB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546ED"/>
    <w:multiLevelType w:val="hybridMultilevel"/>
    <w:tmpl w:val="FFFFFFFF"/>
    <w:lvl w:ilvl="0" w:tplc="8DD0E9BE">
      <w:start w:val="1"/>
      <w:numFmt w:val="decimal"/>
      <w:lvlText w:val="%1."/>
      <w:lvlJc w:val="left"/>
      <w:pPr>
        <w:ind w:left="720" w:hanging="360"/>
      </w:pPr>
    </w:lvl>
    <w:lvl w:ilvl="1" w:tplc="DBB07E4E">
      <w:start w:val="1"/>
      <w:numFmt w:val="lowerLetter"/>
      <w:lvlText w:val="%2."/>
      <w:lvlJc w:val="left"/>
      <w:pPr>
        <w:ind w:left="1440" w:hanging="360"/>
      </w:pPr>
    </w:lvl>
    <w:lvl w:ilvl="2" w:tplc="16A2B49E">
      <w:start w:val="1"/>
      <w:numFmt w:val="lowerRoman"/>
      <w:lvlText w:val="%3."/>
      <w:lvlJc w:val="right"/>
      <w:pPr>
        <w:ind w:left="2160" w:hanging="180"/>
      </w:pPr>
    </w:lvl>
    <w:lvl w:ilvl="3" w:tplc="9CC0F474">
      <w:start w:val="1"/>
      <w:numFmt w:val="decimal"/>
      <w:lvlText w:val="%4."/>
      <w:lvlJc w:val="left"/>
      <w:pPr>
        <w:ind w:left="2880" w:hanging="360"/>
      </w:pPr>
    </w:lvl>
    <w:lvl w:ilvl="4" w:tplc="C886750C">
      <w:start w:val="1"/>
      <w:numFmt w:val="lowerLetter"/>
      <w:lvlText w:val="%5."/>
      <w:lvlJc w:val="left"/>
      <w:pPr>
        <w:ind w:left="3600" w:hanging="360"/>
      </w:pPr>
    </w:lvl>
    <w:lvl w:ilvl="5" w:tplc="A6D0EEB2">
      <w:start w:val="1"/>
      <w:numFmt w:val="lowerRoman"/>
      <w:lvlText w:val="%6."/>
      <w:lvlJc w:val="right"/>
      <w:pPr>
        <w:ind w:left="4320" w:hanging="180"/>
      </w:pPr>
    </w:lvl>
    <w:lvl w:ilvl="6" w:tplc="A0F665FC">
      <w:start w:val="1"/>
      <w:numFmt w:val="decimal"/>
      <w:lvlText w:val="%7."/>
      <w:lvlJc w:val="left"/>
      <w:pPr>
        <w:ind w:left="5040" w:hanging="360"/>
      </w:pPr>
    </w:lvl>
    <w:lvl w:ilvl="7" w:tplc="051EC2C0">
      <w:start w:val="1"/>
      <w:numFmt w:val="lowerLetter"/>
      <w:lvlText w:val="%8."/>
      <w:lvlJc w:val="left"/>
      <w:pPr>
        <w:ind w:left="5760" w:hanging="360"/>
      </w:pPr>
    </w:lvl>
    <w:lvl w:ilvl="8" w:tplc="DD104116">
      <w:start w:val="1"/>
      <w:numFmt w:val="lowerRoman"/>
      <w:lvlText w:val="%9."/>
      <w:lvlJc w:val="right"/>
      <w:pPr>
        <w:ind w:left="6480" w:hanging="180"/>
      </w:pPr>
    </w:lvl>
  </w:abstractNum>
  <w:abstractNum w:abstractNumId="10" w15:restartNumberingAfterBreak="0">
    <w:nsid w:val="2E3905FA"/>
    <w:multiLevelType w:val="hybridMultilevel"/>
    <w:tmpl w:val="FFFFFFFF"/>
    <w:lvl w:ilvl="0" w:tplc="052E259C">
      <w:start w:val="1"/>
      <w:numFmt w:val="decimal"/>
      <w:lvlText w:val="%1."/>
      <w:lvlJc w:val="left"/>
      <w:pPr>
        <w:ind w:left="720" w:hanging="360"/>
      </w:pPr>
    </w:lvl>
    <w:lvl w:ilvl="1" w:tplc="2CA64B8E">
      <w:start w:val="1"/>
      <w:numFmt w:val="lowerLetter"/>
      <w:lvlText w:val="%2."/>
      <w:lvlJc w:val="left"/>
      <w:pPr>
        <w:ind w:left="1440" w:hanging="360"/>
      </w:pPr>
    </w:lvl>
    <w:lvl w:ilvl="2" w:tplc="F3DCBF20">
      <w:start w:val="1"/>
      <w:numFmt w:val="lowerRoman"/>
      <w:lvlText w:val="%3."/>
      <w:lvlJc w:val="right"/>
      <w:pPr>
        <w:ind w:left="2160" w:hanging="180"/>
      </w:pPr>
    </w:lvl>
    <w:lvl w:ilvl="3" w:tplc="A5507822">
      <w:start w:val="1"/>
      <w:numFmt w:val="decimal"/>
      <w:lvlText w:val="%4."/>
      <w:lvlJc w:val="left"/>
      <w:pPr>
        <w:ind w:left="2880" w:hanging="360"/>
      </w:pPr>
    </w:lvl>
    <w:lvl w:ilvl="4" w:tplc="536E3BEC">
      <w:start w:val="1"/>
      <w:numFmt w:val="lowerLetter"/>
      <w:lvlText w:val="%5."/>
      <w:lvlJc w:val="left"/>
      <w:pPr>
        <w:ind w:left="3600" w:hanging="360"/>
      </w:pPr>
    </w:lvl>
    <w:lvl w:ilvl="5" w:tplc="3ADC6510">
      <w:start w:val="1"/>
      <w:numFmt w:val="lowerRoman"/>
      <w:lvlText w:val="%6."/>
      <w:lvlJc w:val="right"/>
      <w:pPr>
        <w:ind w:left="4320" w:hanging="180"/>
      </w:pPr>
    </w:lvl>
    <w:lvl w:ilvl="6" w:tplc="8018A67A">
      <w:start w:val="1"/>
      <w:numFmt w:val="decimal"/>
      <w:lvlText w:val="%7."/>
      <w:lvlJc w:val="left"/>
      <w:pPr>
        <w:ind w:left="5040" w:hanging="360"/>
      </w:pPr>
    </w:lvl>
    <w:lvl w:ilvl="7" w:tplc="377C0C1C">
      <w:start w:val="1"/>
      <w:numFmt w:val="lowerLetter"/>
      <w:lvlText w:val="%8."/>
      <w:lvlJc w:val="left"/>
      <w:pPr>
        <w:ind w:left="5760" w:hanging="360"/>
      </w:pPr>
    </w:lvl>
    <w:lvl w:ilvl="8" w:tplc="EA904644">
      <w:start w:val="1"/>
      <w:numFmt w:val="lowerRoman"/>
      <w:lvlText w:val="%9."/>
      <w:lvlJc w:val="right"/>
      <w:pPr>
        <w:ind w:left="6480" w:hanging="180"/>
      </w:pPr>
    </w:lvl>
  </w:abstractNum>
  <w:abstractNum w:abstractNumId="11" w15:restartNumberingAfterBreak="0">
    <w:nsid w:val="31E022A1"/>
    <w:multiLevelType w:val="hybridMultilevel"/>
    <w:tmpl w:val="FFFFFFFF"/>
    <w:lvl w:ilvl="0" w:tplc="FFFFFFFF">
      <w:start w:val="1"/>
      <w:numFmt w:val="decimal"/>
      <w:lvlText w:val="%1."/>
      <w:lvlJc w:val="left"/>
      <w:pPr>
        <w:ind w:left="720" w:hanging="360"/>
      </w:pPr>
    </w:lvl>
    <w:lvl w:ilvl="1" w:tplc="E4006008">
      <w:start w:val="1"/>
      <w:numFmt w:val="lowerLetter"/>
      <w:lvlText w:val="%2."/>
      <w:lvlJc w:val="left"/>
      <w:pPr>
        <w:ind w:left="1440" w:hanging="360"/>
      </w:pPr>
    </w:lvl>
    <w:lvl w:ilvl="2" w:tplc="AC3A9F4E">
      <w:start w:val="1"/>
      <w:numFmt w:val="lowerRoman"/>
      <w:lvlText w:val="%3."/>
      <w:lvlJc w:val="right"/>
      <w:pPr>
        <w:ind w:left="2160" w:hanging="180"/>
      </w:pPr>
    </w:lvl>
    <w:lvl w:ilvl="3" w:tplc="25AE03BA">
      <w:start w:val="1"/>
      <w:numFmt w:val="decimal"/>
      <w:lvlText w:val="%4."/>
      <w:lvlJc w:val="left"/>
      <w:pPr>
        <w:ind w:left="2880" w:hanging="360"/>
      </w:pPr>
    </w:lvl>
    <w:lvl w:ilvl="4" w:tplc="62F84DB0">
      <w:start w:val="1"/>
      <w:numFmt w:val="lowerLetter"/>
      <w:lvlText w:val="%5."/>
      <w:lvlJc w:val="left"/>
      <w:pPr>
        <w:ind w:left="3600" w:hanging="360"/>
      </w:pPr>
    </w:lvl>
    <w:lvl w:ilvl="5" w:tplc="E0E695C4">
      <w:start w:val="1"/>
      <w:numFmt w:val="lowerRoman"/>
      <w:lvlText w:val="%6."/>
      <w:lvlJc w:val="right"/>
      <w:pPr>
        <w:ind w:left="4320" w:hanging="180"/>
      </w:pPr>
    </w:lvl>
    <w:lvl w:ilvl="6" w:tplc="FEF467EA">
      <w:start w:val="1"/>
      <w:numFmt w:val="decimal"/>
      <w:lvlText w:val="%7."/>
      <w:lvlJc w:val="left"/>
      <w:pPr>
        <w:ind w:left="5040" w:hanging="360"/>
      </w:pPr>
    </w:lvl>
    <w:lvl w:ilvl="7" w:tplc="DAE042D0">
      <w:start w:val="1"/>
      <w:numFmt w:val="lowerLetter"/>
      <w:lvlText w:val="%8."/>
      <w:lvlJc w:val="left"/>
      <w:pPr>
        <w:ind w:left="5760" w:hanging="360"/>
      </w:pPr>
    </w:lvl>
    <w:lvl w:ilvl="8" w:tplc="B936065C">
      <w:start w:val="1"/>
      <w:numFmt w:val="lowerRoman"/>
      <w:lvlText w:val="%9."/>
      <w:lvlJc w:val="right"/>
      <w:pPr>
        <w:ind w:left="6480" w:hanging="180"/>
      </w:pPr>
    </w:lvl>
  </w:abstractNum>
  <w:abstractNum w:abstractNumId="12" w15:restartNumberingAfterBreak="0">
    <w:nsid w:val="339E02F9"/>
    <w:multiLevelType w:val="hybridMultilevel"/>
    <w:tmpl w:val="51B4DC7A"/>
    <w:lvl w:ilvl="0" w:tplc="E4E4852C">
      <w:start w:val="1"/>
      <w:numFmt w:val="upperLetter"/>
      <w:lvlText w:val="%1."/>
      <w:lvlJc w:val="left"/>
      <w:pPr>
        <w:ind w:left="720" w:hanging="360"/>
      </w:pPr>
    </w:lvl>
    <w:lvl w:ilvl="1" w:tplc="87100CA8">
      <w:start w:val="1"/>
      <w:numFmt w:val="lowerLetter"/>
      <w:lvlText w:val="%2."/>
      <w:lvlJc w:val="left"/>
      <w:pPr>
        <w:ind w:left="1440" w:hanging="360"/>
      </w:pPr>
    </w:lvl>
    <w:lvl w:ilvl="2" w:tplc="D654F090">
      <w:start w:val="1"/>
      <w:numFmt w:val="lowerRoman"/>
      <w:lvlText w:val="%3."/>
      <w:lvlJc w:val="right"/>
      <w:pPr>
        <w:ind w:left="2160" w:hanging="180"/>
      </w:pPr>
    </w:lvl>
    <w:lvl w:ilvl="3" w:tplc="87868010">
      <w:start w:val="1"/>
      <w:numFmt w:val="decimal"/>
      <w:lvlText w:val="%4."/>
      <w:lvlJc w:val="left"/>
      <w:pPr>
        <w:ind w:left="2880" w:hanging="360"/>
      </w:pPr>
    </w:lvl>
    <w:lvl w:ilvl="4" w:tplc="7A9EA092">
      <w:start w:val="1"/>
      <w:numFmt w:val="lowerLetter"/>
      <w:lvlText w:val="%5."/>
      <w:lvlJc w:val="left"/>
      <w:pPr>
        <w:ind w:left="3600" w:hanging="360"/>
      </w:pPr>
    </w:lvl>
    <w:lvl w:ilvl="5" w:tplc="9BF0E248">
      <w:start w:val="1"/>
      <w:numFmt w:val="lowerRoman"/>
      <w:lvlText w:val="%6."/>
      <w:lvlJc w:val="right"/>
      <w:pPr>
        <w:ind w:left="4320" w:hanging="180"/>
      </w:pPr>
    </w:lvl>
    <w:lvl w:ilvl="6" w:tplc="5F720344">
      <w:start w:val="1"/>
      <w:numFmt w:val="decimal"/>
      <w:lvlText w:val="%7."/>
      <w:lvlJc w:val="left"/>
      <w:pPr>
        <w:ind w:left="5040" w:hanging="360"/>
      </w:pPr>
    </w:lvl>
    <w:lvl w:ilvl="7" w:tplc="8854A44A">
      <w:start w:val="1"/>
      <w:numFmt w:val="lowerLetter"/>
      <w:lvlText w:val="%8."/>
      <w:lvlJc w:val="left"/>
      <w:pPr>
        <w:ind w:left="5760" w:hanging="360"/>
      </w:pPr>
    </w:lvl>
    <w:lvl w:ilvl="8" w:tplc="1F207542">
      <w:start w:val="1"/>
      <w:numFmt w:val="lowerRoman"/>
      <w:lvlText w:val="%9."/>
      <w:lvlJc w:val="right"/>
      <w:pPr>
        <w:ind w:left="6480" w:hanging="180"/>
      </w:pPr>
    </w:lvl>
  </w:abstractNum>
  <w:abstractNum w:abstractNumId="13" w15:restartNumberingAfterBreak="0">
    <w:nsid w:val="3634170F"/>
    <w:multiLevelType w:val="hybridMultilevel"/>
    <w:tmpl w:val="78E8D7B8"/>
    <w:lvl w:ilvl="0" w:tplc="596C118A">
      <w:start w:val="1"/>
      <w:numFmt w:val="decimal"/>
      <w:lvlText w:val="%1."/>
      <w:lvlJc w:val="left"/>
      <w:pPr>
        <w:ind w:left="720" w:hanging="360"/>
      </w:pPr>
    </w:lvl>
    <w:lvl w:ilvl="1" w:tplc="2CD8B1B6">
      <w:start w:val="1"/>
      <w:numFmt w:val="lowerLetter"/>
      <w:lvlText w:val="%2."/>
      <w:lvlJc w:val="left"/>
      <w:pPr>
        <w:ind w:left="1440" w:hanging="360"/>
      </w:pPr>
    </w:lvl>
    <w:lvl w:ilvl="2" w:tplc="08806118">
      <w:start w:val="1"/>
      <w:numFmt w:val="lowerRoman"/>
      <w:lvlText w:val="%3."/>
      <w:lvlJc w:val="right"/>
      <w:pPr>
        <w:ind w:left="2160" w:hanging="180"/>
      </w:pPr>
    </w:lvl>
    <w:lvl w:ilvl="3" w:tplc="55D43548">
      <w:start w:val="1"/>
      <w:numFmt w:val="decimal"/>
      <w:lvlText w:val="%4."/>
      <w:lvlJc w:val="left"/>
      <w:pPr>
        <w:ind w:left="2880" w:hanging="360"/>
      </w:pPr>
    </w:lvl>
    <w:lvl w:ilvl="4" w:tplc="5E4A939A">
      <w:start w:val="1"/>
      <w:numFmt w:val="lowerLetter"/>
      <w:lvlText w:val="%5."/>
      <w:lvlJc w:val="left"/>
      <w:pPr>
        <w:ind w:left="3600" w:hanging="360"/>
      </w:pPr>
    </w:lvl>
    <w:lvl w:ilvl="5" w:tplc="FA567FAE">
      <w:start w:val="1"/>
      <w:numFmt w:val="lowerRoman"/>
      <w:lvlText w:val="%6."/>
      <w:lvlJc w:val="right"/>
      <w:pPr>
        <w:ind w:left="4320" w:hanging="180"/>
      </w:pPr>
    </w:lvl>
    <w:lvl w:ilvl="6" w:tplc="D304EFBC">
      <w:start w:val="1"/>
      <w:numFmt w:val="decimal"/>
      <w:lvlText w:val="%7."/>
      <w:lvlJc w:val="left"/>
      <w:pPr>
        <w:ind w:left="5040" w:hanging="360"/>
      </w:pPr>
    </w:lvl>
    <w:lvl w:ilvl="7" w:tplc="91A29CFE">
      <w:start w:val="1"/>
      <w:numFmt w:val="lowerLetter"/>
      <w:lvlText w:val="%8."/>
      <w:lvlJc w:val="left"/>
      <w:pPr>
        <w:ind w:left="5760" w:hanging="360"/>
      </w:pPr>
    </w:lvl>
    <w:lvl w:ilvl="8" w:tplc="394EAD8E">
      <w:start w:val="1"/>
      <w:numFmt w:val="lowerRoman"/>
      <w:lvlText w:val="%9."/>
      <w:lvlJc w:val="right"/>
      <w:pPr>
        <w:ind w:left="6480" w:hanging="180"/>
      </w:pPr>
    </w:lvl>
  </w:abstractNum>
  <w:abstractNum w:abstractNumId="14" w15:restartNumberingAfterBreak="0">
    <w:nsid w:val="3B1C6188"/>
    <w:multiLevelType w:val="hybridMultilevel"/>
    <w:tmpl w:val="B3AA1A96"/>
    <w:lvl w:ilvl="0" w:tplc="4E56C95E">
      <w:start w:val="2"/>
      <w:numFmt w:val="decimal"/>
      <w:lvlText w:val="%1."/>
      <w:lvlJc w:val="left"/>
      <w:pPr>
        <w:ind w:left="720" w:hanging="360"/>
      </w:pPr>
    </w:lvl>
    <w:lvl w:ilvl="1" w:tplc="D6B80106">
      <w:start w:val="1"/>
      <w:numFmt w:val="lowerLetter"/>
      <w:lvlText w:val="%2."/>
      <w:lvlJc w:val="left"/>
      <w:pPr>
        <w:ind w:left="1440" w:hanging="360"/>
      </w:pPr>
    </w:lvl>
    <w:lvl w:ilvl="2" w:tplc="AFF274FC">
      <w:start w:val="1"/>
      <w:numFmt w:val="lowerRoman"/>
      <w:lvlText w:val="%3."/>
      <w:lvlJc w:val="right"/>
      <w:pPr>
        <w:ind w:left="2160" w:hanging="180"/>
      </w:pPr>
    </w:lvl>
    <w:lvl w:ilvl="3" w:tplc="69320280">
      <w:start w:val="1"/>
      <w:numFmt w:val="decimal"/>
      <w:lvlText w:val="%4."/>
      <w:lvlJc w:val="left"/>
      <w:pPr>
        <w:ind w:left="2880" w:hanging="360"/>
      </w:pPr>
    </w:lvl>
    <w:lvl w:ilvl="4" w:tplc="4004272C">
      <w:start w:val="1"/>
      <w:numFmt w:val="lowerLetter"/>
      <w:lvlText w:val="%5."/>
      <w:lvlJc w:val="left"/>
      <w:pPr>
        <w:ind w:left="3600" w:hanging="360"/>
      </w:pPr>
    </w:lvl>
    <w:lvl w:ilvl="5" w:tplc="3C2E0A74">
      <w:start w:val="1"/>
      <w:numFmt w:val="lowerRoman"/>
      <w:lvlText w:val="%6."/>
      <w:lvlJc w:val="right"/>
      <w:pPr>
        <w:ind w:left="4320" w:hanging="180"/>
      </w:pPr>
    </w:lvl>
    <w:lvl w:ilvl="6" w:tplc="7F58CC98">
      <w:start w:val="1"/>
      <w:numFmt w:val="decimal"/>
      <w:lvlText w:val="%7."/>
      <w:lvlJc w:val="left"/>
      <w:pPr>
        <w:ind w:left="5040" w:hanging="360"/>
      </w:pPr>
    </w:lvl>
    <w:lvl w:ilvl="7" w:tplc="5ABE81D2">
      <w:start w:val="1"/>
      <w:numFmt w:val="lowerLetter"/>
      <w:lvlText w:val="%8."/>
      <w:lvlJc w:val="left"/>
      <w:pPr>
        <w:ind w:left="5760" w:hanging="360"/>
      </w:pPr>
    </w:lvl>
    <w:lvl w:ilvl="8" w:tplc="ECA0434E">
      <w:start w:val="1"/>
      <w:numFmt w:val="lowerRoman"/>
      <w:lvlText w:val="%9."/>
      <w:lvlJc w:val="right"/>
      <w:pPr>
        <w:ind w:left="6480" w:hanging="180"/>
      </w:pPr>
    </w:lvl>
  </w:abstractNum>
  <w:abstractNum w:abstractNumId="15" w15:restartNumberingAfterBreak="0">
    <w:nsid w:val="3C387416"/>
    <w:multiLevelType w:val="hybridMultilevel"/>
    <w:tmpl w:val="9A647662"/>
    <w:lvl w:ilvl="0" w:tplc="26945436">
      <w:start w:val="1"/>
      <w:numFmt w:val="bullet"/>
      <w:lvlText w:val="o"/>
      <w:lvlJc w:val="left"/>
      <w:pPr>
        <w:ind w:left="720" w:hanging="360"/>
      </w:pPr>
      <w:rPr>
        <w:rFonts w:ascii="&quot;Courier New&quot;" w:hAnsi="&quot;Courier New&quot;" w:hint="default"/>
      </w:rPr>
    </w:lvl>
    <w:lvl w:ilvl="1" w:tplc="1FDA67CA">
      <w:start w:val="1"/>
      <w:numFmt w:val="bullet"/>
      <w:lvlText w:val="o"/>
      <w:lvlJc w:val="left"/>
      <w:pPr>
        <w:ind w:left="1440" w:hanging="360"/>
      </w:pPr>
      <w:rPr>
        <w:rFonts w:ascii="Courier New" w:hAnsi="Courier New" w:hint="default"/>
      </w:rPr>
    </w:lvl>
    <w:lvl w:ilvl="2" w:tplc="0FF0F15A">
      <w:start w:val="1"/>
      <w:numFmt w:val="bullet"/>
      <w:lvlText w:val=""/>
      <w:lvlJc w:val="left"/>
      <w:pPr>
        <w:ind w:left="2160" w:hanging="360"/>
      </w:pPr>
      <w:rPr>
        <w:rFonts w:ascii="Wingdings" w:hAnsi="Wingdings" w:hint="default"/>
      </w:rPr>
    </w:lvl>
    <w:lvl w:ilvl="3" w:tplc="B568DCA4">
      <w:start w:val="1"/>
      <w:numFmt w:val="bullet"/>
      <w:lvlText w:val=""/>
      <w:lvlJc w:val="left"/>
      <w:pPr>
        <w:ind w:left="2880" w:hanging="360"/>
      </w:pPr>
      <w:rPr>
        <w:rFonts w:ascii="Symbol" w:hAnsi="Symbol" w:hint="default"/>
      </w:rPr>
    </w:lvl>
    <w:lvl w:ilvl="4" w:tplc="1A3CB286">
      <w:start w:val="1"/>
      <w:numFmt w:val="bullet"/>
      <w:lvlText w:val="o"/>
      <w:lvlJc w:val="left"/>
      <w:pPr>
        <w:ind w:left="3600" w:hanging="360"/>
      </w:pPr>
      <w:rPr>
        <w:rFonts w:ascii="Courier New" w:hAnsi="Courier New" w:hint="default"/>
      </w:rPr>
    </w:lvl>
    <w:lvl w:ilvl="5" w:tplc="4E707284">
      <w:start w:val="1"/>
      <w:numFmt w:val="bullet"/>
      <w:lvlText w:val=""/>
      <w:lvlJc w:val="left"/>
      <w:pPr>
        <w:ind w:left="4320" w:hanging="360"/>
      </w:pPr>
      <w:rPr>
        <w:rFonts w:ascii="Wingdings" w:hAnsi="Wingdings" w:hint="default"/>
      </w:rPr>
    </w:lvl>
    <w:lvl w:ilvl="6" w:tplc="B85C2F4C">
      <w:start w:val="1"/>
      <w:numFmt w:val="bullet"/>
      <w:lvlText w:val=""/>
      <w:lvlJc w:val="left"/>
      <w:pPr>
        <w:ind w:left="5040" w:hanging="360"/>
      </w:pPr>
      <w:rPr>
        <w:rFonts w:ascii="Symbol" w:hAnsi="Symbol" w:hint="default"/>
      </w:rPr>
    </w:lvl>
    <w:lvl w:ilvl="7" w:tplc="D3A2A4D2">
      <w:start w:val="1"/>
      <w:numFmt w:val="bullet"/>
      <w:lvlText w:val="o"/>
      <w:lvlJc w:val="left"/>
      <w:pPr>
        <w:ind w:left="5760" w:hanging="360"/>
      </w:pPr>
      <w:rPr>
        <w:rFonts w:ascii="Courier New" w:hAnsi="Courier New" w:hint="default"/>
      </w:rPr>
    </w:lvl>
    <w:lvl w:ilvl="8" w:tplc="89C00ADE">
      <w:start w:val="1"/>
      <w:numFmt w:val="bullet"/>
      <w:lvlText w:val=""/>
      <w:lvlJc w:val="left"/>
      <w:pPr>
        <w:ind w:left="6480" w:hanging="360"/>
      </w:pPr>
      <w:rPr>
        <w:rFonts w:ascii="Wingdings" w:hAnsi="Wingdings" w:hint="default"/>
      </w:rPr>
    </w:lvl>
  </w:abstractNum>
  <w:abstractNum w:abstractNumId="16" w15:restartNumberingAfterBreak="0">
    <w:nsid w:val="404302A9"/>
    <w:multiLevelType w:val="hybridMultilevel"/>
    <w:tmpl w:val="FFFFFFFF"/>
    <w:lvl w:ilvl="0" w:tplc="8E4A17D0">
      <w:start w:val="1"/>
      <w:numFmt w:val="bullet"/>
      <w:lvlText w:val="o"/>
      <w:lvlJc w:val="left"/>
      <w:pPr>
        <w:ind w:left="720" w:hanging="360"/>
      </w:pPr>
      <w:rPr>
        <w:rFonts w:ascii="&quot;Courier New&quot;" w:hAnsi="&quot;Courier New&quot;" w:hint="default"/>
      </w:rPr>
    </w:lvl>
    <w:lvl w:ilvl="1" w:tplc="D5C4495C">
      <w:start w:val="1"/>
      <w:numFmt w:val="bullet"/>
      <w:lvlText w:val="o"/>
      <w:lvlJc w:val="left"/>
      <w:pPr>
        <w:ind w:left="1440" w:hanging="360"/>
      </w:pPr>
      <w:rPr>
        <w:rFonts w:ascii="Courier New" w:hAnsi="Courier New" w:hint="default"/>
      </w:rPr>
    </w:lvl>
    <w:lvl w:ilvl="2" w:tplc="D0F8306C">
      <w:start w:val="1"/>
      <w:numFmt w:val="bullet"/>
      <w:lvlText w:val=""/>
      <w:lvlJc w:val="left"/>
      <w:pPr>
        <w:ind w:left="2160" w:hanging="360"/>
      </w:pPr>
      <w:rPr>
        <w:rFonts w:ascii="Wingdings" w:hAnsi="Wingdings" w:hint="default"/>
      </w:rPr>
    </w:lvl>
    <w:lvl w:ilvl="3" w:tplc="13006574">
      <w:start w:val="1"/>
      <w:numFmt w:val="bullet"/>
      <w:lvlText w:val=""/>
      <w:lvlJc w:val="left"/>
      <w:pPr>
        <w:ind w:left="2880" w:hanging="360"/>
      </w:pPr>
      <w:rPr>
        <w:rFonts w:ascii="Symbol" w:hAnsi="Symbol" w:hint="default"/>
      </w:rPr>
    </w:lvl>
    <w:lvl w:ilvl="4" w:tplc="92707414">
      <w:start w:val="1"/>
      <w:numFmt w:val="bullet"/>
      <w:lvlText w:val="o"/>
      <w:lvlJc w:val="left"/>
      <w:pPr>
        <w:ind w:left="3600" w:hanging="360"/>
      </w:pPr>
      <w:rPr>
        <w:rFonts w:ascii="Courier New" w:hAnsi="Courier New" w:hint="default"/>
      </w:rPr>
    </w:lvl>
    <w:lvl w:ilvl="5" w:tplc="C0DE7956">
      <w:start w:val="1"/>
      <w:numFmt w:val="bullet"/>
      <w:lvlText w:val=""/>
      <w:lvlJc w:val="left"/>
      <w:pPr>
        <w:ind w:left="4320" w:hanging="360"/>
      </w:pPr>
      <w:rPr>
        <w:rFonts w:ascii="Wingdings" w:hAnsi="Wingdings" w:hint="default"/>
      </w:rPr>
    </w:lvl>
    <w:lvl w:ilvl="6" w:tplc="58AE5D7A">
      <w:start w:val="1"/>
      <w:numFmt w:val="bullet"/>
      <w:lvlText w:val=""/>
      <w:lvlJc w:val="left"/>
      <w:pPr>
        <w:ind w:left="5040" w:hanging="360"/>
      </w:pPr>
      <w:rPr>
        <w:rFonts w:ascii="Symbol" w:hAnsi="Symbol" w:hint="default"/>
      </w:rPr>
    </w:lvl>
    <w:lvl w:ilvl="7" w:tplc="780ABB82">
      <w:start w:val="1"/>
      <w:numFmt w:val="bullet"/>
      <w:lvlText w:val="o"/>
      <w:lvlJc w:val="left"/>
      <w:pPr>
        <w:ind w:left="5760" w:hanging="360"/>
      </w:pPr>
      <w:rPr>
        <w:rFonts w:ascii="Courier New" w:hAnsi="Courier New" w:hint="default"/>
      </w:rPr>
    </w:lvl>
    <w:lvl w:ilvl="8" w:tplc="1548E60C">
      <w:start w:val="1"/>
      <w:numFmt w:val="bullet"/>
      <w:lvlText w:val=""/>
      <w:lvlJc w:val="left"/>
      <w:pPr>
        <w:ind w:left="6480" w:hanging="360"/>
      </w:pPr>
      <w:rPr>
        <w:rFonts w:ascii="Wingdings" w:hAnsi="Wingdings" w:hint="default"/>
      </w:rPr>
    </w:lvl>
  </w:abstractNum>
  <w:abstractNum w:abstractNumId="17" w15:restartNumberingAfterBreak="0">
    <w:nsid w:val="413A10C0"/>
    <w:multiLevelType w:val="hybridMultilevel"/>
    <w:tmpl w:val="FFFFFFFF"/>
    <w:lvl w:ilvl="0" w:tplc="B1CA256C">
      <w:start w:val="1"/>
      <w:numFmt w:val="bullet"/>
      <w:lvlText w:val="o"/>
      <w:lvlJc w:val="left"/>
      <w:pPr>
        <w:ind w:left="720" w:hanging="360"/>
      </w:pPr>
      <w:rPr>
        <w:rFonts w:ascii="&quot;Courier New&quot;" w:hAnsi="&quot;Courier New&quot;" w:hint="default"/>
      </w:rPr>
    </w:lvl>
    <w:lvl w:ilvl="1" w:tplc="08AE5126">
      <w:start w:val="1"/>
      <w:numFmt w:val="bullet"/>
      <w:lvlText w:val="o"/>
      <w:lvlJc w:val="left"/>
      <w:pPr>
        <w:ind w:left="1440" w:hanging="360"/>
      </w:pPr>
      <w:rPr>
        <w:rFonts w:ascii="Courier New" w:hAnsi="Courier New" w:hint="default"/>
      </w:rPr>
    </w:lvl>
    <w:lvl w:ilvl="2" w:tplc="A7F8798A">
      <w:start w:val="1"/>
      <w:numFmt w:val="bullet"/>
      <w:lvlText w:val=""/>
      <w:lvlJc w:val="left"/>
      <w:pPr>
        <w:ind w:left="2160" w:hanging="360"/>
      </w:pPr>
      <w:rPr>
        <w:rFonts w:ascii="Wingdings" w:hAnsi="Wingdings" w:hint="default"/>
      </w:rPr>
    </w:lvl>
    <w:lvl w:ilvl="3" w:tplc="07244C54">
      <w:start w:val="1"/>
      <w:numFmt w:val="bullet"/>
      <w:lvlText w:val=""/>
      <w:lvlJc w:val="left"/>
      <w:pPr>
        <w:ind w:left="2880" w:hanging="360"/>
      </w:pPr>
      <w:rPr>
        <w:rFonts w:ascii="Symbol" w:hAnsi="Symbol" w:hint="default"/>
      </w:rPr>
    </w:lvl>
    <w:lvl w:ilvl="4" w:tplc="A6767138">
      <w:start w:val="1"/>
      <w:numFmt w:val="bullet"/>
      <w:lvlText w:val="o"/>
      <w:lvlJc w:val="left"/>
      <w:pPr>
        <w:ind w:left="3600" w:hanging="360"/>
      </w:pPr>
      <w:rPr>
        <w:rFonts w:ascii="Courier New" w:hAnsi="Courier New" w:hint="default"/>
      </w:rPr>
    </w:lvl>
    <w:lvl w:ilvl="5" w:tplc="F2E4C298">
      <w:start w:val="1"/>
      <w:numFmt w:val="bullet"/>
      <w:lvlText w:val=""/>
      <w:lvlJc w:val="left"/>
      <w:pPr>
        <w:ind w:left="4320" w:hanging="360"/>
      </w:pPr>
      <w:rPr>
        <w:rFonts w:ascii="Wingdings" w:hAnsi="Wingdings" w:hint="default"/>
      </w:rPr>
    </w:lvl>
    <w:lvl w:ilvl="6" w:tplc="E92CC800">
      <w:start w:val="1"/>
      <w:numFmt w:val="bullet"/>
      <w:lvlText w:val=""/>
      <w:lvlJc w:val="left"/>
      <w:pPr>
        <w:ind w:left="5040" w:hanging="360"/>
      </w:pPr>
      <w:rPr>
        <w:rFonts w:ascii="Symbol" w:hAnsi="Symbol" w:hint="default"/>
      </w:rPr>
    </w:lvl>
    <w:lvl w:ilvl="7" w:tplc="661A9008">
      <w:start w:val="1"/>
      <w:numFmt w:val="bullet"/>
      <w:lvlText w:val="o"/>
      <w:lvlJc w:val="left"/>
      <w:pPr>
        <w:ind w:left="5760" w:hanging="360"/>
      </w:pPr>
      <w:rPr>
        <w:rFonts w:ascii="Courier New" w:hAnsi="Courier New" w:hint="default"/>
      </w:rPr>
    </w:lvl>
    <w:lvl w:ilvl="8" w:tplc="ED3EE2FA">
      <w:start w:val="1"/>
      <w:numFmt w:val="bullet"/>
      <w:lvlText w:val=""/>
      <w:lvlJc w:val="left"/>
      <w:pPr>
        <w:ind w:left="6480" w:hanging="360"/>
      </w:pPr>
      <w:rPr>
        <w:rFonts w:ascii="Wingdings" w:hAnsi="Wingdings" w:hint="default"/>
      </w:rPr>
    </w:lvl>
  </w:abstractNum>
  <w:abstractNum w:abstractNumId="18" w15:restartNumberingAfterBreak="0">
    <w:nsid w:val="4D156B4B"/>
    <w:multiLevelType w:val="hybridMultilevel"/>
    <w:tmpl w:val="FFF06600"/>
    <w:lvl w:ilvl="0" w:tplc="C8A29A96">
      <w:numFmt w:val="bullet"/>
      <w:lvlText w:val="-"/>
      <w:lvlJc w:val="left"/>
      <w:pPr>
        <w:ind w:left="720" w:hanging="360"/>
      </w:pPr>
      <w:rPr>
        <w:rFonts w:ascii="Calibri" w:eastAsia="Calibri" w:hAnsi="Calibri" w:cs="Calibri"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E251A4A"/>
    <w:multiLevelType w:val="hybridMultilevel"/>
    <w:tmpl w:val="9912E898"/>
    <w:lvl w:ilvl="0" w:tplc="98BC0C5C">
      <w:start w:val="6"/>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28692A"/>
    <w:multiLevelType w:val="hybridMultilevel"/>
    <w:tmpl w:val="95F0A502"/>
    <w:lvl w:ilvl="0" w:tplc="9E802B46">
      <w:start w:val="1"/>
      <w:numFmt w:val="decimal"/>
      <w:lvlText w:val="%1."/>
      <w:lvlJc w:val="left"/>
      <w:pPr>
        <w:ind w:left="720" w:hanging="360"/>
      </w:pPr>
      <w:rPr>
        <w:rFonts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D70B08"/>
    <w:multiLevelType w:val="hybridMultilevel"/>
    <w:tmpl w:val="FFFFFFFF"/>
    <w:lvl w:ilvl="0" w:tplc="AD44896C">
      <w:start w:val="1"/>
      <w:numFmt w:val="decimal"/>
      <w:lvlText w:val="%1."/>
      <w:lvlJc w:val="left"/>
      <w:pPr>
        <w:ind w:left="720" w:hanging="360"/>
      </w:pPr>
    </w:lvl>
    <w:lvl w:ilvl="1" w:tplc="8D660B0C">
      <w:start w:val="1"/>
      <w:numFmt w:val="lowerLetter"/>
      <w:lvlText w:val="%2."/>
      <w:lvlJc w:val="left"/>
      <w:pPr>
        <w:ind w:left="1440" w:hanging="360"/>
      </w:pPr>
    </w:lvl>
    <w:lvl w:ilvl="2" w:tplc="280478F0">
      <w:start w:val="1"/>
      <w:numFmt w:val="lowerRoman"/>
      <w:lvlText w:val="%3."/>
      <w:lvlJc w:val="right"/>
      <w:pPr>
        <w:ind w:left="2160" w:hanging="180"/>
      </w:pPr>
    </w:lvl>
    <w:lvl w:ilvl="3" w:tplc="2158922C">
      <w:start w:val="1"/>
      <w:numFmt w:val="decimal"/>
      <w:lvlText w:val="%4."/>
      <w:lvlJc w:val="left"/>
      <w:pPr>
        <w:ind w:left="2880" w:hanging="360"/>
      </w:pPr>
    </w:lvl>
    <w:lvl w:ilvl="4" w:tplc="26C00890">
      <w:start w:val="1"/>
      <w:numFmt w:val="lowerLetter"/>
      <w:lvlText w:val="%5."/>
      <w:lvlJc w:val="left"/>
      <w:pPr>
        <w:ind w:left="3600" w:hanging="360"/>
      </w:pPr>
    </w:lvl>
    <w:lvl w:ilvl="5" w:tplc="EE444C32">
      <w:start w:val="1"/>
      <w:numFmt w:val="lowerRoman"/>
      <w:lvlText w:val="%6."/>
      <w:lvlJc w:val="right"/>
      <w:pPr>
        <w:ind w:left="4320" w:hanging="180"/>
      </w:pPr>
    </w:lvl>
    <w:lvl w:ilvl="6" w:tplc="80BE6B12">
      <w:start w:val="1"/>
      <w:numFmt w:val="decimal"/>
      <w:lvlText w:val="%7."/>
      <w:lvlJc w:val="left"/>
      <w:pPr>
        <w:ind w:left="5040" w:hanging="360"/>
      </w:pPr>
    </w:lvl>
    <w:lvl w:ilvl="7" w:tplc="EB2E09C0">
      <w:start w:val="1"/>
      <w:numFmt w:val="lowerLetter"/>
      <w:lvlText w:val="%8."/>
      <w:lvlJc w:val="left"/>
      <w:pPr>
        <w:ind w:left="5760" w:hanging="360"/>
      </w:pPr>
    </w:lvl>
    <w:lvl w:ilvl="8" w:tplc="6CBE4BFE">
      <w:start w:val="1"/>
      <w:numFmt w:val="lowerRoman"/>
      <w:lvlText w:val="%9."/>
      <w:lvlJc w:val="right"/>
      <w:pPr>
        <w:ind w:left="6480" w:hanging="180"/>
      </w:pPr>
    </w:lvl>
  </w:abstractNum>
  <w:abstractNum w:abstractNumId="22" w15:restartNumberingAfterBreak="0">
    <w:nsid w:val="59C46E68"/>
    <w:multiLevelType w:val="hybridMultilevel"/>
    <w:tmpl w:val="5420BB22"/>
    <w:lvl w:ilvl="0" w:tplc="A1E8ED9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00DD7"/>
    <w:multiLevelType w:val="hybridMultilevel"/>
    <w:tmpl w:val="FFFFFFFF"/>
    <w:lvl w:ilvl="0" w:tplc="30F0B482">
      <w:start w:val="1"/>
      <w:numFmt w:val="upperLetter"/>
      <w:lvlText w:val="%1."/>
      <w:lvlJc w:val="left"/>
      <w:pPr>
        <w:ind w:left="720" w:hanging="360"/>
      </w:pPr>
    </w:lvl>
    <w:lvl w:ilvl="1" w:tplc="7578F90A">
      <w:start w:val="1"/>
      <w:numFmt w:val="lowerLetter"/>
      <w:lvlText w:val="%2."/>
      <w:lvlJc w:val="left"/>
      <w:pPr>
        <w:ind w:left="1440" w:hanging="360"/>
      </w:pPr>
    </w:lvl>
    <w:lvl w:ilvl="2" w:tplc="856A9692">
      <w:start w:val="1"/>
      <w:numFmt w:val="lowerRoman"/>
      <w:lvlText w:val="%3."/>
      <w:lvlJc w:val="right"/>
      <w:pPr>
        <w:ind w:left="2160" w:hanging="180"/>
      </w:pPr>
    </w:lvl>
    <w:lvl w:ilvl="3" w:tplc="DFDC96F8">
      <w:start w:val="1"/>
      <w:numFmt w:val="decimal"/>
      <w:lvlText w:val="%4."/>
      <w:lvlJc w:val="left"/>
      <w:pPr>
        <w:ind w:left="2880" w:hanging="360"/>
      </w:pPr>
    </w:lvl>
    <w:lvl w:ilvl="4" w:tplc="2CDA09DC">
      <w:start w:val="1"/>
      <w:numFmt w:val="lowerLetter"/>
      <w:lvlText w:val="%5."/>
      <w:lvlJc w:val="left"/>
      <w:pPr>
        <w:ind w:left="3600" w:hanging="360"/>
      </w:pPr>
    </w:lvl>
    <w:lvl w:ilvl="5" w:tplc="760E6DCE">
      <w:start w:val="1"/>
      <w:numFmt w:val="lowerRoman"/>
      <w:lvlText w:val="%6."/>
      <w:lvlJc w:val="right"/>
      <w:pPr>
        <w:ind w:left="4320" w:hanging="180"/>
      </w:pPr>
    </w:lvl>
    <w:lvl w:ilvl="6" w:tplc="F894E38A">
      <w:start w:val="1"/>
      <w:numFmt w:val="decimal"/>
      <w:lvlText w:val="%7."/>
      <w:lvlJc w:val="left"/>
      <w:pPr>
        <w:ind w:left="5040" w:hanging="360"/>
      </w:pPr>
    </w:lvl>
    <w:lvl w:ilvl="7" w:tplc="C4708C08">
      <w:start w:val="1"/>
      <w:numFmt w:val="lowerLetter"/>
      <w:lvlText w:val="%8."/>
      <w:lvlJc w:val="left"/>
      <w:pPr>
        <w:ind w:left="5760" w:hanging="360"/>
      </w:pPr>
    </w:lvl>
    <w:lvl w:ilvl="8" w:tplc="ACC69658">
      <w:start w:val="1"/>
      <w:numFmt w:val="lowerRoman"/>
      <w:lvlText w:val="%9."/>
      <w:lvlJc w:val="right"/>
      <w:pPr>
        <w:ind w:left="6480" w:hanging="180"/>
      </w:pPr>
    </w:lvl>
  </w:abstractNum>
  <w:abstractNum w:abstractNumId="24" w15:restartNumberingAfterBreak="0">
    <w:nsid w:val="5D751316"/>
    <w:multiLevelType w:val="hybridMultilevel"/>
    <w:tmpl w:val="F2C068A6"/>
    <w:lvl w:ilvl="0" w:tplc="D9AAD5A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6B2469"/>
    <w:multiLevelType w:val="hybridMultilevel"/>
    <w:tmpl w:val="FFFFFFFF"/>
    <w:lvl w:ilvl="0" w:tplc="F8E2A452">
      <w:start w:val="2"/>
      <w:numFmt w:val="decimal"/>
      <w:lvlText w:val="%1."/>
      <w:lvlJc w:val="left"/>
      <w:pPr>
        <w:ind w:left="720" w:hanging="360"/>
      </w:pPr>
    </w:lvl>
    <w:lvl w:ilvl="1" w:tplc="61DCC5A2">
      <w:start w:val="1"/>
      <w:numFmt w:val="lowerLetter"/>
      <w:lvlText w:val="%2."/>
      <w:lvlJc w:val="left"/>
      <w:pPr>
        <w:ind w:left="1440" w:hanging="360"/>
      </w:pPr>
    </w:lvl>
    <w:lvl w:ilvl="2" w:tplc="65806FB8">
      <w:start w:val="1"/>
      <w:numFmt w:val="lowerRoman"/>
      <w:lvlText w:val="%3."/>
      <w:lvlJc w:val="right"/>
      <w:pPr>
        <w:ind w:left="2160" w:hanging="180"/>
      </w:pPr>
    </w:lvl>
    <w:lvl w:ilvl="3" w:tplc="5BC64CC8">
      <w:start w:val="1"/>
      <w:numFmt w:val="decimal"/>
      <w:lvlText w:val="%4."/>
      <w:lvlJc w:val="left"/>
      <w:pPr>
        <w:ind w:left="2880" w:hanging="360"/>
      </w:pPr>
    </w:lvl>
    <w:lvl w:ilvl="4" w:tplc="FDEE3C74">
      <w:start w:val="1"/>
      <w:numFmt w:val="lowerLetter"/>
      <w:lvlText w:val="%5."/>
      <w:lvlJc w:val="left"/>
      <w:pPr>
        <w:ind w:left="3600" w:hanging="360"/>
      </w:pPr>
    </w:lvl>
    <w:lvl w:ilvl="5" w:tplc="B1A4774E">
      <w:start w:val="1"/>
      <w:numFmt w:val="lowerRoman"/>
      <w:lvlText w:val="%6."/>
      <w:lvlJc w:val="right"/>
      <w:pPr>
        <w:ind w:left="4320" w:hanging="180"/>
      </w:pPr>
    </w:lvl>
    <w:lvl w:ilvl="6" w:tplc="6E6CC66C">
      <w:start w:val="1"/>
      <w:numFmt w:val="decimal"/>
      <w:lvlText w:val="%7."/>
      <w:lvlJc w:val="left"/>
      <w:pPr>
        <w:ind w:left="5040" w:hanging="360"/>
      </w:pPr>
    </w:lvl>
    <w:lvl w:ilvl="7" w:tplc="9FBEC2C4">
      <w:start w:val="1"/>
      <w:numFmt w:val="lowerLetter"/>
      <w:lvlText w:val="%8."/>
      <w:lvlJc w:val="left"/>
      <w:pPr>
        <w:ind w:left="5760" w:hanging="360"/>
      </w:pPr>
    </w:lvl>
    <w:lvl w:ilvl="8" w:tplc="60F89A7E">
      <w:start w:val="1"/>
      <w:numFmt w:val="lowerRoman"/>
      <w:lvlText w:val="%9."/>
      <w:lvlJc w:val="right"/>
      <w:pPr>
        <w:ind w:left="6480" w:hanging="180"/>
      </w:pPr>
    </w:lvl>
  </w:abstractNum>
  <w:abstractNum w:abstractNumId="26" w15:restartNumberingAfterBreak="0">
    <w:nsid w:val="61C5002E"/>
    <w:multiLevelType w:val="hybridMultilevel"/>
    <w:tmpl w:val="DF123EA6"/>
    <w:lvl w:ilvl="0" w:tplc="3D8CA24C">
      <w:start w:val="1"/>
      <w:numFmt w:val="decimal"/>
      <w:lvlText w:val="%1."/>
      <w:lvlJc w:val="left"/>
      <w:pPr>
        <w:ind w:left="720" w:hanging="360"/>
      </w:pPr>
      <w:rPr>
        <w:rFonts w:cs="Calibr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373D8"/>
    <w:multiLevelType w:val="hybridMultilevel"/>
    <w:tmpl w:val="AD10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3F1F88"/>
    <w:multiLevelType w:val="multilevel"/>
    <w:tmpl w:val="A37C58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346F88"/>
    <w:multiLevelType w:val="hybridMultilevel"/>
    <w:tmpl w:val="C6A67F50"/>
    <w:lvl w:ilvl="0" w:tplc="AE600360">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F711F3"/>
    <w:multiLevelType w:val="multilevel"/>
    <w:tmpl w:val="92A652D4"/>
    <w:styleLink w:val="WWOutlineListStyle"/>
    <w:lvl w:ilvl="0">
      <w:start w:val="1"/>
      <w:numFmt w:val="upperRoman"/>
      <w:pStyle w:val="Heading1"/>
      <w:lvlText w:val="%1."/>
      <w:lvlJc w:val="right"/>
      <w:pPr>
        <w:ind w:left="432" w:hanging="375"/>
      </w:pPr>
      <w:rPr>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96A4742"/>
    <w:multiLevelType w:val="hybridMultilevel"/>
    <w:tmpl w:val="24821776"/>
    <w:lvl w:ilvl="0" w:tplc="4C34F8F4">
      <w:start w:val="1"/>
      <w:numFmt w:val="decimal"/>
      <w:lvlText w:val="%1)"/>
      <w:lvlJc w:val="left"/>
      <w:pPr>
        <w:ind w:left="720" w:hanging="360"/>
      </w:pPr>
      <w:rPr>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B1E1D6A"/>
    <w:multiLevelType w:val="hybridMultilevel"/>
    <w:tmpl w:val="5238B282"/>
    <w:lvl w:ilvl="0" w:tplc="C8E2391A">
      <w:start w:val="1"/>
      <w:numFmt w:val="bullet"/>
      <w:lvlText w:val="o"/>
      <w:lvlJc w:val="left"/>
      <w:pPr>
        <w:ind w:left="720" w:hanging="360"/>
      </w:pPr>
      <w:rPr>
        <w:rFonts w:ascii="&quot;Courier New&quot;" w:hAnsi="&quot;Courier New&quot;" w:hint="default"/>
      </w:rPr>
    </w:lvl>
    <w:lvl w:ilvl="1" w:tplc="1730087A">
      <w:start w:val="1"/>
      <w:numFmt w:val="bullet"/>
      <w:lvlText w:val="o"/>
      <w:lvlJc w:val="left"/>
      <w:pPr>
        <w:ind w:left="1440" w:hanging="360"/>
      </w:pPr>
      <w:rPr>
        <w:rFonts w:ascii="Courier New" w:hAnsi="Courier New" w:hint="default"/>
      </w:rPr>
    </w:lvl>
    <w:lvl w:ilvl="2" w:tplc="6D523D24">
      <w:start w:val="1"/>
      <w:numFmt w:val="bullet"/>
      <w:lvlText w:val=""/>
      <w:lvlJc w:val="left"/>
      <w:pPr>
        <w:ind w:left="2160" w:hanging="360"/>
      </w:pPr>
      <w:rPr>
        <w:rFonts w:ascii="Wingdings" w:hAnsi="Wingdings" w:hint="default"/>
      </w:rPr>
    </w:lvl>
    <w:lvl w:ilvl="3" w:tplc="10665B0C">
      <w:start w:val="1"/>
      <w:numFmt w:val="bullet"/>
      <w:lvlText w:val=""/>
      <w:lvlJc w:val="left"/>
      <w:pPr>
        <w:ind w:left="2880" w:hanging="360"/>
      </w:pPr>
      <w:rPr>
        <w:rFonts w:ascii="Symbol" w:hAnsi="Symbol" w:hint="default"/>
      </w:rPr>
    </w:lvl>
    <w:lvl w:ilvl="4" w:tplc="3A82DE24">
      <w:start w:val="1"/>
      <w:numFmt w:val="bullet"/>
      <w:lvlText w:val="o"/>
      <w:lvlJc w:val="left"/>
      <w:pPr>
        <w:ind w:left="3600" w:hanging="360"/>
      </w:pPr>
      <w:rPr>
        <w:rFonts w:ascii="Courier New" w:hAnsi="Courier New" w:hint="default"/>
      </w:rPr>
    </w:lvl>
    <w:lvl w:ilvl="5" w:tplc="AB1006DC">
      <w:start w:val="1"/>
      <w:numFmt w:val="bullet"/>
      <w:lvlText w:val=""/>
      <w:lvlJc w:val="left"/>
      <w:pPr>
        <w:ind w:left="4320" w:hanging="360"/>
      </w:pPr>
      <w:rPr>
        <w:rFonts w:ascii="Wingdings" w:hAnsi="Wingdings" w:hint="default"/>
      </w:rPr>
    </w:lvl>
    <w:lvl w:ilvl="6" w:tplc="A7FACB46">
      <w:start w:val="1"/>
      <w:numFmt w:val="bullet"/>
      <w:lvlText w:val=""/>
      <w:lvlJc w:val="left"/>
      <w:pPr>
        <w:ind w:left="5040" w:hanging="360"/>
      </w:pPr>
      <w:rPr>
        <w:rFonts w:ascii="Symbol" w:hAnsi="Symbol" w:hint="default"/>
      </w:rPr>
    </w:lvl>
    <w:lvl w:ilvl="7" w:tplc="E6DC295A">
      <w:start w:val="1"/>
      <w:numFmt w:val="bullet"/>
      <w:lvlText w:val="o"/>
      <w:lvlJc w:val="left"/>
      <w:pPr>
        <w:ind w:left="5760" w:hanging="360"/>
      </w:pPr>
      <w:rPr>
        <w:rFonts w:ascii="Courier New" w:hAnsi="Courier New" w:hint="default"/>
      </w:rPr>
    </w:lvl>
    <w:lvl w:ilvl="8" w:tplc="BAF24516">
      <w:start w:val="1"/>
      <w:numFmt w:val="bullet"/>
      <w:lvlText w:val=""/>
      <w:lvlJc w:val="left"/>
      <w:pPr>
        <w:ind w:left="6480" w:hanging="360"/>
      </w:pPr>
      <w:rPr>
        <w:rFonts w:ascii="Wingdings" w:hAnsi="Wingdings" w:hint="default"/>
      </w:rPr>
    </w:lvl>
  </w:abstractNum>
  <w:abstractNum w:abstractNumId="33" w15:restartNumberingAfterBreak="0">
    <w:nsid w:val="6D41163D"/>
    <w:multiLevelType w:val="hybridMultilevel"/>
    <w:tmpl w:val="7ABAB44A"/>
    <w:lvl w:ilvl="0" w:tplc="C8CE2C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16049D6"/>
    <w:multiLevelType w:val="multilevel"/>
    <w:tmpl w:val="B85AF8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2601FF8"/>
    <w:multiLevelType w:val="hybridMultilevel"/>
    <w:tmpl w:val="FFFFFFFF"/>
    <w:lvl w:ilvl="0" w:tplc="3A10F652">
      <w:start w:val="1"/>
      <w:numFmt w:val="bullet"/>
      <w:lvlText w:val="o"/>
      <w:lvlJc w:val="left"/>
      <w:pPr>
        <w:ind w:left="720" w:hanging="360"/>
      </w:pPr>
      <w:rPr>
        <w:rFonts w:ascii="&quot;Courier New&quot;" w:hAnsi="&quot;Courier New&quot;" w:hint="default"/>
      </w:rPr>
    </w:lvl>
    <w:lvl w:ilvl="1" w:tplc="31480D7E">
      <w:start w:val="1"/>
      <w:numFmt w:val="bullet"/>
      <w:lvlText w:val="o"/>
      <w:lvlJc w:val="left"/>
      <w:pPr>
        <w:ind w:left="1440" w:hanging="360"/>
      </w:pPr>
      <w:rPr>
        <w:rFonts w:ascii="Courier New" w:hAnsi="Courier New" w:hint="default"/>
      </w:rPr>
    </w:lvl>
    <w:lvl w:ilvl="2" w:tplc="024A3660">
      <w:start w:val="1"/>
      <w:numFmt w:val="bullet"/>
      <w:lvlText w:val=""/>
      <w:lvlJc w:val="left"/>
      <w:pPr>
        <w:ind w:left="2160" w:hanging="360"/>
      </w:pPr>
      <w:rPr>
        <w:rFonts w:ascii="Wingdings" w:hAnsi="Wingdings" w:hint="default"/>
      </w:rPr>
    </w:lvl>
    <w:lvl w:ilvl="3" w:tplc="5D7009C4">
      <w:start w:val="1"/>
      <w:numFmt w:val="bullet"/>
      <w:lvlText w:val=""/>
      <w:lvlJc w:val="left"/>
      <w:pPr>
        <w:ind w:left="2880" w:hanging="360"/>
      </w:pPr>
      <w:rPr>
        <w:rFonts w:ascii="Symbol" w:hAnsi="Symbol" w:hint="default"/>
      </w:rPr>
    </w:lvl>
    <w:lvl w:ilvl="4" w:tplc="11D2F9C4">
      <w:start w:val="1"/>
      <w:numFmt w:val="bullet"/>
      <w:lvlText w:val="o"/>
      <w:lvlJc w:val="left"/>
      <w:pPr>
        <w:ind w:left="3600" w:hanging="360"/>
      </w:pPr>
      <w:rPr>
        <w:rFonts w:ascii="Courier New" w:hAnsi="Courier New" w:hint="default"/>
      </w:rPr>
    </w:lvl>
    <w:lvl w:ilvl="5" w:tplc="791A4B16">
      <w:start w:val="1"/>
      <w:numFmt w:val="bullet"/>
      <w:lvlText w:val=""/>
      <w:lvlJc w:val="left"/>
      <w:pPr>
        <w:ind w:left="4320" w:hanging="360"/>
      </w:pPr>
      <w:rPr>
        <w:rFonts w:ascii="Wingdings" w:hAnsi="Wingdings" w:hint="default"/>
      </w:rPr>
    </w:lvl>
    <w:lvl w:ilvl="6" w:tplc="0786E0F2">
      <w:start w:val="1"/>
      <w:numFmt w:val="bullet"/>
      <w:lvlText w:val=""/>
      <w:lvlJc w:val="left"/>
      <w:pPr>
        <w:ind w:left="5040" w:hanging="360"/>
      </w:pPr>
      <w:rPr>
        <w:rFonts w:ascii="Symbol" w:hAnsi="Symbol" w:hint="default"/>
      </w:rPr>
    </w:lvl>
    <w:lvl w:ilvl="7" w:tplc="3162FB96">
      <w:start w:val="1"/>
      <w:numFmt w:val="bullet"/>
      <w:lvlText w:val="o"/>
      <w:lvlJc w:val="left"/>
      <w:pPr>
        <w:ind w:left="5760" w:hanging="360"/>
      </w:pPr>
      <w:rPr>
        <w:rFonts w:ascii="Courier New" w:hAnsi="Courier New" w:hint="default"/>
      </w:rPr>
    </w:lvl>
    <w:lvl w:ilvl="8" w:tplc="55F03F6A">
      <w:start w:val="1"/>
      <w:numFmt w:val="bullet"/>
      <w:lvlText w:val=""/>
      <w:lvlJc w:val="left"/>
      <w:pPr>
        <w:ind w:left="6480" w:hanging="360"/>
      </w:pPr>
      <w:rPr>
        <w:rFonts w:ascii="Wingdings" w:hAnsi="Wingdings" w:hint="default"/>
      </w:rPr>
    </w:lvl>
  </w:abstractNum>
  <w:abstractNum w:abstractNumId="36" w15:restartNumberingAfterBreak="0">
    <w:nsid w:val="74802F30"/>
    <w:multiLevelType w:val="hybridMultilevel"/>
    <w:tmpl w:val="FFFFFFFF"/>
    <w:lvl w:ilvl="0" w:tplc="1AF486F2">
      <w:start w:val="1"/>
      <w:numFmt w:val="bullet"/>
      <w:lvlText w:val="·"/>
      <w:lvlJc w:val="left"/>
      <w:pPr>
        <w:ind w:left="720" w:hanging="360"/>
      </w:pPr>
      <w:rPr>
        <w:rFonts w:ascii="Symbol" w:hAnsi="Symbol" w:hint="default"/>
      </w:rPr>
    </w:lvl>
    <w:lvl w:ilvl="1" w:tplc="84E4C30A">
      <w:start w:val="1"/>
      <w:numFmt w:val="bullet"/>
      <w:lvlText w:val="o"/>
      <w:lvlJc w:val="left"/>
      <w:pPr>
        <w:ind w:left="1440" w:hanging="360"/>
      </w:pPr>
      <w:rPr>
        <w:rFonts w:ascii="Courier New" w:hAnsi="Courier New" w:hint="default"/>
      </w:rPr>
    </w:lvl>
    <w:lvl w:ilvl="2" w:tplc="134216D8">
      <w:start w:val="1"/>
      <w:numFmt w:val="bullet"/>
      <w:lvlText w:val=""/>
      <w:lvlJc w:val="left"/>
      <w:pPr>
        <w:ind w:left="2160" w:hanging="360"/>
      </w:pPr>
      <w:rPr>
        <w:rFonts w:ascii="Wingdings" w:hAnsi="Wingdings" w:hint="default"/>
      </w:rPr>
    </w:lvl>
    <w:lvl w:ilvl="3" w:tplc="A2AAE9F6">
      <w:start w:val="1"/>
      <w:numFmt w:val="bullet"/>
      <w:lvlText w:val=""/>
      <w:lvlJc w:val="left"/>
      <w:pPr>
        <w:ind w:left="2880" w:hanging="360"/>
      </w:pPr>
      <w:rPr>
        <w:rFonts w:ascii="Symbol" w:hAnsi="Symbol" w:hint="default"/>
      </w:rPr>
    </w:lvl>
    <w:lvl w:ilvl="4" w:tplc="3718FD4A">
      <w:start w:val="1"/>
      <w:numFmt w:val="bullet"/>
      <w:lvlText w:val="o"/>
      <w:lvlJc w:val="left"/>
      <w:pPr>
        <w:ind w:left="3600" w:hanging="360"/>
      </w:pPr>
      <w:rPr>
        <w:rFonts w:ascii="Courier New" w:hAnsi="Courier New" w:hint="default"/>
      </w:rPr>
    </w:lvl>
    <w:lvl w:ilvl="5" w:tplc="847ABE5C">
      <w:start w:val="1"/>
      <w:numFmt w:val="bullet"/>
      <w:lvlText w:val=""/>
      <w:lvlJc w:val="left"/>
      <w:pPr>
        <w:ind w:left="4320" w:hanging="360"/>
      </w:pPr>
      <w:rPr>
        <w:rFonts w:ascii="Wingdings" w:hAnsi="Wingdings" w:hint="default"/>
      </w:rPr>
    </w:lvl>
    <w:lvl w:ilvl="6" w:tplc="7528FCC0">
      <w:start w:val="1"/>
      <w:numFmt w:val="bullet"/>
      <w:lvlText w:val=""/>
      <w:lvlJc w:val="left"/>
      <w:pPr>
        <w:ind w:left="5040" w:hanging="360"/>
      </w:pPr>
      <w:rPr>
        <w:rFonts w:ascii="Symbol" w:hAnsi="Symbol" w:hint="default"/>
      </w:rPr>
    </w:lvl>
    <w:lvl w:ilvl="7" w:tplc="F28C9F76">
      <w:start w:val="1"/>
      <w:numFmt w:val="bullet"/>
      <w:lvlText w:val="o"/>
      <w:lvlJc w:val="left"/>
      <w:pPr>
        <w:ind w:left="5760" w:hanging="360"/>
      </w:pPr>
      <w:rPr>
        <w:rFonts w:ascii="Courier New" w:hAnsi="Courier New" w:hint="default"/>
      </w:rPr>
    </w:lvl>
    <w:lvl w:ilvl="8" w:tplc="21E01070">
      <w:start w:val="1"/>
      <w:numFmt w:val="bullet"/>
      <w:lvlText w:val=""/>
      <w:lvlJc w:val="left"/>
      <w:pPr>
        <w:ind w:left="6480" w:hanging="360"/>
      </w:pPr>
      <w:rPr>
        <w:rFonts w:ascii="Wingdings" w:hAnsi="Wingdings" w:hint="default"/>
      </w:rPr>
    </w:lvl>
  </w:abstractNum>
  <w:abstractNum w:abstractNumId="37" w15:restartNumberingAfterBreak="0">
    <w:nsid w:val="7BE60C44"/>
    <w:multiLevelType w:val="hybridMultilevel"/>
    <w:tmpl w:val="6AE8A670"/>
    <w:lvl w:ilvl="0" w:tplc="A1E8ED9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675DD7"/>
    <w:multiLevelType w:val="hybridMultilevel"/>
    <w:tmpl w:val="FFFFFFFF"/>
    <w:lvl w:ilvl="0" w:tplc="81869842">
      <w:start w:val="1"/>
      <w:numFmt w:val="bullet"/>
      <w:lvlText w:val="o"/>
      <w:lvlJc w:val="left"/>
      <w:pPr>
        <w:ind w:left="720" w:hanging="360"/>
      </w:pPr>
      <w:rPr>
        <w:rFonts w:ascii="&quot;Courier New&quot;" w:hAnsi="&quot;Courier New&quot;" w:hint="default"/>
      </w:rPr>
    </w:lvl>
    <w:lvl w:ilvl="1" w:tplc="8DF4383A">
      <w:start w:val="1"/>
      <w:numFmt w:val="bullet"/>
      <w:lvlText w:val="o"/>
      <w:lvlJc w:val="left"/>
      <w:pPr>
        <w:ind w:left="1440" w:hanging="360"/>
      </w:pPr>
      <w:rPr>
        <w:rFonts w:ascii="Courier New" w:hAnsi="Courier New" w:hint="default"/>
      </w:rPr>
    </w:lvl>
    <w:lvl w:ilvl="2" w:tplc="90CC74B0">
      <w:start w:val="1"/>
      <w:numFmt w:val="bullet"/>
      <w:lvlText w:val=""/>
      <w:lvlJc w:val="left"/>
      <w:pPr>
        <w:ind w:left="2160" w:hanging="360"/>
      </w:pPr>
      <w:rPr>
        <w:rFonts w:ascii="Wingdings" w:hAnsi="Wingdings" w:hint="default"/>
      </w:rPr>
    </w:lvl>
    <w:lvl w:ilvl="3" w:tplc="F9F85714">
      <w:start w:val="1"/>
      <w:numFmt w:val="bullet"/>
      <w:lvlText w:val=""/>
      <w:lvlJc w:val="left"/>
      <w:pPr>
        <w:ind w:left="2880" w:hanging="360"/>
      </w:pPr>
      <w:rPr>
        <w:rFonts w:ascii="Symbol" w:hAnsi="Symbol" w:hint="default"/>
      </w:rPr>
    </w:lvl>
    <w:lvl w:ilvl="4" w:tplc="266443FA">
      <w:start w:val="1"/>
      <w:numFmt w:val="bullet"/>
      <w:lvlText w:val="o"/>
      <w:lvlJc w:val="left"/>
      <w:pPr>
        <w:ind w:left="3600" w:hanging="360"/>
      </w:pPr>
      <w:rPr>
        <w:rFonts w:ascii="Courier New" w:hAnsi="Courier New" w:hint="default"/>
      </w:rPr>
    </w:lvl>
    <w:lvl w:ilvl="5" w:tplc="5CD27CC6">
      <w:start w:val="1"/>
      <w:numFmt w:val="bullet"/>
      <w:lvlText w:val=""/>
      <w:lvlJc w:val="left"/>
      <w:pPr>
        <w:ind w:left="4320" w:hanging="360"/>
      </w:pPr>
      <w:rPr>
        <w:rFonts w:ascii="Wingdings" w:hAnsi="Wingdings" w:hint="default"/>
      </w:rPr>
    </w:lvl>
    <w:lvl w:ilvl="6" w:tplc="3E8021BA">
      <w:start w:val="1"/>
      <w:numFmt w:val="bullet"/>
      <w:lvlText w:val=""/>
      <w:lvlJc w:val="left"/>
      <w:pPr>
        <w:ind w:left="5040" w:hanging="360"/>
      </w:pPr>
      <w:rPr>
        <w:rFonts w:ascii="Symbol" w:hAnsi="Symbol" w:hint="default"/>
      </w:rPr>
    </w:lvl>
    <w:lvl w:ilvl="7" w:tplc="68AAD268">
      <w:start w:val="1"/>
      <w:numFmt w:val="bullet"/>
      <w:lvlText w:val="o"/>
      <w:lvlJc w:val="left"/>
      <w:pPr>
        <w:ind w:left="5760" w:hanging="360"/>
      </w:pPr>
      <w:rPr>
        <w:rFonts w:ascii="Courier New" w:hAnsi="Courier New" w:hint="default"/>
      </w:rPr>
    </w:lvl>
    <w:lvl w:ilvl="8" w:tplc="9F9EFB2A">
      <w:start w:val="1"/>
      <w:numFmt w:val="bullet"/>
      <w:lvlText w:val=""/>
      <w:lvlJc w:val="left"/>
      <w:pPr>
        <w:ind w:left="6480" w:hanging="360"/>
      </w:pPr>
      <w:rPr>
        <w:rFonts w:ascii="Wingdings" w:hAnsi="Wingdings" w:hint="default"/>
      </w:rPr>
    </w:lvl>
  </w:abstractNum>
  <w:num w:numId="1" w16cid:durableId="1944147886">
    <w:abstractNumId w:val="10"/>
  </w:num>
  <w:num w:numId="2" w16cid:durableId="1122773532">
    <w:abstractNumId w:val="17"/>
  </w:num>
  <w:num w:numId="3" w16cid:durableId="320692753">
    <w:abstractNumId w:val="16"/>
  </w:num>
  <w:num w:numId="4" w16cid:durableId="1534882776">
    <w:abstractNumId w:val="36"/>
  </w:num>
  <w:num w:numId="5" w16cid:durableId="282810719">
    <w:abstractNumId w:val="4"/>
  </w:num>
  <w:num w:numId="6" w16cid:durableId="1242984028">
    <w:abstractNumId w:val="11"/>
  </w:num>
  <w:num w:numId="7" w16cid:durableId="1344474035">
    <w:abstractNumId w:val="32"/>
  </w:num>
  <w:num w:numId="8" w16cid:durableId="365103722">
    <w:abstractNumId w:val="15"/>
  </w:num>
  <w:num w:numId="9" w16cid:durableId="869414360">
    <w:abstractNumId w:val="7"/>
  </w:num>
  <w:num w:numId="10" w16cid:durableId="1311711819">
    <w:abstractNumId w:val="12"/>
  </w:num>
  <w:num w:numId="11" w16cid:durableId="1397360161">
    <w:abstractNumId w:val="14"/>
  </w:num>
  <w:num w:numId="12" w16cid:durableId="1117913719">
    <w:abstractNumId w:val="13"/>
  </w:num>
  <w:num w:numId="13" w16cid:durableId="1139223096">
    <w:abstractNumId w:val="30"/>
  </w:num>
  <w:num w:numId="14" w16cid:durableId="1421175483">
    <w:abstractNumId w:val="34"/>
  </w:num>
  <w:num w:numId="15" w16cid:durableId="1594507989">
    <w:abstractNumId w:val="22"/>
  </w:num>
  <w:num w:numId="16" w16cid:durableId="965768626">
    <w:abstractNumId w:val="5"/>
  </w:num>
  <w:num w:numId="17" w16cid:durableId="1976374893">
    <w:abstractNumId w:val="37"/>
  </w:num>
  <w:num w:numId="18" w16cid:durableId="165941120">
    <w:abstractNumId w:val="3"/>
  </w:num>
  <w:num w:numId="19" w16cid:durableId="1539395325">
    <w:abstractNumId w:val="18"/>
  </w:num>
  <w:num w:numId="20" w16cid:durableId="57945004">
    <w:abstractNumId w:val="29"/>
  </w:num>
  <w:num w:numId="21" w16cid:durableId="581064835">
    <w:abstractNumId w:val="24"/>
  </w:num>
  <w:num w:numId="22" w16cid:durableId="1438214014">
    <w:abstractNumId w:val="19"/>
  </w:num>
  <w:num w:numId="23" w16cid:durableId="494303802">
    <w:abstractNumId w:val="20"/>
  </w:num>
  <w:num w:numId="24" w16cid:durableId="1440104265">
    <w:abstractNumId w:val="26"/>
  </w:num>
  <w:num w:numId="25" w16cid:durableId="39138057">
    <w:abstractNumId w:val="8"/>
  </w:num>
  <w:num w:numId="26" w16cid:durableId="203443724">
    <w:abstractNumId w:val="31"/>
  </w:num>
  <w:num w:numId="27" w16cid:durableId="1567109254">
    <w:abstractNumId w:val="35"/>
  </w:num>
  <w:num w:numId="28" w16cid:durableId="1352532919">
    <w:abstractNumId w:val="38"/>
  </w:num>
  <w:num w:numId="29" w16cid:durableId="727729320">
    <w:abstractNumId w:val="1"/>
  </w:num>
  <w:num w:numId="30" w16cid:durableId="579560147">
    <w:abstractNumId w:val="23"/>
  </w:num>
  <w:num w:numId="31" w16cid:durableId="109908468">
    <w:abstractNumId w:val="25"/>
  </w:num>
  <w:num w:numId="32" w16cid:durableId="1678842499">
    <w:abstractNumId w:val="9"/>
  </w:num>
  <w:num w:numId="33" w16cid:durableId="1173033273">
    <w:abstractNumId w:val="27"/>
  </w:num>
  <w:num w:numId="34" w16cid:durableId="1772044406">
    <w:abstractNumId w:val="28"/>
  </w:num>
  <w:num w:numId="35" w16cid:durableId="1037389102">
    <w:abstractNumId w:val="2"/>
  </w:num>
  <w:num w:numId="36" w16cid:durableId="873812058">
    <w:abstractNumId w:val="6"/>
  </w:num>
  <w:num w:numId="37" w16cid:durableId="1428189353">
    <w:abstractNumId w:val="33"/>
  </w:num>
  <w:num w:numId="38" w16cid:durableId="692151126">
    <w:abstractNumId w:val="0"/>
  </w:num>
  <w:num w:numId="39" w16cid:durableId="16872498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596"/>
    <w:rsid w:val="00000330"/>
    <w:rsid w:val="0000206F"/>
    <w:rsid w:val="00005726"/>
    <w:rsid w:val="00007D6A"/>
    <w:rsid w:val="00010515"/>
    <w:rsid w:val="00011594"/>
    <w:rsid w:val="00011EC1"/>
    <w:rsid w:val="00012870"/>
    <w:rsid w:val="00012B80"/>
    <w:rsid w:val="00014CC2"/>
    <w:rsid w:val="00015B2F"/>
    <w:rsid w:val="00015F85"/>
    <w:rsid w:val="00016464"/>
    <w:rsid w:val="00020019"/>
    <w:rsid w:val="000228FA"/>
    <w:rsid w:val="000234B6"/>
    <w:rsid w:val="000248D6"/>
    <w:rsid w:val="00031B0F"/>
    <w:rsid w:val="00036DAB"/>
    <w:rsid w:val="00037179"/>
    <w:rsid w:val="000425B2"/>
    <w:rsid w:val="0004260D"/>
    <w:rsid w:val="0004369E"/>
    <w:rsid w:val="000444D9"/>
    <w:rsid w:val="00044E7D"/>
    <w:rsid w:val="00047531"/>
    <w:rsid w:val="00047D88"/>
    <w:rsid w:val="000504B3"/>
    <w:rsid w:val="00053832"/>
    <w:rsid w:val="00053D33"/>
    <w:rsid w:val="000551C3"/>
    <w:rsid w:val="0005541F"/>
    <w:rsid w:val="00055440"/>
    <w:rsid w:val="000556E4"/>
    <w:rsid w:val="000557F4"/>
    <w:rsid w:val="00060455"/>
    <w:rsid w:val="00060BFF"/>
    <w:rsid w:val="000618F0"/>
    <w:rsid w:val="000633BD"/>
    <w:rsid w:val="00063990"/>
    <w:rsid w:val="00066D63"/>
    <w:rsid w:val="000700E3"/>
    <w:rsid w:val="000703B6"/>
    <w:rsid w:val="000704B5"/>
    <w:rsid w:val="00073FEC"/>
    <w:rsid w:val="00074156"/>
    <w:rsid w:val="00074203"/>
    <w:rsid w:val="000742F4"/>
    <w:rsid w:val="00075692"/>
    <w:rsid w:val="0007725D"/>
    <w:rsid w:val="000812D9"/>
    <w:rsid w:val="0008283E"/>
    <w:rsid w:val="000828E6"/>
    <w:rsid w:val="000829FD"/>
    <w:rsid w:val="00083DC6"/>
    <w:rsid w:val="00083E08"/>
    <w:rsid w:val="000846F3"/>
    <w:rsid w:val="00084A88"/>
    <w:rsid w:val="00084B22"/>
    <w:rsid w:val="00084FA4"/>
    <w:rsid w:val="00085D9A"/>
    <w:rsid w:val="00092BDD"/>
    <w:rsid w:val="00093FD8"/>
    <w:rsid w:val="000947BD"/>
    <w:rsid w:val="00095BD8"/>
    <w:rsid w:val="000960D1"/>
    <w:rsid w:val="0009722C"/>
    <w:rsid w:val="000972AD"/>
    <w:rsid w:val="00097EB4"/>
    <w:rsid w:val="000A669D"/>
    <w:rsid w:val="000A715D"/>
    <w:rsid w:val="000A7C96"/>
    <w:rsid w:val="000B25A1"/>
    <w:rsid w:val="000B320A"/>
    <w:rsid w:val="000B354A"/>
    <w:rsid w:val="000B3DCC"/>
    <w:rsid w:val="000C0CE0"/>
    <w:rsid w:val="000C1037"/>
    <w:rsid w:val="000C1444"/>
    <w:rsid w:val="000C30A0"/>
    <w:rsid w:val="000C4844"/>
    <w:rsid w:val="000C5297"/>
    <w:rsid w:val="000C7CE6"/>
    <w:rsid w:val="000C7D4D"/>
    <w:rsid w:val="000D0A7B"/>
    <w:rsid w:val="000D2DE4"/>
    <w:rsid w:val="000D37A1"/>
    <w:rsid w:val="000D3DA8"/>
    <w:rsid w:val="000E03C3"/>
    <w:rsid w:val="000E057C"/>
    <w:rsid w:val="000E0636"/>
    <w:rsid w:val="000E17CE"/>
    <w:rsid w:val="000E3BD1"/>
    <w:rsid w:val="000E5E7C"/>
    <w:rsid w:val="000E671B"/>
    <w:rsid w:val="000F2177"/>
    <w:rsid w:val="000F31FA"/>
    <w:rsid w:val="000F3461"/>
    <w:rsid w:val="000F4269"/>
    <w:rsid w:val="000F45B6"/>
    <w:rsid w:val="000F4941"/>
    <w:rsid w:val="000F632F"/>
    <w:rsid w:val="000F6ACA"/>
    <w:rsid w:val="000F6B0A"/>
    <w:rsid w:val="000F76FD"/>
    <w:rsid w:val="00101AB6"/>
    <w:rsid w:val="00102303"/>
    <w:rsid w:val="00104242"/>
    <w:rsid w:val="00104A81"/>
    <w:rsid w:val="00104F88"/>
    <w:rsid w:val="00105150"/>
    <w:rsid w:val="00105FFB"/>
    <w:rsid w:val="001064FF"/>
    <w:rsid w:val="00107213"/>
    <w:rsid w:val="00107631"/>
    <w:rsid w:val="00107ACE"/>
    <w:rsid w:val="001107E3"/>
    <w:rsid w:val="00111153"/>
    <w:rsid w:val="00111B0E"/>
    <w:rsid w:val="001127BB"/>
    <w:rsid w:val="00112DCA"/>
    <w:rsid w:val="001140B9"/>
    <w:rsid w:val="001163ED"/>
    <w:rsid w:val="00117084"/>
    <w:rsid w:val="00117ACD"/>
    <w:rsid w:val="00122D76"/>
    <w:rsid w:val="00123982"/>
    <w:rsid w:val="00123F81"/>
    <w:rsid w:val="00125933"/>
    <w:rsid w:val="001262A0"/>
    <w:rsid w:val="0012634C"/>
    <w:rsid w:val="00126579"/>
    <w:rsid w:val="0012752C"/>
    <w:rsid w:val="00134486"/>
    <w:rsid w:val="00135278"/>
    <w:rsid w:val="00135FC5"/>
    <w:rsid w:val="00136D8F"/>
    <w:rsid w:val="00137806"/>
    <w:rsid w:val="0013788E"/>
    <w:rsid w:val="00137A66"/>
    <w:rsid w:val="00137F4F"/>
    <w:rsid w:val="00140137"/>
    <w:rsid w:val="0014036C"/>
    <w:rsid w:val="001403CC"/>
    <w:rsid w:val="00140C7A"/>
    <w:rsid w:val="0014162C"/>
    <w:rsid w:val="00141815"/>
    <w:rsid w:val="001430C2"/>
    <w:rsid w:val="00143454"/>
    <w:rsid w:val="00144592"/>
    <w:rsid w:val="001449D7"/>
    <w:rsid w:val="0014599B"/>
    <w:rsid w:val="00147175"/>
    <w:rsid w:val="00147558"/>
    <w:rsid w:val="00150CF0"/>
    <w:rsid w:val="001515E3"/>
    <w:rsid w:val="00151920"/>
    <w:rsid w:val="001526FA"/>
    <w:rsid w:val="00152A3A"/>
    <w:rsid w:val="0015394E"/>
    <w:rsid w:val="00153E8B"/>
    <w:rsid w:val="00154711"/>
    <w:rsid w:val="00154A87"/>
    <w:rsid w:val="00155CDC"/>
    <w:rsid w:val="001562C3"/>
    <w:rsid w:val="00157E1F"/>
    <w:rsid w:val="00160171"/>
    <w:rsid w:val="00163540"/>
    <w:rsid w:val="00163E5D"/>
    <w:rsid w:val="00164F08"/>
    <w:rsid w:val="001667D3"/>
    <w:rsid w:val="00166C0D"/>
    <w:rsid w:val="001701E5"/>
    <w:rsid w:val="00170D18"/>
    <w:rsid w:val="00172354"/>
    <w:rsid w:val="00172A74"/>
    <w:rsid w:val="00172D53"/>
    <w:rsid w:val="00173353"/>
    <w:rsid w:val="00173593"/>
    <w:rsid w:val="0017399A"/>
    <w:rsid w:val="00175CB6"/>
    <w:rsid w:val="00175F8D"/>
    <w:rsid w:val="00176F9A"/>
    <w:rsid w:val="0018027A"/>
    <w:rsid w:val="001809E7"/>
    <w:rsid w:val="0018165B"/>
    <w:rsid w:val="00181BBE"/>
    <w:rsid w:val="00182500"/>
    <w:rsid w:val="0018291A"/>
    <w:rsid w:val="001839E9"/>
    <w:rsid w:val="00183BC3"/>
    <w:rsid w:val="00183DB9"/>
    <w:rsid w:val="0018430A"/>
    <w:rsid w:val="00184DEC"/>
    <w:rsid w:val="0018553D"/>
    <w:rsid w:val="00186A4F"/>
    <w:rsid w:val="00186B4C"/>
    <w:rsid w:val="00186FAB"/>
    <w:rsid w:val="001871BB"/>
    <w:rsid w:val="00190F94"/>
    <w:rsid w:val="001921DE"/>
    <w:rsid w:val="001923B9"/>
    <w:rsid w:val="00194632"/>
    <w:rsid w:val="00197CEF"/>
    <w:rsid w:val="001A1089"/>
    <w:rsid w:val="001A2DB3"/>
    <w:rsid w:val="001A385B"/>
    <w:rsid w:val="001A6EDA"/>
    <w:rsid w:val="001A76EF"/>
    <w:rsid w:val="001A7C17"/>
    <w:rsid w:val="001B0997"/>
    <w:rsid w:val="001B0DE1"/>
    <w:rsid w:val="001B1738"/>
    <w:rsid w:val="001B1BE5"/>
    <w:rsid w:val="001B21C7"/>
    <w:rsid w:val="001B2911"/>
    <w:rsid w:val="001B3520"/>
    <w:rsid w:val="001B35AB"/>
    <w:rsid w:val="001B4972"/>
    <w:rsid w:val="001B4B22"/>
    <w:rsid w:val="001B4C38"/>
    <w:rsid w:val="001B580C"/>
    <w:rsid w:val="001B5F86"/>
    <w:rsid w:val="001B6FD6"/>
    <w:rsid w:val="001B7B31"/>
    <w:rsid w:val="001C058B"/>
    <w:rsid w:val="001C099A"/>
    <w:rsid w:val="001C1B18"/>
    <w:rsid w:val="001C226E"/>
    <w:rsid w:val="001C25B5"/>
    <w:rsid w:val="001C3558"/>
    <w:rsid w:val="001C48CD"/>
    <w:rsid w:val="001C4BB8"/>
    <w:rsid w:val="001C6F66"/>
    <w:rsid w:val="001D05CE"/>
    <w:rsid w:val="001D114E"/>
    <w:rsid w:val="001D13B5"/>
    <w:rsid w:val="001D1E65"/>
    <w:rsid w:val="001D1FDB"/>
    <w:rsid w:val="001D237A"/>
    <w:rsid w:val="001D25C9"/>
    <w:rsid w:val="001D2ACC"/>
    <w:rsid w:val="001D3205"/>
    <w:rsid w:val="001D35FA"/>
    <w:rsid w:val="001D42F0"/>
    <w:rsid w:val="001D53B8"/>
    <w:rsid w:val="001D6A5D"/>
    <w:rsid w:val="001D7892"/>
    <w:rsid w:val="001E029F"/>
    <w:rsid w:val="001E0BF3"/>
    <w:rsid w:val="001E2558"/>
    <w:rsid w:val="001E2BF9"/>
    <w:rsid w:val="001E3D4E"/>
    <w:rsid w:val="001E58E3"/>
    <w:rsid w:val="001E6733"/>
    <w:rsid w:val="001F250A"/>
    <w:rsid w:val="001F3D30"/>
    <w:rsid w:val="001F41B2"/>
    <w:rsid w:val="001F50D9"/>
    <w:rsid w:val="001F6A57"/>
    <w:rsid w:val="001F7633"/>
    <w:rsid w:val="00200CB4"/>
    <w:rsid w:val="00200DAD"/>
    <w:rsid w:val="00200EA9"/>
    <w:rsid w:val="0020132A"/>
    <w:rsid w:val="0020351D"/>
    <w:rsid w:val="002037D6"/>
    <w:rsid w:val="00203AFA"/>
    <w:rsid w:val="002041F4"/>
    <w:rsid w:val="002055B9"/>
    <w:rsid w:val="00205D3F"/>
    <w:rsid w:val="00206FED"/>
    <w:rsid w:val="00207B66"/>
    <w:rsid w:val="002109DF"/>
    <w:rsid w:val="00214FD1"/>
    <w:rsid w:val="00216E70"/>
    <w:rsid w:val="00220EE4"/>
    <w:rsid w:val="00222547"/>
    <w:rsid w:val="00225504"/>
    <w:rsid w:val="002261E7"/>
    <w:rsid w:val="00226C3A"/>
    <w:rsid w:val="00226CCC"/>
    <w:rsid w:val="00226F75"/>
    <w:rsid w:val="002272EC"/>
    <w:rsid w:val="00227AF1"/>
    <w:rsid w:val="00230BEC"/>
    <w:rsid w:val="002310F7"/>
    <w:rsid w:val="00232D50"/>
    <w:rsid w:val="00232E50"/>
    <w:rsid w:val="002347D0"/>
    <w:rsid w:val="0023527A"/>
    <w:rsid w:val="002356D1"/>
    <w:rsid w:val="00240119"/>
    <w:rsid w:val="002403A6"/>
    <w:rsid w:val="00240E56"/>
    <w:rsid w:val="00244481"/>
    <w:rsid w:val="00244592"/>
    <w:rsid w:val="00244FD2"/>
    <w:rsid w:val="00245DD7"/>
    <w:rsid w:val="00245E38"/>
    <w:rsid w:val="00246C58"/>
    <w:rsid w:val="00247A9B"/>
    <w:rsid w:val="0025081C"/>
    <w:rsid w:val="00251CDE"/>
    <w:rsid w:val="0025335C"/>
    <w:rsid w:val="00256166"/>
    <w:rsid w:val="00265943"/>
    <w:rsid w:val="0026628A"/>
    <w:rsid w:val="00266B65"/>
    <w:rsid w:val="00266DA4"/>
    <w:rsid w:val="002673C4"/>
    <w:rsid w:val="00270243"/>
    <w:rsid w:val="00270B58"/>
    <w:rsid w:val="00270E12"/>
    <w:rsid w:val="00274DA6"/>
    <w:rsid w:val="00274DC8"/>
    <w:rsid w:val="0027525D"/>
    <w:rsid w:val="002761CC"/>
    <w:rsid w:val="00276FB2"/>
    <w:rsid w:val="0027762C"/>
    <w:rsid w:val="002802C6"/>
    <w:rsid w:val="002811FA"/>
    <w:rsid w:val="002822CB"/>
    <w:rsid w:val="0028241F"/>
    <w:rsid w:val="0028369B"/>
    <w:rsid w:val="00283F24"/>
    <w:rsid w:val="0028481B"/>
    <w:rsid w:val="002849EA"/>
    <w:rsid w:val="00286C2D"/>
    <w:rsid w:val="00286CD0"/>
    <w:rsid w:val="0028787A"/>
    <w:rsid w:val="00290006"/>
    <w:rsid w:val="00291DA1"/>
    <w:rsid w:val="002921D7"/>
    <w:rsid w:val="002934FE"/>
    <w:rsid w:val="00294C40"/>
    <w:rsid w:val="00295600"/>
    <w:rsid w:val="00295C58"/>
    <w:rsid w:val="00295D89"/>
    <w:rsid w:val="002960E9"/>
    <w:rsid w:val="002962B4"/>
    <w:rsid w:val="0029689C"/>
    <w:rsid w:val="002977FC"/>
    <w:rsid w:val="002A1582"/>
    <w:rsid w:val="002A2DDB"/>
    <w:rsid w:val="002A45BA"/>
    <w:rsid w:val="002A6343"/>
    <w:rsid w:val="002A6834"/>
    <w:rsid w:val="002A69FA"/>
    <w:rsid w:val="002A6D40"/>
    <w:rsid w:val="002A76B3"/>
    <w:rsid w:val="002A7CB1"/>
    <w:rsid w:val="002B103F"/>
    <w:rsid w:val="002B208F"/>
    <w:rsid w:val="002B6C34"/>
    <w:rsid w:val="002B705E"/>
    <w:rsid w:val="002C1A08"/>
    <w:rsid w:val="002C23A1"/>
    <w:rsid w:val="002D0346"/>
    <w:rsid w:val="002D0C3E"/>
    <w:rsid w:val="002D10B2"/>
    <w:rsid w:val="002D1A50"/>
    <w:rsid w:val="002D1C41"/>
    <w:rsid w:val="002D216C"/>
    <w:rsid w:val="002D5F46"/>
    <w:rsid w:val="002D7187"/>
    <w:rsid w:val="002D7681"/>
    <w:rsid w:val="002D7D9B"/>
    <w:rsid w:val="002E0788"/>
    <w:rsid w:val="002E0F5A"/>
    <w:rsid w:val="002E2052"/>
    <w:rsid w:val="002E21F3"/>
    <w:rsid w:val="002E2359"/>
    <w:rsid w:val="002E3133"/>
    <w:rsid w:val="002E3659"/>
    <w:rsid w:val="002E3ABC"/>
    <w:rsid w:val="002E3ED8"/>
    <w:rsid w:val="002E4574"/>
    <w:rsid w:val="002E5EA3"/>
    <w:rsid w:val="002E77E2"/>
    <w:rsid w:val="002F314A"/>
    <w:rsid w:val="002F44E2"/>
    <w:rsid w:val="002F45FF"/>
    <w:rsid w:val="002F4A22"/>
    <w:rsid w:val="002F554A"/>
    <w:rsid w:val="002F5A1A"/>
    <w:rsid w:val="002F6290"/>
    <w:rsid w:val="002F6D37"/>
    <w:rsid w:val="00300D70"/>
    <w:rsid w:val="0030182A"/>
    <w:rsid w:val="00301EE6"/>
    <w:rsid w:val="00303925"/>
    <w:rsid w:val="003049C9"/>
    <w:rsid w:val="003061A0"/>
    <w:rsid w:val="0030626E"/>
    <w:rsid w:val="00307F51"/>
    <w:rsid w:val="00310464"/>
    <w:rsid w:val="00310992"/>
    <w:rsid w:val="00312FEA"/>
    <w:rsid w:val="00314BD1"/>
    <w:rsid w:val="00314CEB"/>
    <w:rsid w:val="00315BD2"/>
    <w:rsid w:val="003167D5"/>
    <w:rsid w:val="0031690E"/>
    <w:rsid w:val="003234BE"/>
    <w:rsid w:val="003235C1"/>
    <w:rsid w:val="0032396A"/>
    <w:rsid w:val="00324437"/>
    <w:rsid w:val="00325238"/>
    <w:rsid w:val="00325A7F"/>
    <w:rsid w:val="0033051F"/>
    <w:rsid w:val="00330AA2"/>
    <w:rsid w:val="00332F7B"/>
    <w:rsid w:val="00334A7C"/>
    <w:rsid w:val="00334AB2"/>
    <w:rsid w:val="00337A93"/>
    <w:rsid w:val="003406D6"/>
    <w:rsid w:val="00341229"/>
    <w:rsid w:val="0034152D"/>
    <w:rsid w:val="00342551"/>
    <w:rsid w:val="00343FEA"/>
    <w:rsid w:val="00344514"/>
    <w:rsid w:val="003466D6"/>
    <w:rsid w:val="003472E1"/>
    <w:rsid w:val="0035031E"/>
    <w:rsid w:val="00350629"/>
    <w:rsid w:val="0035081E"/>
    <w:rsid w:val="00350FD1"/>
    <w:rsid w:val="00353E9B"/>
    <w:rsid w:val="00354748"/>
    <w:rsid w:val="00355340"/>
    <w:rsid w:val="00355368"/>
    <w:rsid w:val="003576F2"/>
    <w:rsid w:val="00357B39"/>
    <w:rsid w:val="003612F0"/>
    <w:rsid w:val="003612FC"/>
    <w:rsid w:val="00363FC3"/>
    <w:rsid w:val="003643F4"/>
    <w:rsid w:val="0036498C"/>
    <w:rsid w:val="00370605"/>
    <w:rsid w:val="003720F5"/>
    <w:rsid w:val="00372212"/>
    <w:rsid w:val="003727AE"/>
    <w:rsid w:val="00372B4C"/>
    <w:rsid w:val="00372D91"/>
    <w:rsid w:val="0037425C"/>
    <w:rsid w:val="003748E8"/>
    <w:rsid w:val="00374BD6"/>
    <w:rsid w:val="00374DED"/>
    <w:rsid w:val="003753CA"/>
    <w:rsid w:val="00375C40"/>
    <w:rsid w:val="00376CF0"/>
    <w:rsid w:val="003818AE"/>
    <w:rsid w:val="00381CF2"/>
    <w:rsid w:val="00384466"/>
    <w:rsid w:val="00386B02"/>
    <w:rsid w:val="003908DE"/>
    <w:rsid w:val="00390DAF"/>
    <w:rsid w:val="00391B7A"/>
    <w:rsid w:val="003922E2"/>
    <w:rsid w:val="00393843"/>
    <w:rsid w:val="00393A46"/>
    <w:rsid w:val="003940B9"/>
    <w:rsid w:val="00394B28"/>
    <w:rsid w:val="00395C12"/>
    <w:rsid w:val="003963AE"/>
    <w:rsid w:val="00396CE1"/>
    <w:rsid w:val="00396DDC"/>
    <w:rsid w:val="003973FC"/>
    <w:rsid w:val="003A054D"/>
    <w:rsid w:val="003A084A"/>
    <w:rsid w:val="003A2BA1"/>
    <w:rsid w:val="003A3553"/>
    <w:rsid w:val="003A3B36"/>
    <w:rsid w:val="003A42BF"/>
    <w:rsid w:val="003A4F71"/>
    <w:rsid w:val="003A539A"/>
    <w:rsid w:val="003A60B2"/>
    <w:rsid w:val="003A6C56"/>
    <w:rsid w:val="003A7F02"/>
    <w:rsid w:val="003B1C45"/>
    <w:rsid w:val="003B2DFC"/>
    <w:rsid w:val="003B3696"/>
    <w:rsid w:val="003B42D0"/>
    <w:rsid w:val="003B4AE4"/>
    <w:rsid w:val="003B4B4C"/>
    <w:rsid w:val="003B4C0E"/>
    <w:rsid w:val="003B5442"/>
    <w:rsid w:val="003B553F"/>
    <w:rsid w:val="003C0F48"/>
    <w:rsid w:val="003C1165"/>
    <w:rsid w:val="003C1B2A"/>
    <w:rsid w:val="003C54D4"/>
    <w:rsid w:val="003C5B86"/>
    <w:rsid w:val="003C7980"/>
    <w:rsid w:val="003D10D2"/>
    <w:rsid w:val="003D160D"/>
    <w:rsid w:val="003D1EE8"/>
    <w:rsid w:val="003D2D67"/>
    <w:rsid w:val="003D3758"/>
    <w:rsid w:val="003D3792"/>
    <w:rsid w:val="003D56D0"/>
    <w:rsid w:val="003D60BF"/>
    <w:rsid w:val="003D711C"/>
    <w:rsid w:val="003D7206"/>
    <w:rsid w:val="003D7D88"/>
    <w:rsid w:val="003E04C4"/>
    <w:rsid w:val="003E1811"/>
    <w:rsid w:val="003E6E84"/>
    <w:rsid w:val="003E7DF0"/>
    <w:rsid w:val="003F02C3"/>
    <w:rsid w:val="003F1594"/>
    <w:rsid w:val="003F15C7"/>
    <w:rsid w:val="003F1617"/>
    <w:rsid w:val="003F5891"/>
    <w:rsid w:val="003F6ED0"/>
    <w:rsid w:val="003F7CCE"/>
    <w:rsid w:val="004008A9"/>
    <w:rsid w:val="004019B6"/>
    <w:rsid w:val="0040440D"/>
    <w:rsid w:val="0040465B"/>
    <w:rsid w:val="004056AD"/>
    <w:rsid w:val="00405DCC"/>
    <w:rsid w:val="004062C5"/>
    <w:rsid w:val="0040655C"/>
    <w:rsid w:val="00407646"/>
    <w:rsid w:val="00407B13"/>
    <w:rsid w:val="00413BF2"/>
    <w:rsid w:val="00413FC0"/>
    <w:rsid w:val="0041475B"/>
    <w:rsid w:val="004157F7"/>
    <w:rsid w:val="00415BAF"/>
    <w:rsid w:val="00416508"/>
    <w:rsid w:val="00416910"/>
    <w:rsid w:val="004208D8"/>
    <w:rsid w:val="0042145B"/>
    <w:rsid w:val="00421D2A"/>
    <w:rsid w:val="00422D86"/>
    <w:rsid w:val="00423342"/>
    <w:rsid w:val="004239F8"/>
    <w:rsid w:val="00423D8A"/>
    <w:rsid w:val="00423F53"/>
    <w:rsid w:val="00423F82"/>
    <w:rsid w:val="00425A6F"/>
    <w:rsid w:val="00425CA6"/>
    <w:rsid w:val="004263D8"/>
    <w:rsid w:val="00427077"/>
    <w:rsid w:val="0043048B"/>
    <w:rsid w:val="00432DB4"/>
    <w:rsid w:val="00434565"/>
    <w:rsid w:val="00434713"/>
    <w:rsid w:val="00440AB4"/>
    <w:rsid w:val="0044253A"/>
    <w:rsid w:val="00442E59"/>
    <w:rsid w:val="004440AF"/>
    <w:rsid w:val="0044462F"/>
    <w:rsid w:val="00446CCF"/>
    <w:rsid w:val="0044711A"/>
    <w:rsid w:val="0044754B"/>
    <w:rsid w:val="00447AF6"/>
    <w:rsid w:val="0045177A"/>
    <w:rsid w:val="00451BEB"/>
    <w:rsid w:val="00452324"/>
    <w:rsid w:val="00453A1C"/>
    <w:rsid w:val="004541A3"/>
    <w:rsid w:val="0045421D"/>
    <w:rsid w:val="004553C1"/>
    <w:rsid w:val="00455A04"/>
    <w:rsid w:val="00456617"/>
    <w:rsid w:val="00457436"/>
    <w:rsid w:val="00457698"/>
    <w:rsid w:val="00457BF8"/>
    <w:rsid w:val="00460F22"/>
    <w:rsid w:val="00461E02"/>
    <w:rsid w:val="00462FF2"/>
    <w:rsid w:val="004630B8"/>
    <w:rsid w:val="00463DAA"/>
    <w:rsid w:val="00464BB0"/>
    <w:rsid w:val="00466669"/>
    <w:rsid w:val="004666DF"/>
    <w:rsid w:val="004670B9"/>
    <w:rsid w:val="00467114"/>
    <w:rsid w:val="004702A9"/>
    <w:rsid w:val="0047061C"/>
    <w:rsid w:val="0047083D"/>
    <w:rsid w:val="00470B0F"/>
    <w:rsid w:val="00470F70"/>
    <w:rsid w:val="00471DF3"/>
    <w:rsid w:val="00471EC9"/>
    <w:rsid w:val="00471ED3"/>
    <w:rsid w:val="00473EBA"/>
    <w:rsid w:val="00475BBB"/>
    <w:rsid w:val="0047673D"/>
    <w:rsid w:val="0047686F"/>
    <w:rsid w:val="00477FCC"/>
    <w:rsid w:val="004806AA"/>
    <w:rsid w:val="004823E5"/>
    <w:rsid w:val="004838B4"/>
    <w:rsid w:val="00483D23"/>
    <w:rsid w:val="00485309"/>
    <w:rsid w:val="00485BC1"/>
    <w:rsid w:val="0049237E"/>
    <w:rsid w:val="0049260F"/>
    <w:rsid w:val="0049272F"/>
    <w:rsid w:val="004930B7"/>
    <w:rsid w:val="00493655"/>
    <w:rsid w:val="00493892"/>
    <w:rsid w:val="0049439E"/>
    <w:rsid w:val="0049475D"/>
    <w:rsid w:val="0049532D"/>
    <w:rsid w:val="00496B2F"/>
    <w:rsid w:val="004974E8"/>
    <w:rsid w:val="004A0EAB"/>
    <w:rsid w:val="004A5343"/>
    <w:rsid w:val="004A5793"/>
    <w:rsid w:val="004A7C7D"/>
    <w:rsid w:val="004A7EBB"/>
    <w:rsid w:val="004B185E"/>
    <w:rsid w:val="004B2079"/>
    <w:rsid w:val="004B299B"/>
    <w:rsid w:val="004B4014"/>
    <w:rsid w:val="004B5BDC"/>
    <w:rsid w:val="004B692D"/>
    <w:rsid w:val="004B6F83"/>
    <w:rsid w:val="004C3E6F"/>
    <w:rsid w:val="004C48AF"/>
    <w:rsid w:val="004C6A91"/>
    <w:rsid w:val="004C6D86"/>
    <w:rsid w:val="004D07D6"/>
    <w:rsid w:val="004D0AC9"/>
    <w:rsid w:val="004D2D8A"/>
    <w:rsid w:val="004D3BC9"/>
    <w:rsid w:val="004D4A8A"/>
    <w:rsid w:val="004D7BCD"/>
    <w:rsid w:val="004E05F0"/>
    <w:rsid w:val="004E1FF3"/>
    <w:rsid w:val="004E395D"/>
    <w:rsid w:val="004E3F68"/>
    <w:rsid w:val="004E46C1"/>
    <w:rsid w:val="004E4D24"/>
    <w:rsid w:val="004E689C"/>
    <w:rsid w:val="004E74D8"/>
    <w:rsid w:val="004E7687"/>
    <w:rsid w:val="004F0B28"/>
    <w:rsid w:val="004F133E"/>
    <w:rsid w:val="004F2639"/>
    <w:rsid w:val="004F2A3A"/>
    <w:rsid w:val="004F30EE"/>
    <w:rsid w:val="004F3C6F"/>
    <w:rsid w:val="004F52BE"/>
    <w:rsid w:val="004F72C9"/>
    <w:rsid w:val="00501890"/>
    <w:rsid w:val="00501AB6"/>
    <w:rsid w:val="005030F3"/>
    <w:rsid w:val="005035AD"/>
    <w:rsid w:val="00503679"/>
    <w:rsid w:val="0051007D"/>
    <w:rsid w:val="00511C0A"/>
    <w:rsid w:val="00512065"/>
    <w:rsid w:val="005120DF"/>
    <w:rsid w:val="00512746"/>
    <w:rsid w:val="00512A03"/>
    <w:rsid w:val="00515ED5"/>
    <w:rsid w:val="00516757"/>
    <w:rsid w:val="00522DB7"/>
    <w:rsid w:val="0052372F"/>
    <w:rsid w:val="00525339"/>
    <w:rsid w:val="005259D5"/>
    <w:rsid w:val="005267B5"/>
    <w:rsid w:val="00526B6C"/>
    <w:rsid w:val="00526BD7"/>
    <w:rsid w:val="00526C91"/>
    <w:rsid w:val="00526DB2"/>
    <w:rsid w:val="00531451"/>
    <w:rsid w:val="00531BD2"/>
    <w:rsid w:val="0053211E"/>
    <w:rsid w:val="00532E81"/>
    <w:rsid w:val="00533B15"/>
    <w:rsid w:val="00533DAE"/>
    <w:rsid w:val="00535EC0"/>
    <w:rsid w:val="00540F6F"/>
    <w:rsid w:val="0054227B"/>
    <w:rsid w:val="005425B9"/>
    <w:rsid w:val="00543165"/>
    <w:rsid w:val="0054362D"/>
    <w:rsid w:val="005456F2"/>
    <w:rsid w:val="00545E27"/>
    <w:rsid w:val="00545F42"/>
    <w:rsid w:val="00550E7F"/>
    <w:rsid w:val="00554151"/>
    <w:rsid w:val="005577B1"/>
    <w:rsid w:val="00562926"/>
    <w:rsid w:val="00566EC7"/>
    <w:rsid w:val="005710E0"/>
    <w:rsid w:val="005713C3"/>
    <w:rsid w:val="00571F24"/>
    <w:rsid w:val="00572AB3"/>
    <w:rsid w:val="00573F15"/>
    <w:rsid w:val="005747FF"/>
    <w:rsid w:val="0057486F"/>
    <w:rsid w:val="005750F6"/>
    <w:rsid w:val="00575D17"/>
    <w:rsid w:val="00580998"/>
    <w:rsid w:val="00580CC9"/>
    <w:rsid w:val="0058287F"/>
    <w:rsid w:val="005831F4"/>
    <w:rsid w:val="00583676"/>
    <w:rsid w:val="00585DFB"/>
    <w:rsid w:val="00590F0C"/>
    <w:rsid w:val="00592167"/>
    <w:rsid w:val="00594234"/>
    <w:rsid w:val="0059726B"/>
    <w:rsid w:val="005A0F77"/>
    <w:rsid w:val="005A7801"/>
    <w:rsid w:val="005A7AAB"/>
    <w:rsid w:val="005A7B9C"/>
    <w:rsid w:val="005B0516"/>
    <w:rsid w:val="005B085D"/>
    <w:rsid w:val="005B0B53"/>
    <w:rsid w:val="005B25CD"/>
    <w:rsid w:val="005B48DC"/>
    <w:rsid w:val="005B5492"/>
    <w:rsid w:val="005B5CF2"/>
    <w:rsid w:val="005B764C"/>
    <w:rsid w:val="005B7C5B"/>
    <w:rsid w:val="005C0375"/>
    <w:rsid w:val="005C0590"/>
    <w:rsid w:val="005C1AF7"/>
    <w:rsid w:val="005C2DA7"/>
    <w:rsid w:val="005C3217"/>
    <w:rsid w:val="005C3495"/>
    <w:rsid w:val="005C3A71"/>
    <w:rsid w:val="005C4EC1"/>
    <w:rsid w:val="005C50B1"/>
    <w:rsid w:val="005C5C23"/>
    <w:rsid w:val="005C5D3E"/>
    <w:rsid w:val="005C6D02"/>
    <w:rsid w:val="005D0798"/>
    <w:rsid w:val="005D08EE"/>
    <w:rsid w:val="005D13D4"/>
    <w:rsid w:val="005D5227"/>
    <w:rsid w:val="005D5AAF"/>
    <w:rsid w:val="005D5F12"/>
    <w:rsid w:val="005D6606"/>
    <w:rsid w:val="005D6B39"/>
    <w:rsid w:val="005D6F38"/>
    <w:rsid w:val="005D72D0"/>
    <w:rsid w:val="005E1DDA"/>
    <w:rsid w:val="005E2852"/>
    <w:rsid w:val="005E2C51"/>
    <w:rsid w:val="005E3B99"/>
    <w:rsid w:val="005E4F9B"/>
    <w:rsid w:val="005E59CB"/>
    <w:rsid w:val="005E5DEE"/>
    <w:rsid w:val="005E617C"/>
    <w:rsid w:val="005E665F"/>
    <w:rsid w:val="005E7D04"/>
    <w:rsid w:val="005F045E"/>
    <w:rsid w:val="005F046D"/>
    <w:rsid w:val="005F0865"/>
    <w:rsid w:val="005F2E90"/>
    <w:rsid w:val="005F621F"/>
    <w:rsid w:val="005F6DDD"/>
    <w:rsid w:val="00600D88"/>
    <w:rsid w:val="006019DE"/>
    <w:rsid w:val="00602765"/>
    <w:rsid w:val="006029B0"/>
    <w:rsid w:val="0060329B"/>
    <w:rsid w:val="006049A7"/>
    <w:rsid w:val="006053E6"/>
    <w:rsid w:val="006104E6"/>
    <w:rsid w:val="00613100"/>
    <w:rsid w:val="0061787A"/>
    <w:rsid w:val="00617B8E"/>
    <w:rsid w:val="00620A6F"/>
    <w:rsid w:val="00622477"/>
    <w:rsid w:val="0062333C"/>
    <w:rsid w:val="006246DA"/>
    <w:rsid w:val="006249FC"/>
    <w:rsid w:val="00624D9F"/>
    <w:rsid w:val="00625518"/>
    <w:rsid w:val="006270AC"/>
    <w:rsid w:val="00630E15"/>
    <w:rsid w:val="00631628"/>
    <w:rsid w:val="00631F97"/>
    <w:rsid w:val="00632ED3"/>
    <w:rsid w:val="00635CF8"/>
    <w:rsid w:val="006372BC"/>
    <w:rsid w:val="0063785F"/>
    <w:rsid w:val="0064031E"/>
    <w:rsid w:val="00641022"/>
    <w:rsid w:val="00641FAE"/>
    <w:rsid w:val="00644694"/>
    <w:rsid w:val="006454BD"/>
    <w:rsid w:val="00645C9C"/>
    <w:rsid w:val="006463A3"/>
    <w:rsid w:val="00646494"/>
    <w:rsid w:val="00646FDB"/>
    <w:rsid w:val="006474FD"/>
    <w:rsid w:val="006477BC"/>
    <w:rsid w:val="00650AF6"/>
    <w:rsid w:val="00650F4F"/>
    <w:rsid w:val="00650FC9"/>
    <w:rsid w:val="00651DED"/>
    <w:rsid w:val="006522E3"/>
    <w:rsid w:val="00652B5C"/>
    <w:rsid w:val="0065315B"/>
    <w:rsid w:val="006533BF"/>
    <w:rsid w:val="00653756"/>
    <w:rsid w:val="00657A85"/>
    <w:rsid w:val="00660094"/>
    <w:rsid w:val="0066413D"/>
    <w:rsid w:val="006650EF"/>
    <w:rsid w:val="00665AE1"/>
    <w:rsid w:val="006661B0"/>
    <w:rsid w:val="006677B5"/>
    <w:rsid w:val="00667EB6"/>
    <w:rsid w:val="00670DD2"/>
    <w:rsid w:val="00671412"/>
    <w:rsid w:val="00673ED4"/>
    <w:rsid w:val="0067600D"/>
    <w:rsid w:val="0067635C"/>
    <w:rsid w:val="00677ED2"/>
    <w:rsid w:val="006816D6"/>
    <w:rsid w:val="0068278E"/>
    <w:rsid w:val="00682E8B"/>
    <w:rsid w:val="0068338F"/>
    <w:rsid w:val="00683E8E"/>
    <w:rsid w:val="00686872"/>
    <w:rsid w:val="00686AD6"/>
    <w:rsid w:val="00687D40"/>
    <w:rsid w:val="00690EA9"/>
    <w:rsid w:val="0069125A"/>
    <w:rsid w:val="0069220E"/>
    <w:rsid w:val="00694CDD"/>
    <w:rsid w:val="00694E56"/>
    <w:rsid w:val="006969FC"/>
    <w:rsid w:val="0069765D"/>
    <w:rsid w:val="00697F2B"/>
    <w:rsid w:val="006A0636"/>
    <w:rsid w:val="006A2FBE"/>
    <w:rsid w:val="006A4B25"/>
    <w:rsid w:val="006A5444"/>
    <w:rsid w:val="006A5A0F"/>
    <w:rsid w:val="006A7538"/>
    <w:rsid w:val="006B0277"/>
    <w:rsid w:val="006B228F"/>
    <w:rsid w:val="006B3D04"/>
    <w:rsid w:val="006B6F57"/>
    <w:rsid w:val="006C0628"/>
    <w:rsid w:val="006C1256"/>
    <w:rsid w:val="006C1EF8"/>
    <w:rsid w:val="006C3DF5"/>
    <w:rsid w:val="006C5C40"/>
    <w:rsid w:val="006C6845"/>
    <w:rsid w:val="006D2A3F"/>
    <w:rsid w:val="006D31C8"/>
    <w:rsid w:val="006D43BE"/>
    <w:rsid w:val="006D7CD9"/>
    <w:rsid w:val="006E0758"/>
    <w:rsid w:val="006E16F6"/>
    <w:rsid w:val="006E2420"/>
    <w:rsid w:val="006E292A"/>
    <w:rsid w:val="006E2AB1"/>
    <w:rsid w:val="006E4C8F"/>
    <w:rsid w:val="006E55F7"/>
    <w:rsid w:val="006E694A"/>
    <w:rsid w:val="006F00FD"/>
    <w:rsid w:val="006F0265"/>
    <w:rsid w:val="006F1885"/>
    <w:rsid w:val="006F21FE"/>
    <w:rsid w:val="006F68AB"/>
    <w:rsid w:val="007001B1"/>
    <w:rsid w:val="007004A3"/>
    <w:rsid w:val="00700B5B"/>
    <w:rsid w:val="007010F8"/>
    <w:rsid w:val="00702E9A"/>
    <w:rsid w:val="0070303C"/>
    <w:rsid w:val="007045CA"/>
    <w:rsid w:val="00705296"/>
    <w:rsid w:val="00705309"/>
    <w:rsid w:val="00706066"/>
    <w:rsid w:val="00706C3E"/>
    <w:rsid w:val="00710036"/>
    <w:rsid w:val="00710067"/>
    <w:rsid w:val="007111E3"/>
    <w:rsid w:val="007114B1"/>
    <w:rsid w:val="00713171"/>
    <w:rsid w:val="00714D2D"/>
    <w:rsid w:val="007152DA"/>
    <w:rsid w:val="00715A12"/>
    <w:rsid w:val="00716442"/>
    <w:rsid w:val="00717BB2"/>
    <w:rsid w:val="00717E8C"/>
    <w:rsid w:val="00720203"/>
    <w:rsid w:val="00720EBD"/>
    <w:rsid w:val="00721806"/>
    <w:rsid w:val="00721D49"/>
    <w:rsid w:val="00721DB5"/>
    <w:rsid w:val="00723ED7"/>
    <w:rsid w:val="00725407"/>
    <w:rsid w:val="00726171"/>
    <w:rsid w:val="00726756"/>
    <w:rsid w:val="00727572"/>
    <w:rsid w:val="00727710"/>
    <w:rsid w:val="00730839"/>
    <w:rsid w:val="0073087E"/>
    <w:rsid w:val="00731210"/>
    <w:rsid w:val="00733AC6"/>
    <w:rsid w:val="007342BF"/>
    <w:rsid w:val="00735D97"/>
    <w:rsid w:val="007378E4"/>
    <w:rsid w:val="00737B6F"/>
    <w:rsid w:val="00740891"/>
    <w:rsid w:val="00742C88"/>
    <w:rsid w:val="00743FF4"/>
    <w:rsid w:val="00745E06"/>
    <w:rsid w:val="007532DE"/>
    <w:rsid w:val="00754250"/>
    <w:rsid w:val="00754316"/>
    <w:rsid w:val="0075448A"/>
    <w:rsid w:val="00755546"/>
    <w:rsid w:val="00755C28"/>
    <w:rsid w:val="00757512"/>
    <w:rsid w:val="00757845"/>
    <w:rsid w:val="00757E15"/>
    <w:rsid w:val="00761997"/>
    <w:rsid w:val="00762289"/>
    <w:rsid w:val="0076441B"/>
    <w:rsid w:val="0076652C"/>
    <w:rsid w:val="00772D1D"/>
    <w:rsid w:val="00773923"/>
    <w:rsid w:val="00773ECE"/>
    <w:rsid w:val="0077441C"/>
    <w:rsid w:val="00774D8D"/>
    <w:rsid w:val="00775D04"/>
    <w:rsid w:val="00776974"/>
    <w:rsid w:val="00776D41"/>
    <w:rsid w:val="00777987"/>
    <w:rsid w:val="00781144"/>
    <w:rsid w:val="007816C5"/>
    <w:rsid w:val="007837A5"/>
    <w:rsid w:val="007837EE"/>
    <w:rsid w:val="00784F74"/>
    <w:rsid w:val="00785064"/>
    <w:rsid w:val="00785C4F"/>
    <w:rsid w:val="007865D1"/>
    <w:rsid w:val="00787628"/>
    <w:rsid w:val="00790647"/>
    <w:rsid w:val="007921EA"/>
    <w:rsid w:val="00792254"/>
    <w:rsid w:val="00792A9C"/>
    <w:rsid w:val="007951B7"/>
    <w:rsid w:val="00796332"/>
    <w:rsid w:val="00796655"/>
    <w:rsid w:val="00796AF9"/>
    <w:rsid w:val="00796E89"/>
    <w:rsid w:val="007974C6"/>
    <w:rsid w:val="007A0124"/>
    <w:rsid w:val="007A11F0"/>
    <w:rsid w:val="007A136C"/>
    <w:rsid w:val="007A2562"/>
    <w:rsid w:val="007A2564"/>
    <w:rsid w:val="007A3FDE"/>
    <w:rsid w:val="007A4EB9"/>
    <w:rsid w:val="007A5A92"/>
    <w:rsid w:val="007A5E54"/>
    <w:rsid w:val="007A6A26"/>
    <w:rsid w:val="007A6FC3"/>
    <w:rsid w:val="007A70F8"/>
    <w:rsid w:val="007B0380"/>
    <w:rsid w:val="007B0FA0"/>
    <w:rsid w:val="007B1C53"/>
    <w:rsid w:val="007B1D47"/>
    <w:rsid w:val="007B2F1A"/>
    <w:rsid w:val="007B3074"/>
    <w:rsid w:val="007B30A4"/>
    <w:rsid w:val="007B4D77"/>
    <w:rsid w:val="007B50A6"/>
    <w:rsid w:val="007B5F28"/>
    <w:rsid w:val="007C004E"/>
    <w:rsid w:val="007C20EF"/>
    <w:rsid w:val="007C269F"/>
    <w:rsid w:val="007C3E3F"/>
    <w:rsid w:val="007C51F2"/>
    <w:rsid w:val="007C7368"/>
    <w:rsid w:val="007D003F"/>
    <w:rsid w:val="007D1928"/>
    <w:rsid w:val="007D23F7"/>
    <w:rsid w:val="007D372C"/>
    <w:rsid w:val="007D3D8B"/>
    <w:rsid w:val="007D6D2B"/>
    <w:rsid w:val="007E0374"/>
    <w:rsid w:val="007E08A6"/>
    <w:rsid w:val="007E28D8"/>
    <w:rsid w:val="007E2B21"/>
    <w:rsid w:val="007E34C0"/>
    <w:rsid w:val="007E34DD"/>
    <w:rsid w:val="007E7227"/>
    <w:rsid w:val="007E792B"/>
    <w:rsid w:val="007F014D"/>
    <w:rsid w:val="007F0C2C"/>
    <w:rsid w:val="007F2306"/>
    <w:rsid w:val="007F287E"/>
    <w:rsid w:val="007F376A"/>
    <w:rsid w:val="007F3B4C"/>
    <w:rsid w:val="007F4452"/>
    <w:rsid w:val="007F461B"/>
    <w:rsid w:val="007F5193"/>
    <w:rsid w:val="007F5AAA"/>
    <w:rsid w:val="007F66E3"/>
    <w:rsid w:val="007F6C7D"/>
    <w:rsid w:val="0080033A"/>
    <w:rsid w:val="00801898"/>
    <w:rsid w:val="0080202B"/>
    <w:rsid w:val="00803F4D"/>
    <w:rsid w:val="00804124"/>
    <w:rsid w:val="008048F8"/>
    <w:rsid w:val="00805313"/>
    <w:rsid w:val="00806C6B"/>
    <w:rsid w:val="0080787F"/>
    <w:rsid w:val="008109D0"/>
    <w:rsid w:val="00810C57"/>
    <w:rsid w:val="0081124D"/>
    <w:rsid w:val="008125E2"/>
    <w:rsid w:val="00813646"/>
    <w:rsid w:val="00813907"/>
    <w:rsid w:val="008144D8"/>
    <w:rsid w:val="00814B8C"/>
    <w:rsid w:val="00814CA4"/>
    <w:rsid w:val="0082047C"/>
    <w:rsid w:val="008206C3"/>
    <w:rsid w:val="0082235D"/>
    <w:rsid w:val="00825B69"/>
    <w:rsid w:val="008267A2"/>
    <w:rsid w:val="00826EED"/>
    <w:rsid w:val="0082743D"/>
    <w:rsid w:val="00827DC9"/>
    <w:rsid w:val="008314E7"/>
    <w:rsid w:val="00831B65"/>
    <w:rsid w:val="00833CDF"/>
    <w:rsid w:val="008354BB"/>
    <w:rsid w:val="00835F49"/>
    <w:rsid w:val="00840C56"/>
    <w:rsid w:val="00840DFA"/>
    <w:rsid w:val="00841518"/>
    <w:rsid w:val="008415C9"/>
    <w:rsid w:val="00841DCD"/>
    <w:rsid w:val="00842501"/>
    <w:rsid w:val="00842C52"/>
    <w:rsid w:val="00844FC5"/>
    <w:rsid w:val="00846164"/>
    <w:rsid w:val="00847A82"/>
    <w:rsid w:val="008506D9"/>
    <w:rsid w:val="00850A98"/>
    <w:rsid w:val="00850D7F"/>
    <w:rsid w:val="00852EC5"/>
    <w:rsid w:val="008537BF"/>
    <w:rsid w:val="0085491E"/>
    <w:rsid w:val="00854C65"/>
    <w:rsid w:val="00855C12"/>
    <w:rsid w:val="00856B7F"/>
    <w:rsid w:val="00857265"/>
    <w:rsid w:val="008618A2"/>
    <w:rsid w:val="00861E38"/>
    <w:rsid w:val="0086340E"/>
    <w:rsid w:val="00865150"/>
    <w:rsid w:val="00865547"/>
    <w:rsid w:val="00865E17"/>
    <w:rsid w:val="00865F00"/>
    <w:rsid w:val="008671AD"/>
    <w:rsid w:val="0086726D"/>
    <w:rsid w:val="00867CD2"/>
    <w:rsid w:val="00870280"/>
    <w:rsid w:val="00870297"/>
    <w:rsid w:val="008715A9"/>
    <w:rsid w:val="00872194"/>
    <w:rsid w:val="0087325C"/>
    <w:rsid w:val="0087415A"/>
    <w:rsid w:val="008742E9"/>
    <w:rsid w:val="008748D2"/>
    <w:rsid w:val="00874E87"/>
    <w:rsid w:val="00875AAF"/>
    <w:rsid w:val="00875EA8"/>
    <w:rsid w:val="00875F0E"/>
    <w:rsid w:val="008776BF"/>
    <w:rsid w:val="008778C5"/>
    <w:rsid w:val="00877DA3"/>
    <w:rsid w:val="0088065E"/>
    <w:rsid w:val="00881362"/>
    <w:rsid w:val="00883CB4"/>
    <w:rsid w:val="0088402C"/>
    <w:rsid w:val="00884659"/>
    <w:rsid w:val="008846E1"/>
    <w:rsid w:val="0088553A"/>
    <w:rsid w:val="00886B33"/>
    <w:rsid w:val="00893201"/>
    <w:rsid w:val="008935F1"/>
    <w:rsid w:val="008937D3"/>
    <w:rsid w:val="008949C6"/>
    <w:rsid w:val="0089578B"/>
    <w:rsid w:val="008A06C1"/>
    <w:rsid w:val="008A0B86"/>
    <w:rsid w:val="008A0F05"/>
    <w:rsid w:val="008A2272"/>
    <w:rsid w:val="008A2AE0"/>
    <w:rsid w:val="008A2ED0"/>
    <w:rsid w:val="008A378C"/>
    <w:rsid w:val="008A3C98"/>
    <w:rsid w:val="008A5A17"/>
    <w:rsid w:val="008A5DB6"/>
    <w:rsid w:val="008A6814"/>
    <w:rsid w:val="008A7E9E"/>
    <w:rsid w:val="008A7EFA"/>
    <w:rsid w:val="008B24AB"/>
    <w:rsid w:val="008B35C4"/>
    <w:rsid w:val="008B37C8"/>
    <w:rsid w:val="008B5E05"/>
    <w:rsid w:val="008C0898"/>
    <w:rsid w:val="008C3539"/>
    <w:rsid w:val="008C37D0"/>
    <w:rsid w:val="008C44B6"/>
    <w:rsid w:val="008C4CBA"/>
    <w:rsid w:val="008C4E6C"/>
    <w:rsid w:val="008C537D"/>
    <w:rsid w:val="008C5915"/>
    <w:rsid w:val="008D05D7"/>
    <w:rsid w:val="008D0749"/>
    <w:rsid w:val="008D0E28"/>
    <w:rsid w:val="008D1F69"/>
    <w:rsid w:val="008D432E"/>
    <w:rsid w:val="008D4393"/>
    <w:rsid w:val="008D599E"/>
    <w:rsid w:val="008D718E"/>
    <w:rsid w:val="008D744C"/>
    <w:rsid w:val="008D7506"/>
    <w:rsid w:val="008D776C"/>
    <w:rsid w:val="008D78D2"/>
    <w:rsid w:val="008E1082"/>
    <w:rsid w:val="008E1A5B"/>
    <w:rsid w:val="008E24A2"/>
    <w:rsid w:val="008E2ABF"/>
    <w:rsid w:val="008E3C18"/>
    <w:rsid w:val="008E5729"/>
    <w:rsid w:val="008E5826"/>
    <w:rsid w:val="008E5F11"/>
    <w:rsid w:val="008E6790"/>
    <w:rsid w:val="008E6FB8"/>
    <w:rsid w:val="008F11A9"/>
    <w:rsid w:val="008F2F49"/>
    <w:rsid w:val="008F3C6D"/>
    <w:rsid w:val="008F49A6"/>
    <w:rsid w:val="008F5D25"/>
    <w:rsid w:val="008F6E22"/>
    <w:rsid w:val="009008BE"/>
    <w:rsid w:val="00901DD1"/>
    <w:rsid w:val="00902E86"/>
    <w:rsid w:val="00903110"/>
    <w:rsid w:val="00904B4A"/>
    <w:rsid w:val="00905249"/>
    <w:rsid w:val="00906478"/>
    <w:rsid w:val="0090692C"/>
    <w:rsid w:val="009074E9"/>
    <w:rsid w:val="00910255"/>
    <w:rsid w:val="0091041C"/>
    <w:rsid w:val="00912306"/>
    <w:rsid w:val="00912B1B"/>
    <w:rsid w:val="00912F88"/>
    <w:rsid w:val="00913908"/>
    <w:rsid w:val="00913F50"/>
    <w:rsid w:val="00913F83"/>
    <w:rsid w:val="009141CF"/>
    <w:rsid w:val="00914AAF"/>
    <w:rsid w:val="00915521"/>
    <w:rsid w:val="00916867"/>
    <w:rsid w:val="00917365"/>
    <w:rsid w:val="009176ED"/>
    <w:rsid w:val="00921BF1"/>
    <w:rsid w:val="00922BC8"/>
    <w:rsid w:val="009234C6"/>
    <w:rsid w:val="009257DB"/>
    <w:rsid w:val="00926462"/>
    <w:rsid w:val="0092672A"/>
    <w:rsid w:val="00926FC8"/>
    <w:rsid w:val="009300BF"/>
    <w:rsid w:val="009301D3"/>
    <w:rsid w:val="0093088F"/>
    <w:rsid w:val="009335B9"/>
    <w:rsid w:val="0093384B"/>
    <w:rsid w:val="00933D3B"/>
    <w:rsid w:val="00934528"/>
    <w:rsid w:val="00934AD2"/>
    <w:rsid w:val="00940D8F"/>
    <w:rsid w:val="00940E38"/>
    <w:rsid w:val="009412FD"/>
    <w:rsid w:val="009420B3"/>
    <w:rsid w:val="009425E7"/>
    <w:rsid w:val="009451A4"/>
    <w:rsid w:val="0094679A"/>
    <w:rsid w:val="00947617"/>
    <w:rsid w:val="009505EE"/>
    <w:rsid w:val="00951C52"/>
    <w:rsid w:val="00952559"/>
    <w:rsid w:val="00952C54"/>
    <w:rsid w:val="0095454D"/>
    <w:rsid w:val="0095505A"/>
    <w:rsid w:val="00955B84"/>
    <w:rsid w:val="00956ABF"/>
    <w:rsid w:val="009570F3"/>
    <w:rsid w:val="00957479"/>
    <w:rsid w:val="00957F98"/>
    <w:rsid w:val="009611C2"/>
    <w:rsid w:val="00962C50"/>
    <w:rsid w:val="00964DC1"/>
    <w:rsid w:val="0096529A"/>
    <w:rsid w:val="0096544B"/>
    <w:rsid w:val="0096615D"/>
    <w:rsid w:val="00966A04"/>
    <w:rsid w:val="00966FE5"/>
    <w:rsid w:val="009670E4"/>
    <w:rsid w:val="00967641"/>
    <w:rsid w:val="00967822"/>
    <w:rsid w:val="00972977"/>
    <w:rsid w:val="009736A3"/>
    <w:rsid w:val="0097447B"/>
    <w:rsid w:val="0097465D"/>
    <w:rsid w:val="009761E0"/>
    <w:rsid w:val="00976B24"/>
    <w:rsid w:val="009775BD"/>
    <w:rsid w:val="009814AF"/>
    <w:rsid w:val="009826C6"/>
    <w:rsid w:val="0098392B"/>
    <w:rsid w:val="00986212"/>
    <w:rsid w:val="00987E48"/>
    <w:rsid w:val="00990F55"/>
    <w:rsid w:val="009919D5"/>
    <w:rsid w:val="009923F9"/>
    <w:rsid w:val="00992845"/>
    <w:rsid w:val="00992F0B"/>
    <w:rsid w:val="00993403"/>
    <w:rsid w:val="009939C3"/>
    <w:rsid w:val="00993A5F"/>
    <w:rsid w:val="00996570"/>
    <w:rsid w:val="00997430"/>
    <w:rsid w:val="0099745C"/>
    <w:rsid w:val="00997639"/>
    <w:rsid w:val="009A039A"/>
    <w:rsid w:val="009A230B"/>
    <w:rsid w:val="009A3A15"/>
    <w:rsid w:val="009A41A3"/>
    <w:rsid w:val="009A5804"/>
    <w:rsid w:val="009A6D62"/>
    <w:rsid w:val="009B29AA"/>
    <w:rsid w:val="009B5EEE"/>
    <w:rsid w:val="009B6497"/>
    <w:rsid w:val="009B7675"/>
    <w:rsid w:val="009C0C40"/>
    <w:rsid w:val="009C1747"/>
    <w:rsid w:val="009C1FB8"/>
    <w:rsid w:val="009C2115"/>
    <w:rsid w:val="009C3760"/>
    <w:rsid w:val="009C3D29"/>
    <w:rsid w:val="009C4AB3"/>
    <w:rsid w:val="009C5802"/>
    <w:rsid w:val="009C67B0"/>
    <w:rsid w:val="009D0D8E"/>
    <w:rsid w:val="009D35E5"/>
    <w:rsid w:val="009D4861"/>
    <w:rsid w:val="009D4B74"/>
    <w:rsid w:val="009D51D3"/>
    <w:rsid w:val="009D581C"/>
    <w:rsid w:val="009D61AB"/>
    <w:rsid w:val="009E003F"/>
    <w:rsid w:val="009E0A96"/>
    <w:rsid w:val="009E7B43"/>
    <w:rsid w:val="009F069E"/>
    <w:rsid w:val="009F1D4B"/>
    <w:rsid w:val="009F1E6D"/>
    <w:rsid w:val="009F38C9"/>
    <w:rsid w:val="009F40D7"/>
    <w:rsid w:val="009F46ED"/>
    <w:rsid w:val="009F4D1C"/>
    <w:rsid w:val="009F4DA7"/>
    <w:rsid w:val="009F51A9"/>
    <w:rsid w:val="009F5440"/>
    <w:rsid w:val="009F61CC"/>
    <w:rsid w:val="009F64D9"/>
    <w:rsid w:val="009F67FD"/>
    <w:rsid w:val="009F6E50"/>
    <w:rsid w:val="009F7315"/>
    <w:rsid w:val="00A0038B"/>
    <w:rsid w:val="00A01CA2"/>
    <w:rsid w:val="00A01D98"/>
    <w:rsid w:val="00A0210B"/>
    <w:rsid w:val="00A02269"/>
    <w:rsid w:val="00A02383"/>
    <w:rsid w:val="00A03F24"/>
    <w:rsid w:val="00A0679C"/>
    <w:rsid w:val="00A0715E"/>
    <w:rsid w:val="00A0738B"/>
    <w:rsid w:val="00A10FE8"/>
    <w:rsid w:val="00A12230"/>
    <w:rsid w:val="00A12DF8"/>
    <w:rsid w:val="00A13032"/>
    <w:rsid w:val="00A14607"/>
    <w:rsid w:val="00A148ED"/>
    <w:rsid w:val="00A15460"/>
    <w:rsid w:val="00A16421"/>
    <w:rsid w:val="00A26711"/>
    <w:rsid w:val="00A26862"/>
    <w:rsid w:val="00A2737F"/>
    <w:rsid w:val="00A27B4C"/>
    <w:rsid w:val="00A30283"/>
    <w:rsid w:val="00A30496"/>
    <w:rsid w:val="00A32068"/>
    <w:rsid w:val="00A3239D"/>
    <w:rsid w:val="00A32435"/>
    <w:rsid w:val="00A329C9"/>
    <w:rsid w:val="00A32CF2"/>
    <w:rsid w:val="00A35815"/>
    <w:rsid w:val="00A3590B"/>
    <w:rsid w:val="00A41D1D"/>
    <w:rsid w:val="00A43C97"/>
    <w:rsid w:val="00A44A77"/>
    <w:rsid w:val="00A46180"/>
    <w:rsid w:val="00A4706F"/>
    <w:rsid w:val="00A475EE"/>
    <w:rsid w:val="00A51126"/>
    <w:rsid w:val="00A52A0C"/>
    <w:rsid w:val="00A5314D"/>
    <w:rsid w:val="00A53E99"/>
    <w:rsid w:val="00A54999"/>
    <w:rsid w:val="00A5561C"/>
    <w:rsid w:val="00A5658B"/>
    <w:rsid w:val="00A56D51"/>
    <w:rsid w:val="00A60F7F"/>
    <w:rsid w:val="00A6222B"/>
    <w:rsid w:val="00A62E16"/>
    <w:rsid w:val="00A637D5"/>
    <w:rsid w:val="00A652AA"/>
    <w:rsid w:val="00A658E3"/>
    <w:rsid w:val="00A67968"/>
    <w:rsid w:val="00A71708"/>
    <w:rsid w:val="00A71A35"/>
    <w:rsid w:val="00A73912"/>
    <w:rsid w:val="00A73DE5"/>
    <w:rsid w:val="00A7402F"/>
    <w:rsid w:val="00A76547"/>
    <w:rsid w:val="00A77930"/>
    <w:rsid w:val="00A84A13"/>
    <w:rsid w:val="00A84DD7"/>
    <w:rsid w:val="00A85835"/>
    <w:rsid w:val="00A85B01"/>
    <w:rsid w:val="00A8696F"/>
    <w:rsid w:val="00A87562"/>
    <w:rsid w:val="00A87F49"/>
    <w:rsid w:val="00A90D10"/>
    <w:rsid w:val="00A919C3"/>
    <w:rsid w:val="00A926C0"/>
    <w:rsid w:val="00A92C00"/>
    <w:rsid w:val="00A930E2"/>
    <w:rsid w:val="00A937F2"/>
    <w:rsid w:val="00A94A54"/>
    <w:rsid w:val="00A95CA5"/>
    <w:rsid w:val="00A95D42"/>
    <w:rsid w:val="00A9763A"/>
    <w:rsid w:val="00A9768E"/>
    <w:rsid w:val="00AA1B0F"/>
    <w:rsid w:val="00AA1FC1"/>
    <w:rsid w:val="00AA2992"/>
    <w:rsid w:val="00AA4344"/>
    <w:rsid w:val="00AA4A18"/>
    <w:rsid w:val="00AA56BE"/>
    <w:rsid w:val="00AA6330"/>
    <w:rsid w:val="00AA63CF"/>
    <w:rsid w:val="00AA6B0A"/>
    <w:rsid w:val="00AA6EC8"/>
    <w:rsid w:val="00AB0BBF"/>
    <w:rsid w:val="00AB1124"/>
    <w:rsid w:val="00AB224C"/>
    <w:rsid w:val="00AB3EDD"/>
    <w:rsid w:val="00AB4423"/>
    <w:rsid w:val="00AB6455"/>
    <w:rsid w:val="00AB6BB8"/>
    <w:rsid w:val="00AB7397"/>
    <w:rsid w:val="00AC04C0"/>
    <w:rsid w:val="00AC0F77"/>
    <w:rsid w:val="00AC14F2"/>
    <w:rsid w:val="00AC5D60"/>
    <w:rsid w:val="00AC6685"/>
    <w:rsid w:val="00AD2B91"/>
    <w:rsid w:val="00AD3101"/>
    <w:rsid w:val="00AD3210"/>
    <w:rsid w:val="00AD38D0"/>
    <w:rsid w:val="00AD5AAC"/>
    <w:rsid w:val="00AE1888"/>
    <w:rsid w:val="00AE1E29"/>
    <w:rsid w:val="00AE2342"/>
    <w:rsid w:val="00AE3CB9"/>
    <w:rsid w:val="00AF0C62"/>
    <w:rsid w:val="00AF1026"/>
    <w:rsid w:val="00AF1471"/>
    <w:rsid w:val="00AF298B"/>
    <w:rsid w:val="00AF2BA0"/>
    <w:rsid w:val="00AF56FA"/>
    <w:rsid w:val="00AF5DC3"/>
    <w:rsid w:val="00AF7E05"/>
    <w:rsid w:val="00AF7FC4"/>
    <w:rsid w:val="00B02ECE"/>
    <w:rsid w:val="00B041F3"/>
    <w:rsid w:val="00B04303"/>
    <w:rsid w:val="00B05F99"/>
    <w:rsid w:val="00B069A0"/>
    <w:rsid w:val="00B076BA"/>
    <w:rsid w:val="00B10852"/>
    <w:rsid w:val="00B1272B"/>
    <w:rsid w:val="00B17A03"/>
    <w:rsid w:val="00B21CE8"/>
    <w:rsid w:val="00B21E84"/>
    <w:rsid w:val="00B22AD6"/>
    <w:rsid w:val="00B25C2F"/>
    <w:rsid w:val="00B27778"/>
    <w:rsid w:val="00B31548"/>
    <w:rsid w:val="00B326C0"/>
    <w:rsid w:val="00B32C5A"/>
    <w:rsid w:val="00B34C6D"/>
    <w:rsid w:val="00B34C79"/>
    <w:rsid w:val="00B35B1D"/>
    <w:rsid w:val="00B36841"/>
    <w:rsid w:val="00B37564"/>
    <w:rsid w:val="00B40F76"/>
    <w:rsid w:val="00B41203"/>
    <w:rsid w:val="00B41D06"/>
    <w:rsid w:val="00B44EB1"/>
    <w:rsid w:val="00B45BF5"/>
    <w:rsid w:val="00B463A1"/>
    <w:rsid w:val="00B47256"/>
    <w:rsid w:val="00B50CBD"/>
    <w:rsid w:val="00B50E89"/>
    <w:rsid w:val="00B51521"/>
    <w:rsid w:val="00B51CA2"/>
    <w:rsid w:val="00B542E9"/>
    <w:rsid w:val="00B544D5"/>
    <w:rsid w:val="00B55F49"/>
    <w:rsid w:val="00B57678"/>
    <w:rsid w:val="00B60D6B"/>
    <w:rsid w:val="00B6125B"/>
    <w:rsid w:val="00B62191"/>
    <w:rsid w:val="00B64177"/>
    <w:rsid w:val="00B65389"/>
    <w:rsid w:val="00B67835"/>
    <w:rsid w:val="00B70FCD"/>
    <w:rsid w:val="00B71EEF"/>
    <w:rsid w:val="00B72196"/>
    <w:rsid w:val="00B76829"/>
    <w:rsid w:val="00B769C5"/>
    <w:rsid w:val="00B77708"/>
    <w:rsid w:val="00B80D42"/>
    <w:rsid w:val="00B8176D"/>
    <w:rsid w:val="00B81CD7"/>
    <w:rsid w:val="00B81E6C"/>
    <w:rsid w:val="00B8229D"/>
    <w:rsid w:val="00B8396B"/>
    <w:rsid w:val="00B839AB"/>
    <w:rsid w:val="00B83F47"/>
    <w:rsid w:val="00B84EDD"/>
    <w:rsid w:val="00B854F0"/>
    <w:rsid w:val="00B858B5"/>
    <w:rsid w:val="00B90663"/>
    <w:rsid w:val="00B928AB"/>
    <w:rsid w:val="00B92DDC"/>
    <w:rsid w:val="00B9307D"/>
    <w:rsid w:val="00B95CAB"/>
    <w:rsid w:val="00BA0AAC"/>
    <w:rsid w:val="00BA1242"/>
    <w:rsid w:val="00BA1886"/>
    <w:rsid w:val="00BA3323"/>
    <w:rsid w:val="00BA332F"/>
    <w:rsid w:val="00BA3686"/>
    <w:rsid w:val="00BA44C4"/>
    <w:rsid w:val="00BA5088"/>
    <w:rsid w:val="00BA6823"/>
    <w:rsid w:val="00BA7083"/>
    <w:rsid w:val="00BB08B1"/>
    <w:rsid w:val="00BB1B4A"/>
    <w:rsid w:val="00BB2166"/>
    <w:rsid w:val="00BB2432"/>
    <w:rsid w:val="00BB2580"/>
    <w:rsid w:val="00BB3514"/>
    <w:rsid w:val="00BB3C49"/>
    <w:rsid w:val="00BB51EF"/>
    <w:rsid w:val="00BB5479"/>
    <w:rsid w:val="00BB66B6"/>
    <w:rsid w:val="00BC05B5"/>
    <w:rsid w:val="00BC1EDD"/>
    <w:rsid w:val="00BC2567"/>
    <w:rsid w:val="00BC41F6"/>
    <w:rsid w:val="00BC65DB"/>
    <w:rsid w:val="00BC6F0D"/>
    <w:rsid w:val="00BD07C0"/>
    <w:rsid w:val="00BD152B"/>
    <w:rsid w:val="00BD176D"/>
    <w:rsid w:val="00BD18CF"/>
    <w:rsid w:val="00BD29A0"/>
    <w:rsid w:val="00BD2B43"/>
    <w:rsid w:val="00BD3516"/>
    <w:rsid w:val="00BD4A8E"/>
    <w:rsid w:val="00BD6049"/>
    <w:rsid w:val="00BD7492"/>
    <w:rsid w:val="00BE1E6E"/>
    <w:rsid w:val="00BE25AC"/>
    <w:rsid w:val="00BE2988"/>
    <w:rsid w:val="00BE39F5"/>
    <w:rsid w:val="00BE3FF7"/>
    <w:rsid w:val="00BE4B22"/>
    <w:rsid w:val="00BE517E"/>
    <w:rsid w:val="00BE5976"/>
    <w:rsid w:val="00BE6067"/>
    <w:rsid w:val="00BE627B"/>
    <w:rsid w:val="00BE675C"/>
    <w:rsid w:val="00BE70DE"/>
    <w:rsid w:val="00BF1986"/>
    <w:rsid w:val="00BF2E23"/>
    <w:rsid w:val="00BF30C4"/>
    <w:rsid w:val="00BF3A10"/>
    <w:rsid w:val="00BF65A7"/>
    <w:rsid w:val="00BF673D"/>
    <w:rsid w:val="00BF7F72"/>
    <w:rsid w:val="00C01561"/>
    <w:rsid w:val="00C02AE2"/>
    <w:rsid w:val="00C04747"/>
    <w:rsid w:val="00C0566A"/>
    <w:rsid w:val="00C0724B"/>
    <w:rsid w:val="00C1047C"/>
    <w:rsid w:val="00C10A62"/>
    <w:rsid w:val="00C126BA"/>
    <w:rsid w:val="00C136F9"/>
    <w:rsid w:val="00C15449"/>
    <w:rsid w:val="00C15746"/>
    <w:rsid w:val="00C15A28"/>
    <w:rsid w:val="00C15B43"/>
    <w:rsid w:val="00C15EAF"/>
    <w:rsid w:val="00C168ED"/>
    <w:rsid w:val="00C17291"/>
    <w:rsid w:val="00C17369"/>
    <w:rsid w:val="00C17799"/>
    <w:rsid w:val="00C17C01"/>
    <w:rsid w:val="00C2039B"/>
    <w:rsid w:val="00C205E4"/>
    <w:rsid w:val="00C2184A"/>
    <w:rsid w:val="00C2236B"/>
    <w:rsid w:val="00C228D5"/>
    <w:rsid w:val="00C2303F"/>
    <w:rsid w:val="00C2565B"/>
    <w:rsid w:val="00C25AF2"/>
    <w:rsid w:val="00C30889"/>
    <w:rsid w:val="00C328EF"/>
    <w:rsid w:val="00C3329D"/>
    <w:rsid w:val="00C33FDB"/>
    <w:rsid w:val="00C34238"/>
    <w:rsid w:val="00C3533D"/>
    <w:rsid w:val="00C35D46"/>
    <w:rsid w:val="00C36F9B"/>
    <w:rsid w:val="00C41D1D"/>
    <w:rsid w:val="00C41D62"/>
    <w:rsid w:val="00C42796"/>
    <w:rsid w:val="00C4308C"/>
    <w:rsid w:val="00C43091"/>
    <w:rsid w:val="00C43DDC"/>
    <w:rsid w:val="00C447CB"/>
    <w:rsid w:val="00C459F7"/>
    <w:rsid w:val="00C45DB6"/>
    <w:rsid w:val="00C465DB"/>
    <w:rsid w:val="00C4743C"/>
    <w:rsid w:val="00C51711"/>
    <w:rsid w:val="00C52C35"/>
    <w:rsid w:val="00C52D70"/>
    <w:rsid w:val="00C52FF8"/>
    <w:rsid w:val="00C5330E"/>
    <w:rsid w:val="00C53916"/>
    <w:rsid w:val="00C542E5"/>
    <w:rsid w:val="00C56AB9"/>
    <w:rsid w:val="00C6046E"/>
    <w:rsid w:val="00C6080D"/>
    <w:rsid w:val="00C60885"/>
    <w:rsid w:val="00C60F06"/>
    <w:rsid w:val="00C61504"/>
    <w:rsid w:val="00C618AF"/>
    <w:rsid w:val="00C6264B"/>
    <w:rsid w:val="00C626DF"/>
    <w:rsid w:val="00C62AE0"/>
    <w:rsid w:val="00C6652B"/>
    <w:rsid w:val="00C66850"/>
    <w:rsid w:val="00C6748A"/>
    <w:rsid w:val="00C70A57"/>
    <w:rsid w:val="00C70BD2"/>
    <w:rsid w:val="00C72475"/>
    <w:rsid w:val="00C73B8C"/>
    <w:rsid w:val="00C73C5F"/>
    <w:rsid w:val="00C74228"/>
    <w:rsid w:val="00C74919"/>
    <w:rsid w:val="00C76247"/>
    <w:rsid w:val="00C76674"/>
    <w:rsid w:val="00C76869"/>
    <w:rsid w:val="00C76BDA"/>
    <w:rsid w:val="00C7765D"/>
    <w:rsid w:val="00C8047A"/>
    <w:rsid w:val="00C81362"/>
    <w:rsid w:val="00C8215D"/>
    <w:rsid w:val="00C82A35"/>
    <w:rsid w:val="00C84D6D"/>
    <w:rsid w:val="00C86302"/>
    <w:rsid w:val="00C86A90"/>
    <w:rsid w:val="00C878E6"/>
    <w:rsid w:val="00C9028C"/>
    <w:rsid w:val="00C91200"/>
    <w:rsid w:val="00C91E0F"/>
    <w:rsid w:val="00C93660"/>
    <w:rsid w:val="00C94600"/>
    <w:rsid w:val="00C94DE0"/>
    <w:rsid w:val="00C95558"/>
    <w:rsid w:val="00C96983"/>
    <w:rsid w:val="00CA0C3A"/>
    <w:rsid w:val="00CA168D"/>
    <w:rsid w:val="00CA1F93"/>
    <w:rsid w:val="00CA247D"/>
    <w:rsid w:val="00CA5149"/>
    <w:rsid w:val="00CA615F"/>
    <w:rsid w:val="00CA6A5B"/>
    <w:rsid w:val="00CA707A"/>
    <w:rsid w:val="00CA7101"/>
    <w:rsid w:val="00CB045F"/>
    <w:rsid w:val="00CB05E2"/>
    <w:rsid w:val="00CB0EE6"/>
    <w:rsid w:val="00CB1065"/>
    <w:rsid w:val="00CB30BF"/>
    <w:rsid w:val="00CB332B"/>
    <w:rsid w:val="00CB36A3"/>
    <w:rsid w:val="00CB5666"/>
    <w:rsid w:val="00CB57BB"/>
    <w:rsid w:val="00CB5F14"/>
    <w:rsid w:val="00CB6C08"/>
    <w:rsid w:val="00CB71B2"/>
    <w:rsid w:val="00CC092B"/>
    <w:rsid w:val="00CC0C26"/>
    <w:rsid w:val="00CC1A4B"/>
    <w:rsid w:val="00CC25E4"/>
    <w:rsid w:val="00CC67FC"/>
    <w:rsid w:val="00CC6998"/>
    <w:rsid w:val="00CD2301"/>
    <w:rsid w:val="00CD40A2"/>
    <w:rsid w:val="00CD5122"/>
    <w:rsid w:val="00CD6979"/>
    <w:rsid w:val="00CE167B"/>
    <w:rsid w:val="00CE3BAF"/>
    <w:rsid w:val="00CE4ECC"/>
    <w:rsid w:val="00CE5F09"/>
    <w:rsid w:val="00CE6285"/>
    <w:rsid w:val="00CE6AB4"/>
    <w:rsid w:val="00CF026F"/>
    <w:rsid w:val="00CF23D4"/>
    <w:rsid w:val="00CF2560"/>
    <w:rsid w:val="00CF2EAE"/>
    <w:rsid w:val="00CF3D28"/>
    <w:rsid w:val="00CF43D1"/>
    <w:rsid w:val="00CF5E79"/>
    <w:rsid w:val="00CF65C9"/>
    <w:rsid w:val="00CF6D71"/>
    <w:rsid w:val="00CF737E"/>
    <w:rsid w:val="00D00243"/>
    <w:rsid w:val="00D0071C"/>
    <w:rsid w:val="00D00CDB"/>
    <w:rsid w:val="00D01EED"/>
    <w:rsid w:val="00D0341A"/>
    <w:rsid w:val="00D0422E"/>
    <w:rsid w:val="00D04595"/>
    <w:rsid w:val="00D04AD3"/>
    <w:rsid w:val="00D10935"/>
    <w:rsid w:val="00D1233B"/>
    <w:rsid w:val="00D12D14"/>
    <w:rsid w:val="00D135D0"/>
    <w:rsid w:val="00D13B1E"/>
    <w:rsid w:val="00D13B5C"/>
    <w:rsid w:val="00D13C72"/>
    <w:rsid w:val="00D14276"/>
    <w:rsid w:val="00D170ED"/>
    <w:rsid w:val="00D172D6"/>
    <w:rsid w:val="00D17B85"/>
    <w:rsid w:val="00D20DA1"/>
    <w:rsid w:val="00D20FD5"/>
    <w:rsid w:val="00D21258"/>
    <w:rsid w:val="00D21351"/>
    <w:rsid w:val="00D213D0"/>
    <w:rsid w:val="00D22A76"/>
    <w:rsid w:val="00D22CF0"/>
    <w:rsid w:val="00D22F28"/>
    <w:rsid w:val="00D22F88"/>
    <w:rsid w:val="00D23BDF"/>
    <w:rsid w:val="00D23E9C"/>
    <w:rsid w:val="00D305CD"/>
    <w:rsid w:val="00D311E0"/>
    <w:rsid w:val="00D33AC4"/>
    <w:rsid w:val="00D33E52"/>
    <w:rsid w:val="00D3462B"/>
    <w:rsid w:val="00D35115"/>
    <w:rsid w:val="00D3673A"/>
    <w:rsid w:val="00D36A6D"/>
    <w:rsid w:val="00D36C23"/>
    <w:rsid w:val="00D4108B"/>
    <w:rsid w:val="00D42C70"/>
    <w:rsid w:val="00D430E3"/>
    <w:rsid w:val="00D438DA"/>
    <w:rsid w:val="00D4393B"/>
    <w:rsid w:val="00D43959"/>
    <w:rsid w:val="00D464B8"/>
    <w:rsid w:val="00D5187C"/>
    <w:rsid w:val="00D52F2D"/>
    <w:rsid w:val="00D536D1"/>
    <w:rsid w:val="00D53D1C"/>
    <w:rsid w:val="00D56CE6"/>
    <w:rsid w:val="00D57E84"/>
    <w:rsid w:val="00D609B9"/>
    <w:rsid w:val="00D61DFF"/>
    <w:rsid w:val="00D62CCB"/>
    <w:rsid w:val="00D62DF7"/>
    <w:rsid w:val="00D63812"/>
    <w:rsid w:val="00D649D2"/>
    <w:rsid w:val="00D6667E"/>
    <w:rsid w:val="00D67FBE"/>
    <w:rsid w:val="00D70C61"/>
    <w:rsid w:val="00D70CF0"/>
    <w:rsid w:val="00D71A7C"/>
    <w:rsid w:val="00D72233"/>
    <w:rsid w:val="00D73630"/>
    <w:rsid w:val="00D74019"/>
    <w:rsid w:val="00D74BD9"/>
    <w:rsid w:val="00D756B2"/>
    <w:rsid w:val="00D75AD6"/>
    <w:rsid w:val="00D75F55"/>
    <w:rsid w:val="00D764A4"/>
    <w:rsid w:val="00D7664D"/>
    <w:rsid w:val="00D77027"/>
    <w:rsid w:val="00D77540"/>
    <w:rsid w:val="00D800F1"/>
    <w:rsid w:val="00D80EF3"/>
    <w:rsid w:val="00D8134D"/>
    <w:rsid w:val="00D82F04"/>
    <w:rsid w:val="00D84916"/>
    <w:rsid w:val="00D865CC"/>
    <w:rsid w:val="00D86A90"/>
    <w:rsid w:val="00D87EBC"/>
    <w:rsid w:val="00D87EF6"/>
    <w:rsid w:val="00D90D9C"/>
    <w:rsid w:val="00D91AE5"/>
    <w:rsid w:val="00D929C4"/>
    <w:rsid w:val="00D93623"/>
    <w:rsid w:val="00D93657"/>
    <w:rsid w:val="00D946FA"/>
    <w:rsid w:val="00D95F9E"/>
    <w:rsid w:val="00D96164"/>
    <w:rsid w:val="00D9698B"/>
    <w:rsid w:val="00D9BFC4"/>
    <w:rsid w:val="00DA2976"/>
    <w:rsid w:val="00DA2D2E"/>
    <w:rsid w:val="00DA3745"/>
    <w:rsid w:val="00DA3D0F"/>
    <w:rsid w:val="00DA47DD"/>
    <w:rsid w:val="00DA5449"/>
    <w:rsid w:val="00DA5568"/>
    <w:rsid w:val="00DA5768"/>
    <w:rsid w:val="00DA58F7"/>
    <w:rsid w:val="00DB0B8C"/>
    <w:rsid w:val="00DB0D1A"/>
    <w:rsid w:val="00DB0D92"/>
    <w:rsid w:val="00DB14BA"/>
    <w:rsid w:val="00DB178B"/>
    <w:rsid w:val="00DB3FB7"/>
    <w:rsid w:val="00DB48AC"/>
    <w:rsid w:val="00DB4A22"/>
    <w:rsid w:val="00DB7C31"/>
    <w:rsid w:val="00DB7FF7"/>
    <w:rsid w:val="00DC1779"/>
    <w:rsid w:val="00DC2AB1"/>
    <w:rsid w:val="00DC2F05"/>
    <w:rsid w:val="00DC4522"/>
    <w:rsid w:val="00DC52C6"/>
    <w:rsid w:val="00DC605F"/>
    <w:rsid w:val="00DC6751"/>
    <w:rsid w:val="00DC7B1A"/>
    <w:rsid w:val="00DC7D28"/>
    <w:rsid w:val="00DD0BEF"/>
    <w:rsid w:val="00DD1A19"/>
    <w:rsid w:val="00DD22EB"/>
    <w:rsid w:val="00DD2AE7"/>
    <w:rsid w:val="00DD5FF7"/>
    <w:rsid w:val="00DD6453"/>
    <w:rsid w:val="00DD7000"/>
    <w:rsid w:val="00DD79AB"/>
    <w:rsid w:val="00DE0F4D"/>
    <w:rsid w:val="00DE3917"/>
    <w:rsid w:val="00DE400D"/>
    <w:rsid w:val="00DE4B7F"/>
    <w:rsid w:val="00DE4BFE"/>
    <w:rsid w:val="00DE5017"/>
    <w:rsid w:val="00DE5D1E"/>
    <w:rsid w:val="00DE60E6"/>
    <w:rsid w:val="00DE6DF5"/>
    <w:rsid w:val="00DE74B4"/>
    <w:rsid w:val="00DF07CF"/>
    <w:rsid w:val="00DF07E2"/>
    <w:rsid w:val="00DF0BA6"/>
    <w:rsid w:val="00DF1339"/>
    <w:rsid w:val="00DF1C1E"/>
    <w:rsid w:val="00DF3A87"/>
    <w:rsid w:val="00DF3DCF"/>
    <w:rsid w:val="00DF5341"/>
    <w:rsid w:val="00DF5CDA"/>
    <w:rsid w:val="00DF69F3"/>
    <w:rsid w:val="00DF7182"/>
    <w:rsid w:val="00E002A3"/>
    <w:rsid w:val="00E0135A"/>
    <w:rsid w:val="00E03235"/>
    <w:rsid w:val="00E03239"/>
    <w:rsid w:val="00E033FE"/>
    <w:rsid w:val="00E03763"/>
    <w:rsid w:val="00E03894"/>
    <w:rsid w:val="00E0443E"/>
    <w:rsid w:val="00E065EE"/>
    <w:rsid w:val="00E0744D"/>
    <w:rsid w:val="00E07ABA"/>
    <w:rsid w:val="00E10EE3"/>
    <w:rsid w:val="00E11C29"/>
    <w:rsid w:val="00E130D2"/>
    <w:rsid w:val="00E13520"/>
    <w:rsid w:val="00E140A4"/>
    <w:rsid w:val="00E146CA"/>
    <w:rsid w:val="00E151CB"/>
    <w:rsid w:val="00E15CDB"/>
    <w:rsid w:val="00E203F4"/>
    <w:rsid w:val="00E2470E"/>
    <w:rsid w:val="00E25AAC"/>
    <w:rsid w:val="00E25D3A"/>
    <w:rsid w:val="00E26747"/>
    <w:rsid w:val="00E315A2"/>
    <w:rsid w:val="00E31C77"/>
    <w:rsid w:val="00E32607"/>
    <w:rsid w:val="00E3360E"/>
    <w:rsid w:val="00E33D1A"/>
    <w:rsid w:val="00E340ED"/>
    <w:rsid w:val="00E34596"/>
    <w:rsid w:val="00E3508C"/>
    <w:rsid w:val="00E35269"/>
    <w:rsid w:val="00E35579"/>
    <w:rsid w:val="00E36C04"/>
    <w:rsid w:val="00E443FA"/>
    <w:rsid w:val="00E4535D"/>
    <w:rsid w:val="00E4596F"/>
    <w:rsid w:val="00E45B9C"/>
    <w:rsid w:val="00E5044D"/>
    <w:rsid w:val="00E50DE3"/>
    <w:rsid w:val="00E57D59"/>
    <w:rsid w:val="00E57D6A"/>
    <w:rsid w:val="00E60030"/>
    <w:rsid w:val="00E6258E"/>
    <w:rsid w:val="00E636DA"/>
    <w:rsid w:val="00E644C9"/>
    <w:rsid w:val="00E65810"/>
    <w:rsid w:val="00E65C0E"/>
    <w:rsid w:val="00E6770C"/>
    <w:rsid w:val="00E677DD"/>
    <w:rsid w:val="00E7005A"/>
    <w:rsid w:val="00E704DF"/>
    <w:rsid w:val="00E70CB5"/>
    <w:rsid w:val="00E73031"/>
    <w:rsid w:val="00E7550F"/>
    <w:rsid w:val="00E760EB"/>
    <w:rsid w:val="00E777A9"/>
    <w:rsid w:val="00E77B88"/>
    <w:rsid w:val="00E8010A"/>
    <w:rsid w:val="00E80AE4"/>
    <w:rsid w:val="00E82B37"/>
    <w:rsid w:val="00E82D34"/>
    <w:rsid w:val="00E83AB5"/>
    <w:rsid w:val="00E8544F"/>
    <w:rsid w:val="00E863E7"/>
    <w:rsid w:val="00E865AD"/>
    <w:rsid w:val="00E8675C"/>
    <w:rsid w:val="00E877B1"/>
    <w:rsid w:val="00E9122C"/>
    <w:rsid w:val="00E91BC6"/>
    <w:rsid w:val="00E92F24"/>
    <w:rsid w:val="00E9467E"/>
    <w:rsid w:val="00E9478B"/>
    <w:rsid w:val="00E94CB7"/>
    <w:rsid w:val="00E95A2E"/>
    <w:rsid w:val="00E97039"/>
    <w:rsid w:val="00E97EE1"/>
    <w:rsid w:val="00EA0A20"/>
    <w:rsid w:val="00EA26A0"/>
    <w:rsid w:val="00EA2821"/>
    <w:rsid w:val="00EA3FDC"/>
    <w:rsid w:val="00EA5002"/>
    <w:rsid w:val="00EA5854"/>
    <w:rsid w:val="00EB0BB4"/>
    <w:rsid w:val="00EB0DBF"/>
    <w:rsid w:val="00EB23E1"/>
    <w:rsid w:val="00EB2C1F"/>
    <w:rsid w:val="00EB355E"/>
    <w:rsid w:val="00EB3B9B"/>
    <w:rsid w:val="00EB4EBB"/>
    <w:rsid w:val="00EB6EF1"/>
    <w:rsid w:val="00EB7113"/>
    <w:rsid w:val="00EB75E0"/>
    <w:rsid w:val="00EB7EF9"/>
    <w:rsid w:val="00EC0D64"/>
    <w:rsid w:val="00EC0EBC"/>
    <w:rsid w:val="00EC2558"/>
    <w:rsid w:val="00EC5D17"/>
    <w:rsid w:val="00EC64C8"/>
    <w:rsid w:val="00EC6EB4"/>
    <w:rsid w:val="00ED27C3"/>
    <w:rsid w:val="00ED3D90"/>
    <w:rsid w:val="00ED4251"/>
    <w:rsid w:val="00ED484F"/>
    <w:rsid w:val="00ED52DC"/>
    <w:rsid w:val="00ED62EC"/>
    <w:rsid w:val="00ED6EB5"/>
    <w:rsid w:val="00EE01C1"/>
    <w:rsid w:val="00EE0C85"/>
    <w:rsid w:val="00EE0DB1"/>
    <w:rsid w:val="00EE1D92"/>
    <w:rsid w:val="00EE2D64"/>
    <w:rsid w:val="00EE3882"/>
    <w:rsid w:val="00EE4491"/>
    <w:rsid w:val="00EE5978"/>
    <w:rsid w:val="00EE5C32"/>
    <w:rsid w:val="00EE6BE8"/>
    <w:rsid w:val="00EE76FC"/>
    <w:rsid w:val="00EE79D3"/>
    <w:rsid w:val="00EF0F1A"/>
    <w:rsid w:val="00EF2C16"/>
    <w:rsid w:val="00EF3899"/>
    <w:rsid w:val="00EF5F2E"/>
    <w:rsid w:val="00EF6B85"/>
    <w:rsid w:val="00F0081A"/>
    <w:rsid w:val="00F01EEF"/>
    <w:rsid w:val="00F036CD"/>
    <w:rsid w:val="00F0390E"/>
    <w:rsid w:val="00F03BA0"/>
    <w:rsid w:val="00F040F2"/>
    <w:rsid w:val="00F042DB"/>
    <w:rsid w:val="00F0593A"/>
    <w:rsid w:val="00F05C6B"/>
    <w:rsid w:val="00F06247"/>
    <w:rsid w:val="00F0660A"/>
    <w:rsid w:val="00F06A95"/>
    <w:rsid w:val="00F07AFB"/>
    <w:rsid w:val="00F1006E"/>
    <w:rsid w:val="00F10A0F"/>
    <w:rsid w:val="00F11961"/>
    <w:rsid w:val="00F15037"/>
    <w:rsid w:val="00F157BB"/>
    <w:rsid w:val="00F16CE6"/>
    <w:rsid w:val="00F203D8"/>
    <w:rsid w:val="00F2102E"/>
    <w:rsid w:val="00F22299"/>
    <w:rsid w:val="00F22D71"/>
    <w:rsid w:val="00F23C5B"/>
    <w:rsid w:val="00F264F7"/>
    <w:rsid w:val="00F26E9C"/>
    <w:rsid w:val="00F278E9"/>
    <w:rsid w:val="00F31970"/>
    <w:rsid w:val="00F326CC"/>
    <w:rsid w:val="00F32D87"/>
    <w:rsid w:val="00F35DBB"/>
    <w:rsid w:val="00F3639C"/>
    <w:rsid w:val="00F40294"/>
    <w:rsid w:val="00F405A4"/>
    <w:rsid w:val="00F4152B"/>
    <w:rsid w:val="00F42470"/>
    <w:rsid w:val="00F4445D"/>
    <w:rsid w:val="00F44F26"/>
    <w:rsid w:val="00F461AB"/>
    <w:rsid w:val="00F464E4"/>
    <w:rsid w:val="00F479B2"/>
    <w:rsid w:val="00F51427"/>
    <w:rsid w:val="00F54210"/>
    <w:rsid w:val="00F54F3B"/>
    <w:rsid w:val="00F606BD"/>
    <w:rsid w:val="00F60B75"/>
    <w:rsid w:val="00F60D1B"/>
    <w:rsid w:val="00F60DC0"/>
    <w:rsid w:val="00F60EE3"/>
    <w:rsid w:val="00F6185C"/>
    <w:rsid w:val="00F61EE1"/>
    <w:rsid w:val="00F6403D"/>
    <w:rsid w:val="00F64EDA"/>
    <w:rsid w:val="00F66093"/>
    <w:rsid w:val="00F6613D"/>
    <w:rsid w:val="00F711EF"/>
    <w:rsid w:val="00F72794"/>
    <w:rsid w:val="00F74914"/>
    <w:rsid w:val="00F75C13"/>
    <w:rsid w:val="00F75F9C"/>
    <w:rsid w:val="00F772E2"/>
    <w:rsid w:val="00F81280"/>
    <w:rsid w:val="00F81575"/>
    <w:rsid w:val="00F81E64"/>
    <w:rsid w:val="00F82B9D"/>
    <w:rsid w:val="00F83AF5"/>
    <w:rsid w:val="00F843F0"/>
    <w:rsid w:val="00F84EA2"/>
    <w:rsid w:val="00F84F73"/>
    <w:rsid w:val="00F856D1"/>
    <w:rsid w:val="00F85F8A"/>
    <w:rsid w:val="00F8740C"/>
    <w:rsid w:val="00F906E5"/>
    <w:rsid w:val="00F911BF"/>
    <w:rsid w:val="00F91EF2"/>
    <w:rsid w:val="00F948B6"/>
    <w:rsid w:val="00F94C7F"/>
    <w:rsid w:val="00F94EF2"/>
    <w:rsid w:val="00F95DB9"/>
    <w:rsid w:val="00F960D7"/>
    <w:rsid w:val="00F9762A"/>
    <w:rsid w:val="00F97D3D"/>
    <w:rsid w:val="00FA3F8B"/>
    <w:rsid w:val="00FA4102"/>
    <w:rsid w:val="00FA496B"/>
    <w:rsid w:val="00FA54D9"/>
    <w:rsid w:val="00FA55E6"/>
    <w:rsid w:val="00FA5D5A"/>
    <w:rsid w:val="00FA6234"/>
    <w:rsid w:val="00FA6D05"/>
    <w:rsid w:val="00FB045A"/>
    <w:rsid w:val="00FB15D6"/>
    <w:rsid w:val="00FB334F"/>
    <w:rsid w:val="00FB442A"/>
    <w:rsid w:val="00FB5680"/>
    <w:rsid w:val="00FB6AC9"/>
    <w:rsid w:val="00FB6C66"/>
    <w:rsid w:val="00FB7664"/>
    <w:rsid w:val="00FC08BB"/>
    <w:rsid w:val="00FC246D"/>
    <w:rsid w:val="00FC29A3"/>
    <w:rsid w:val="00FC2A7D"/>
    <w:rsid w:val="00FC3A5B"/>
    <w:rsid w:val="00FC3E43"/>
    <w:rsid w:val="00FC510D"/>
    <w:rsid w:val="00FC5B98"/>
    <w:rsid w:val="00FC606E"/>
    <w:rsid w:val="00FC6085"/>
    <w:rsid w:val="00FD016B"/>
    <w:rsid w:val="00FD0407"/>
    <w:rsid w:val="00FD0CF8"/>
    <w:rsid w:val="00FD3057"/>
    <w:rsid w:val="00FE1519"/>
    <w:rsid w:val="00FE2445"/>
    <w:rsid w:val="00FE3FC7"/>
    <w:rsid w:val="00FE46E3"/>
    <w:rsid w:val="00FE47AD"/>
    <w:rsid w:val="00FE6221"/>
    <w:rsid w:val="00FE7692"/>
    <w:rsid w:val="00FE7B82"/>
    <w:rsid w:val="00FF0B8F"/>
    <w:rsid w:val="00FF35A3"/>
    <w:rsid w:val="00FF3D4C"/>
    <w:rsid w:val="00FF40D1"/>
    <w:rsid w:val="00FF4166"/>
    <w:rsid w:val="00FF47BF"/>
    <w:rsid w:val="00FF56CF"/>
    <w:rsid w:val="00FF5E65"/>
    <w:rsid w:val="00FF71CA"/>
    <w:rsid w:val="0102FA7D"/>
    <w:rsid w:val="01305CA6"/>
    <w:rsid w:val="01356EAF"/>
    <w:rsid w:val="013B824B"/>
    <w:rsid w:val="0177D8B3"/>
    <w:rsid w:val="017BE9DE"/>
    <w:rsid w:val="01854484"/>
    <w:rsid w:val="01AB07EB"/>
    <w:rsid w:val="01BEFAB1"/>
    <w:rsid w:val="01E453A9"/>
    <w:rsid w:val="01E8DB9D"/>
    <w:rsid w:val="02D13F10"/>
    <w:rsid w:val="0328AD29"/>
    <w:rsid w:val="03A47EC8"/>
    <w:rsid w:val="03BBD636"/>
    <w:rsid w:val="03CD9369"/>
    <w:rsid w:val="03D369F0"/>
    <w:rsid w:val="03DEA702"/>
    <w:rsid w:val="03F0A18A"/>
    <w:rsid w:val="04754494"/>
    <w:rsid w:val="04AC0E63"/>
    <w:rsid w:val="04B32A6B"/>
    <w:rsid w:val="04BA8D2E"/>
    <w:rsid w:val="0513F1B5"/>
    <w:rsid w:val="051F95E5"/>
    <w:rsid w:val="0599CD5D"/>
    <w:rsid w:val="05A17600"/>
    <w:rsid w:val="05C7625A"/>
    <w:rsid w:val="0630FE1C"/>
    <w:rsid w:val="063DF7F1"/>
    <w:rsid w:val="06595D7F"/>
    <w:rsid w:val="065EF7BD"/>
    <w:rsid w:val="0673167D"/>
    <w:rsid w:val="06B64DDB"/>
    <w:rsid w:val="06D33E7B"/>
    <w:rsid w:val="071F4368"/>
    <w:rsid w:val="07493A8E"/>
    <w:rsid w:val="075159EA"/>
    <w:rsid w:val="077A829B"/>
    <w:rsid w:val="07A6521F"/>
    <w:rsid w:val="07BFE9C4"/>
    <w:rsid w:val="07D520AA"/>
    <w:rsid w:val="07DAB9CD"/>
    <w:rsid w:val="07FDE4B4"/>
    <w:rsid w:val="083ABC47"/>
    <w:rsid w:val="08D08152"/>
    <w:rsid w:val="08D2582C"/>
    <w:rsid w:val="08F1EDFD"/>
    <w:rsid w:val="09191583"/>
    <w:rsid w:val="092EDB4B"/>
    <w:rsid w:val="093F424D"/>
    <w:rsid w:val="09B3893E"/>
    <w:rsid w:val="09C14D2C"/>
    <w:rsid w:val="0A31B910"/>
    <w:rsid w:val="0A54A71C"/>
    <w:rsid w:val="0A6EF2D6"/>
    <w:rsid w:val="0A775A33"/>
    <w:rsid w:val="0A85BD53"/>
    <w:rsid w:val="0AC8C69C"/>
    <w:rsid w:val="0B041FC8"/>
    <w:rsid w:val="0B979740"/>
    <w:rsid w:val="0B9DF8CA"/>
    <w:rsid w:val="0C221298"/>
    <w:rsid w:val="0C298EBF"/>
    <w:rsid w:val="0C4012E6"/>
    <w:rsid w:val="0C5F5EAC"/>
    <w:rsid w:val="0C76C0A1"/>
    <w:rsid w:val="0C864DF5"/>
    <w:rsid w:val="0CA8A677"/>
    <w:rsid w:val="0CAEEAC1"/>
    <w:rsid w:val="0CB04A9F"/>
    <w:rsid w:val="0CD739C4"/>
    <w:rsid w:val="0CE52AFC"/>
    <w:rsid w:val="0D304909"/>
    <w:rsid w:val="0DADF43E"/>
    <w:rsid w:val="0DF43EA1"/>
    <w:rsid w:val="0E154435"/>
    <w:rsid w:val="0E1731DB"/>
    <w:rsid w:val="0E27644D"/>
    <w:rsid w:val="0E311AF0"/>
    <w:rsid w:val="0E58B19F"/>
    <w:rsid w:val="0E769FDF"/>
    <w:rsid w:val="0E7DF00C"/>
    <w:rsid w:val="0ECA5E95"/>
    <w:rsid w:val="0ED7575E"/>
    <w:rsid w:val="0EF00F5D"/>
    <w:rsid w:val="0F2F2392"/>
    <w:rsid w:val="0F58FF55"/>
    <w:rsid w:val="0F612F81"/>
    <w:rsid w:val="0F7BAF0B"/>
    <w:rsid w:val="0F7D7D77"/>
    <w:rsid w:val="0FD80A49"/>
    <w:rsid w:val="0FF241AD"/>
    <w:rsid w:val="10148524"/>
    <w:rsid w:val="1047BBD2"/>
    <w:rsid w:val="104ED270"/>
    <w:rsid w:val="10924469"/>
    <w:rsid w:val="111E7B1C"/>
    <w:rsid w:val="112A01EF"/>
    <w:rsid w:val="116E485B"/>
    <w:rsid w:val="117202A6"/>
    <w:rsid w:val="117EB9E4"/>
    <w:rsid w:val="11829A00"/>
    <w:rsid w:val="11EE8DDE"/>
    <w:rsid w:val="121AF678"/>
    <w:rsid w:val="1266DBB3"/>
    <w:rsid w:val="127F6190"/>
    <w:rsid w:val="133C302A"/>
    <w:rsid w:val="1345498A"/>
    <w:rsid w:val="136272C6"/>
    <w:rsid w:val="136F588B"/>
    <w:rsid w:val="13DFBC1F"/>
    <w:rsid w:val="1403DE44"/>
    <w:rsid w:val="140434A3"/>
    <w:rsid w:val="1418FF3C"/>
    <w:rsid w:val="142AD931"/>
    <w:rsid w:val="143F1CAA"/>
    <w:rsid w:val="1443CEBD"/>
    <w:rsid w:val="1458D2D2"/>
    <w:rsid w:val="14DA1F57"/>
    <w:rsid w:val="1521D97D"/>
    <w:rsid w:val="152384D3"/>
    <w:rsid w:val="15276385"/>
    <w:rsid w:val="15528A12"/>
    <w:rsid w:val="15538464"/>
    <w:rsid w:val="155B73B7"/>
    <w:rsid w:val="15969B0D"/>
    <w:rsid w:val="15B06DF7"/>
    <w:rsid w:val="15F2061A"/>
    <w:rsid w:val="1619D2D2"/>
    <w:rsid w:val="16332488"/>
    <w:rsid w:val="1644869D"/>
    <w:rsid w:val="164CE402"/>
    <w:rsid w:val="16AED684"/>
    <w:rsid w:val="16B211C2"/>
    <w:rsid w:val="16E2D58B"/>
    <w:rsid w:val="16E68413"/>
    <w:rsid w:val="17205943"/>
    <w:rsid w:val="1722A830"/>
    <w:rsid w:val="17317EA3"/>
    <w:rsid w:val="1737FBC7"/>
    <w:rsid w:val="178A1AA0"/>
    <w:rsid w:val="178FB88E"/>
    <w:rsid w:val="17C5CED6"/>
    <w:rsid w:val="17E37E2C"/>
    <w:rsid w:val="17F8BD65"/>
    <w:rsid w:val="17FDD579"/>
    <w:rsid w:val="1803C2EF"/>
    <w:rsid w:val="180C809A"/>
    <w:rsid w:val="18CDAEEF"/>
    <w:rsid w:val="18E839C0"/>
    <w:rsid w:val="1900A834"/>
    <w:rsid w:val="19107ACF"/>
    <w:rsid w:val="1928A70D"/>
    <w:rsid w:val="198DF9AE"/>
    <w:rsid w:val="19B1DAEE"/>
    <w:rsid w:val="19B2E367"/>
    <w:rsid w:val="19C99964"/>
    <w:rsid w:val="19E8BEFB"/>
    <w:rsid w:val="19EE968E"/>
    <w:rsid w:val="1A3DF4A2"/>
    <w:rsid w:val="1A71BB52"/>
    <w:rsid w:val="1A8A1A95"/>
    <w:rsid w:val="1AA2D189"/>
    <w:rsid w:val="1AC2D856"/>
    <w:rsid w:val="1ACA42BC"/>
    <w:rsid w:val="1B0F3078"/>
    <w:rsid w:val="1B4BD3E8"/>
    <w:rsid w:val="1B4E80F7"/>
    <w:rsid w:val="1C1CCE4C"/>
    <w:rsid w:val="1C1D03D2"/>
    <w:rsid w:val="1C3AEED7"/>
    <w:rsid w:val="1C3E7B14"/>
    <w:rsid w:val="1C7B46AC"/>
    <w:rsid w:val="1CDDE6BE"/>
    <w:rsid w:val="1CE9BDBB"/>
    <w:rsid w:val="1D18F816"/>
    <w:rsid w:val="1D3FA3A5"/>
    <w:rsid w:val="1D4D9010"/>
    <w:rsid w:val="1D605E7E"/>
    <w:rsid w:val="1D83D0AD"/>
    <w:rsid w:val="1DBCDB8D"/>
    <w:rsid w:val="1DBDAE4B"/>
    <w:rsid w:val="1DFB5B89"/>
    <w:rsid w:val="1E280FAE"/>
    <w:rsid w:val="1E3C2804"/>
    <w:rsid w:val="1E447A31"/>
    <w:rsid w:val="1E7329F2"/>
    <w:rsid w:val="1E87AAB8"/>
    <w:rsid w:val="1EAD99AA"/>
    <w:rsid w:val="1EC744D2"/>
    <w:rsid w:val="1EDB639B"/>
    <w:rsid w:val="1EDD171F"/>
    <w:rsid w:val="1F044A11"/>
    <w:rsid w:val="1F05A800"/>
    <w:rsid w:val="1F0CA068"/>
    <w:rsid w:val="1F29F16F"/>
    <w:rsid w:val="1F366293"/>
    <w:rsid w:val="1F77C4AA"/>
    <w:rsid w:val="1F7F40D1"/>
    <w:rsid w:val="1F83979F"/>
    <w:rsid w:val="1F8CF083"/>
    <w:rsid w:val="1F9C004B"/>
    <w:rsid w:val="1F9EDDB9"/>
    <w:rsid w:val="1FE51A87"/>
    <w:rsid w:val="201A058F"/>
    <w:rsid w:val="205098D8"/>
    <w:rsid w:val="2059F8BD"/>
    <w:rsid w:val="206F270D"/>
    <w:rsid w:val="20B667CC"/>
    <w:rsid w:val="20DADE3E"/>
    <w:rsid w:val="21454245"/>
    <w:rsid w:val="21876C15"/>
    <w:rsid w:val="218CF123"/>
    <w:rsid w:val="2196B423"/>
    <w:rsid w:val="21A6F7FE"/>
    <w:rsid w:val="21AC6FBA"/>
    <w:rsid w:val="21E46709"/>
    <w:rsid w:val="21FAC14C"/>
    <w:rsid w:val="2215B011"/>
    <w:rsid w:val="222BB3F5"/>
    <w:rsid w:val="2253AF1E"/>
    <w:rsid w:val="225C6AAE"/>
    <w:rsid w:val="22737EEB"/>
    <w:rsid w:val="22A4C7F3"/>
    <w:rsid w:val="22EF1BB7"/>
    <w:rsid w:val="22FB2C8A"/>
    <w:rsid w:val="233D7622"/>
    <w:rsid w:val="23554636"/>
    <w:rsid w:val="236B27C2"/>
    <w:rsid w:val="238CCDA7"/>
    <w:rsid w:val="239FD3B3"/>
    <w:rsid w:val="23B45829"/>
    <w:rsid w:val="23E39F62"/>
    <w:rsid w:val="24881C2E"/>
    <w:rsid w:val="249ABA96"/>
    <w:rsid w:val="24B388E4"/>
    <w:rsid w:val="24F5FAB5"/>
    <w:rsid w:val="2501FE36"/>
    <w:rsid w:val="2524F170"/>
    <w:rsid w:val="2552EB11"/>
    <w:rsid w:val="25830163"/>
    <w:rsid w:val="259EF9AA"/>
    <w:rsid w:val="25B4C808"/>
    <w:rsid w:val="25C987B3"/>
    <w:rsid w:val="25CBF72C"/>
    <w:rsid w:val="25E00AB5"/>
    <w:rsid w:val="25E502E3"/>
    <w:rsid w:val="26408349"/>
    <w:rsid w:val="264BD9B6"/>
    <w:rsid w:val="26716A4C"/>
    <w:rsid w:val="26A134ED"/>
    <w:rsid w:val="26A61223"/>
    <w:rsid w:val="26B454D4"/>
    <w:rsid w:val="26E6BABE"/>
    <w:rsid w:val="27AAE64E"/>
    <w:rsid w:val="27B30BC7"/>
    <w:rsid w:val="27C918BD"/>
    <w:rsid w:val="27E4E5E2"/>
    <w:rsid w:val="27E5E2FC"/>
    <w:rsid w:val="2801F423"/>
    <w:rsid w:val="28429B62"/>
    <w:rsid w:val="287854DD"/>
    <w:rsid w:val="288F1F5A"/>
    <w:rsid w:val="28BEE218"/>
    <w:rsid w:val="28FDA3A1"/>
    <w:rsid w:val="292B442E"/>
    <w:rsid w:val="294106F9"/>
    <w:rsid w:val="29767550"/>
    <w:rsid w:val="299796EB"/>
    <w:rsid w:val="29E97A09"/>
    <w:rsid w:val="29FE4B4D"/>
    <w:rsid w:val="2A0E6D5F"/>
    <w:rsid w:val="2A31E027"/>
    <w:rsid w:val="2A55F404"/>
    <w:rsid w:val="2A86A6E6"/>
    <w:rsid w:val="2A9D863C"/>
    <w:rsid w:val="2B2ACD1E"/>
    <w:rsid w:val="2B353270"/>
    <w:rsid w:val="2B411433"/>
    <w:rsid w:val="2B89DCF6"/>
    <w:rsid w:val="2B9068BB"/>
    <w:rsid w:val="2BB41959"/>
    <w:rsid w:val="2BB5C1B3"/>
    <w:rsid w:val="2BB64E93"/>
    <w:rsid w:val="2C26384B"/>
    <w:rsid w:val="2C3AF67A"/>
    <w:rsid w:val="2C3FE1DC"/>
    <w:rsid w:val="2CC8DEB9"/>
    <w:rsid w:val="2CCAF39D"/>
    <w:rsid w:val="2CD68FD6"/>
    <w:rsid w:val="2D5A1BE2"/>
    <w:rsid w:val="2D7D40DE"/>
    <w:rsid w:val="2DA9EEE9"/>
    <w:rsid w:val="2DCFA16A"/>
    <w:rsid w:val="2DE3DCB7"/>
    <w:rsid w:val="2DEF354F"/>
    <w:rsid w:val="2E0F188D"/>
    <w:rsid w:val="2E168685"/>
    <w:rsid w:val="2E19490C"/>
    <w:rsid w:val="2E60C41E"/>
    <w:rsid w:val="2E6DBFFD"/>
    <w:rsid w:val="2EA13DB1"/>
    <w:rsid w:val="2EBB94FE"/>
    <w:rsid w:val="2EDDEBEB"/>
    <w:rsid w:val="2F3EEB84"/>
    <w:rsid w:val="2F619E9B"/>
    <w:rsid w:val="2F6316E9"/>
    <w:rsid w:val="2F9881E1"/>
    <w:rsid w:val="2FB711AB"/>
    <w:rsid w:val="2FCD6BEE"/>
    <w:rsid w:val="2FE92242"/>
    <w:rsid w:val="30079725"/>
    <w:rsid w:val="3045DEC1"/>
    <w:rsid w:val="304AD907"/>
    <w:rsid w:val="30AE5769"/>
    <w:rsid w:val="30B143BD"/>
    <w:rsid w:val="30BEF2BF"/>
    <w:rsid w:val="30C7DF19"/>
    <w:rsid w:val="30DA6C6E"/>
    <w:rsid w:val="3113F595"/>
    <w:rsid w:val="3138F1F6"/>
    <w:rsid w:val="313DE88F"/>
    <w:rsid w:val="31B282E1"/>
    <w:rsid w:val="31E114AD"/>
    <w:rsid w:val="32345163"/>
    <w:rsid w:val="32733A9A"/>
    <w:rsid w:val="3284140A"/>
    <w:rsid w:val="32D2E52A"/>
    <w:rsid w:val="3314094A"/>
    <w:rsid w:val="331DD066"/>
    <w:rsid w:val="3354D50F"/>
    <w:rsid w:val="335BB440"/>
    <w:rsid w:val="336B6CCE"/>
    <w:rsid w:val="33A38781"/>
    <w:rsid w:val="33CE7802"/>
    <w:rsid w:val="341404AD"/>
    <w:rsid w:val="3415CBD6"/>
    <w:rsid w:val="3438E48F"/>
    <w:rsid w:val="346EFE3F"/>
    <w:rsid w:val="347BFEEB"/>
    <w:rsid w:val="3491D8DC"/>
    <w:rsid w:val="3497FE5F"/>
    <w:rsid w:val="3499F259"/>
    <w:rsid w:val="34A4953C"/>
    <w:rsid w:val="34E08EA8"/>
    <w:rsid w:val="34F81970"/>
    <w:rsid w:val="351854D1"/>
    <w:rsid w:val="3558B430"/>
    <w:rsid w:val="359B7418"/>
    <w:rsid w:val="35C7B536"/>
    <w:rsid w:val="35D8CDA5"/>
    <w:rsid w:val="3617CF4C"/>
    <w:rsid w:val="36339D8A"/>
    <w:rsid w:val="363C48CB"/>
    <w:rsid w:val="3668944A"/>
    <w:rsid w:val="367E6C20"/>
    <w:rsid w:val="369248BB"/>
    <w:rsid w:val="36B9495A"/>
    <w:rsid w:val="36F48491"/>
    <w:rsid w:val="37392739"/>
    <w:rsid w:val="373CE314"/>
    <w:rsid w:val="3764F5CB"/>
    <w:rsid w:val="378B9A59"/>
    <w:rsid w:val="37DBD904"/>
    <w:rsid w:val="381ABDCE"/>
    <w:rsid w:val="38331BE2"/>
    <w:rsid w:val="38695C1D"/>
    <w:rsid w:val="389054F2"/>
    <w:rsid w:val="38BFB054"/>
    <w:rsid w:val="391A4197"/>
    <w:rsid w:val="39494731"/>
    <w:rsid w:val="39844F83"/>
    <w:rsid w:val="398507BE"/>
    <w:rsid w:val="39979723"/>
    <w:rsid w:val="3A061704"/>
    <w:rsid w:val="3A0DE352"/>
    <w:rsid w:val="3A5B80B5"/>
    <w:rsid w:val="3A76FA59"/>
    <w:rsid w:val="3AF231D6"/>
    <w:rsid w:val="3B1F2F58"/>
    <w:rsid w:val="3B60AFA2"/>
    <w:rsid w:val="3B75BEC4"/>
    <w:rsid w:val="3B9590AC"/>
    <w:rsid w:val="3BBCE148"/>
    <w:rsid w:val="3BCBF5CC"/>
    <w:rsid w:val="3BE1A6B7"/>
    <w:rsid w:val="3BF2BCDC"/>
    <w:rsid w:val="3C15E3EE"/>
    <w:rsid w:val="3C4F643C"/>
    <w:rsid w:val="3C56DA87"/>
    <w:rsid w:val="3C73071B"/>
    <w:rsid w:val="3C877672"/>
    <w:rsid w:val="3C96C998"/>
    <w:rsid w:val="3CAF427A"/>
    <w:rsid w:val="3D2833CE"/>
    <w:rsid w:val="3D2A0B18"/>
    <w:rsid w:val="3D512A00"/>
    <w:rsid w:val="3DD41C57"/>
    <w:rsid w:val="3DEB9744"/>
    <w:rsid w:val="3DEEA3CC"/>
    <w:rsid w:val="3DF89308"/>
    <w:rsid w:val="3E02ACBD"/>
    <w:rsid w:val="3E440217"/>
    <w:rsid w:val="3E72E4D8"/>
    <w:rsid w:val="3ED7E29B"/>
    <w:rsid w:val="3EFD6899"/>
    <w:rsid w:val="3F2D4B13"/>
    <w:rsid w:val="3F4DDBB1"/>
    <w:rsid w:val="3F5DB414"/>
    <w:rsid w:val="3F899890"/>
    <w:rsid w:val="3F93F54A"/>
    <w:rsid w:val="3FA7826E"/>
    <w:rsid w:val="3FD0AE89"/>
    <w:rsid w:val="4025924A"/>
    <w:rsid w:val="407AE5DE"/>
    <w:rsid w:val="40925124"/>
    <w:rsid w:val="41251F16"/>
    <w:rsid w:val="4167DA96"/>
    <w:rsid w:val="4228620B"/>
    <w:rsid w:val="423988D2"/>
    <w:rsid w:val="423A3675"/>
    <w:rsid w:val="42532AF2"/>
    <w:rsid w:val="4255037C"/>
    <w:rsid w:val="428B647A"/>
    <w:rsid w:val="432D9882"/>
    <w:rsid w:val="435F2B4A"/>
    <w:rsid w:val="43658FD1"/>
    <w:rsid w:val="436DB765"/>
    <w:rsid w:val="4374AB2C"/>
    <w:rsid w:val="439897CB"/>
    <w:rsid w:val="439A21EA"/>
    <w:rsid w:val="43DFEB19"/>
    <w:rsid w:val="43F32A47"/>
    <w:rsid w:val="44023DBF"/>
    <w:rsid w:val="443B0063"/>
    <w:rsid w:val="443C6787"/>
    <w:rsid w:val="44656EC9"/>
    <w:rsid w:val="447A8C30"/>
    <w:rsid w:val="44954368"/>
    <w:rsid w:val="44ADE560"/>
    <w:rsid w:val="44B69C34"/>
    <w:rsid w:val="44E021F1"/>
    <w:rsid w:val="44E5F4DC"/>
    <w:rsid w:val="456BC12C"/>
    <w:rsid w:val="458DC011"/>
    <w:rsid w:val="459CE2F6"/>
    <w:rsid w:val="45AC258F"/>
    <w:rsid w:val="45B57A80"/>
    <w:rsid w:val="460A0E44"/>
    <w:rsid w:val="460F1F68"/>
    <w:rsid w:val="463164D5"/>
    <w:rsid w:val="4632D9AB"/>
    <w:rsid w:val="46363E42"/>
    <w:rsid w:val="470775E2"/>
    <w:rsid w:val="475B53DA"/>
    <w:rsid w:val="478C4E90"/>
    <w:rsid w:val="47D1D7CF"/>
    <w:rsid w:val="47F904BB"/>
    <w:rsid w:val="482BAC01"/>
    <w:rsid w:val="486695EE"/>
    <w:rsid w:val="486B0662"/>
    <w:rsid w:val="48A9EDB3"/>
    <w:rsid w:val="48B46AEF"/>
    <w:rsid w:val="4903F44A"/>
    <w:rsid w:val="4918083E"/>
    <w:rsid w:val="491D75BB"/>
    <w:rsid w:val="49A97354"/>
    <w:rsid w:val="49B1B211"/>
    <w:rsid w:val="49BB59F6"/>
    <w:rsid w:val="4A39336A"/>
    <w:rsid w:val="4A6CE881"/>
    <w:rsid w:val="4ACA4F1D"/>
    <w:rsid w:val="4AF1828D"/>
    <w:rsid w:val="4AF794A0"/>
    <w:rsid w:val="4B25ABE2"/>
    <w:rsid w:val="4B803E5E"/>
    <w:rsid w:val="4B8B4A8D"/>
    <w:rsid w:val="4B8D7A5B"/>
    <w:rsid w:val="4BB58D12"/>
    <w:rsid w:val="4BC4B785"/>
    <w:rsid w:val="4BE61764"/>
    <w:rsid w:val="4BE99226"/>
    <w:rsid w:val="4C1347B7"/>
    <w:rsid w:val="4C1A9CCA"/>
    <w:rsid w:val="4C2EA4C0"/>
    <w:rsid w:val="4C331109"/>
    <w:rsid w:val="4C6206C9"/>
    <w:rsid w:val="4CE3FC89"/>
    <w:rsid w:val="4CF202CF"/>
    <w:rsid w:val="4D03EE14"/>
    <w:rsid w:val="4D3DE04C"/>
    <w:rsid w:val="4D59E271"/>
    <w:rsid w:val="4D7BE0DB"/>
    <w:rsid w:val="4D8EFF4F"/>
    <w:rsid w:val="4D9ED0CA"/>
    <w:rsid w:val="4DA48943"/>
    <w:rsid w:val="4DDAE6AA"/>
    <w:rsid w:val="4DE54740"/>
    <w:rsid w:val="4DFBF7CC"/>
    <w:rsid w:val="4E254506"/>
    <w:rsid w:val="4E8B8E46"/>
    <w:rsid w:val="4EB08912"/>
    <w:rsid w:val="4F2218DC"/>
    <w:rsid w:val="4F2B7C58"/>
    <w:rsid w:val="4F471B75"/>
    <w:rsid w:val="4F4A345B"/>
    <w:rsid w:val="4F8497E3"/>
    <w:rsid w:val="4F8BDBE3"/>
    <w:rsid w:val="4F8F8FF1"/>
    <w:rsid w:val="4FB2C455"/>
    <w:rsid w:val="4FC76F56"/>
    <w:rsid w:val="4FD16BF8"/>
    <w:rsid w:val="4FD276E8"/>
    <w:rsid w:val="4FEE788B"/>
    <w:rsid w:val="4FF19426"/>
    <w:rsid w:val="4FF8858D"/>
    <w:rsid w:val="5056ED74"/>
    <w:rsid w:val="5070A021"/>
    <w:rsid w:val="5076DD6A"/>
    <w:rsid w:val="5095C7DC"/>
    <w:rsid w:val="50B95B53"/>
    <w:rsid w:val="51159C8C"/>
    <w:rsid w:val="512E8780"/>
    <w:rsid w:val="5144A605"/>
    <w:rsid w:val="51646314"/>
    <w:rsid w:val="51B59631"/>
    <w:rsid w:val="51B8A66D"/>
    <w:rsid w:val="51C89770"/>
    <w:rsid w:val="51DDDF69"/>
    <w:rsid w:val="5225C7EA"/>
    <w:rsid w:val="52711B93"/>
    <w:rsid w:val="527ACBCC"/>
    <w:rsid w:val="52865D11"/>
    <w:rsid w:val="52DC5D01"/>
    <w:rsid w:val="52EB34B0"/>
    <w:rsid w:val="53012F94"/>
    <w:rsid w:val="5304D194"/>
    <w:rsid w:val="53331431"/>
    <w:rsid w:val="5379257A"/>
    <w:rsid w:val="538A918D"/>
    <w:rsid w:val="53F861B6"/>
    <w:rsid w:val="54192CDE"/>
    <w:rsid w:val="542678F8"/>
    <w:rsid w:val="543510FC"/>
    <w:rsid w:val="549FD8A7"/>
    <w:rsid w:val="54AE821D"/>
    <w:rsid w:val="54E1F6E4"/>
    <w:rsid w:val="5514A4CF"/>
    <w:rsid w:val="55461FAD"/>
    <w:rsid w:val="55513461"/>
    <w:rsid w:val="55679A37"/>
    <w:rsid w:val="559068D9"/>
    <w:rsid w:val="560709B1"/>
    <w:rsid w:val="561C8C5E"/>
    <w:rsid w:val="562238AA"/>
    <w:rsid w:val="567701AE"/>
    <w:rsid w:val="56D8293D"/>
    <w:rsid w:val="56DA71A2"/>
    <w:rsid w:val="56EC3C0E"/>
    <w:rsid w:val="577D1A58"/>
    <w:rsid w:val="577EB642"/>
    <w:rsid w:val="57DA6DC6"/>
    <w:rsid w:val="582401C5"/>
    <w:rsid w:val="5859DFFD"/>
    <w:rsid w:val="587BB206"/>
    <w:rsid w:val="588A2546"/>
    <w:rsid w:val="58B03867"/>
    <w:rsid w:val="58B92CA4"/>
    <w:rsid w:val="5900430F"/>
    <w:rsid w:val="5912F4D7"/>
    <w:rsid w:val="5A20FCAD"/>
    <w:rsid w:val="5A21682B"/>
    <w:rsid w:val="5A35D5C3"/>
    <w:rsid w:val="5A3F8C2C"/>
    <w:rsid w:val="5A3F94A0"/>
    <w:rsid w:val="5ACC1B7A"/>
    <w:rsid w:val="5ACC3698"/>
    <w:rsid w:val="5B3971CC"/>
    <w:rsid w:val="5B5C8E78"/>
    <w:rsid w:val="5B738C56"/>
    <w:rsid w:val="5B757F16"/>
    <w:rsid w:val="5BD9A0F7"/>
    <w:rsid w:val="5BDEEF84"/>
    <w:rsid w:val="5BEEC995"/>
    <w:rsid w:val="5C0A0BA6"/>
    <w:rsid w:val="5C553A13"/>
    <w:rsid w:val="5C7327CD"/>
    <w:rsid w:val="5C854E63"/>
    <w:rsid w:val="5C872794"/>
    <w:rsid w:val="5C96C6A3"/>
    <w:rsid w:val="5C9AABD4"/>
    <w:rsid w:val="5CA6CA75"/>
    <w:rsid w:val="5D1A952D"/>
    <w:rsid w:val="5D4E16AA"/>
    <w:rsid w:val="5DA17A9E"/>
    <w:rsid w:val="5E036DC0"/>
    <w:rsid w:val="5E3727BD"/>
    <w:rsid w:val="5E93A8FF"/>
    <w:rsid w:val="5EAF4AE7"/>
    <w:rsid w:val="5EB3B730"/>
    <w:rsid w:val="5EC4716D"/>
    <w:rsid w:val="5F2F74BF"/>
    <w:rsid w:val="5F418AF2"/>
    <w:rsid w:val="5F44148E"/>
    <w:rsid w:val="5F7E6285"/>
    <w:rsid w:val="5F8A23E1"/>
    <w:rsid w:val="5FAB6007"/>
    <w:rsid w:val="5FB1A019"/>
    <w:rsid w:val="601599C3"/>
    <w:rsid w:val="602629F4"/>
    <w:rsid w:val="60561356"/>
    <w:rsid w:val="6063DEFE"/>
    <w:rsid w:val="6068D72C"/>
    <w:rsid w:val="60A1AEEA"/>
    <w:rsid w:val="60A62896"/>
    <w:rsid w:val="60D4A47F"/>
    <w:rsid w:val="60F5CE97"/>
    <w:rsid w:val="611B59DA"/>
    <w:rsid w:val="614DF1B3"/>
    <w:rsid w:val="61630340"/>
    <w:rsid w:val="6192241E"/>
    <w:rsid w:val="619BED3F"/>
    <w:rsid w:val="61AA3687"/>
    <w:rsid w:val="620A1A8D"/>
    <w:rsid w:val="622C5D6A"/>
    <w:rsid w:val="622D3CE3"/>
    <w:rsid w:val="625C44B1"/>
    <w:rsid w:val="62664AB2"/>
    <w:rsid w:val="62A4959F"/>
    <w:rsid w:val="62B1531A"/>
    <w:rsid w:val="62DF4CBB"/>
    <w:rsid w:val="62E54108"/>
    <w:rsid w:val="63586469"/>
    <w:rsid w:val="6364E47B"/>
    <w:rsid w:val="636D18F7"/>
    <w:rsid w:val="64107326"/>
    <w:rsid w:val="6452FA9C"/>
    <w:rsid w:val="649ECDE7"/>
    <w:rsid w:val="6507415D"/>
    <w:rsid w:val="656F3A1E"/>
    <w:rsid w:val="657951B8"/>
    <w:rsid w:val="66089C6B"/>
    <w:rsid w:val="662DB7FA"/>
    <w:rsid w:val="66479F0D"/>
    <w:rsid w:val="6665A1F7"/>
    <w:rsid w:val="66850E18"/>
    <w:rsid w:val="66CEF3A4"/>
    <w:rsid w:val="6710F06E"/>
    <w:rsid w:val="67408C04"/>
    <w:rsid w:val="67619856"/>
    <w:rsid w:val="676FA84F"/>
    <w:rsid w:val="67704C0D"/>
    <w:rsid w:val="67A1E7AE"/>
    <w:rsid w:val="67C34645"/>
    <w:rsid w:val="67D45A4B"/>
    <w:rsid w:val="67DF56B9"/>
    <w:rsid w:val="67E2D94A"/>
    <w:rsid w:val="67E9AB06"/>
    <w:rsid w:val="68445ADE"/>
    <w:rsid w:val="6853D048"/>
    <w:rsid w:val="689984E3"/>
    <w:rsid w:val="68C7EFC8"/>
    <w:rsid w:val="68CF85F4"/>
    <w:rsid w:val="68E2F3BD"/>
    <w:rsid w:val="69212083"/>
    <w:rsid w:val="69437A86"/>
    <w:rsid w:val="699887F4"/>
    <w:rsid w:val="69A58A1C"/>
    <w:rsid w:val="69BA5757"/>
    <w:rsid w:val="69BDA83F"/>
    <w:rsid w:val="69BEF891"/>
    <w:rsid w:val="69FE67DD"/>
    <w:rsid w:val="6A01682F"/>
    <w:rsid w:val="6A0A86E9"/>
    <w:rsid w:val="6A1FDB84"/>
    <w:rsid w:val="6A507FC2"/>
    <w:rsid w:val="6A64D273"/>
    <w:rsid w:val="6A676229"/>
    <w:rsid w:val="6AD22763"/>
    <w:rsid w:val="6AD2C094"/>
    <w:rsid w:val="6AD46854"/>
    <w:rsid w:val="6ADD3C7E"/>
    <w:rsid w:val="6B53D0A3"/>
    <w:rsid w:val="6B7D9ACA"/>
    <w:rsid w:val="6B8E2C1B"/>
    <w:rsid w:val="6BB1AFF6"/>
    <w:rsid w:val="6BEE8789"/>
    <w:rsid w:val="6C1ED674"/>
    <w:rsid w:val="6C33D887"/>
    <w:rsid w:val="6C3DE897"/>
    <w:rsid w:val="6C46C708"/>
    <w:rsid w:val="6C86452C"/>
    <w:rsid w:val="6C9B80CE"/>
    <w:rsid w:val="6CA6A1D9"/>
    <w:rsid w:val="6CADB282"/>
    <w:rsid w:val="6D11D7B4"/>
    <w:rsid w:val="6D4464DC"/>
    <w:rsid w:val="6D4B9E44"/>
    <w:rsid w:val="6D72F5F5"/>
    <w:rsid w:val="6D86A4D7"/>
    <w:rsid w:val="6D8F2B63"/>
    <w:rsid w:val="6DA1ECB0"/>
    <w:rsid w:val="6DB1F897"/>
    <w:rsid w:val="6DB2C2E0"/>
    <w:rsid w:val="6DC4CDF7"/>
    <w:rsid w:val="6DCDC5DA"/>
    <w:rsid w:val="6E47EF65"/>
    <w:rsid w:val="6E505EA5"/>
    <w:rsid w:val="6E739DA1"/>
    <w:rsid w:val="6EC469FC"/>
    <w:rsid w:val="6EC8D348"/>
    <w:rsid w:val="6ECB62FE"/>
    <w:rsid w:val="6EF13E3E"/>
    <w:rsid w:val="6F073E72"/>
    <w:rsid w:val="6F11FB35"/>
    <w:rsid w:val="6F2A61C3"/>
    <w:rsid w:val="6F30D0E2"/>
    <w:rsid w:val="6F3685AB"/>
    <w:rsid w:val="6F6ECBD2"/>
    <w:rsid w:val="6F8F217E"/>
    <w:rsid w:val="6F90F97F"/>
    <w:rsid w:val="6F93DE8F"/>
    <w:rsid w:val="6FA7D977"/>
    <w:rsid w:val="6FAE2883"/>
    <w:rsid w:val="6FCB3049"/>
    <w:rsid w:val="6FCB7EC5"/>
    <w:rsid w:val="6FE55344"/>
    <w:rsid w:val="6FEEA190"/>
    <w:rsid w:val="701B743D"/>
    <w:rsid w:val="705D592E"/>
    <w:rsid w:val="70877EF9"/>
    <w:rsid w:val="70A80701"/>
    <w:rsid w:val="70F7485B"/>
    <w:rsid w:val="70FF5523"/>
    <w:rsid w:val="711E9DC7"/>
    <w:rsid w:val="712AF1DF"/>
    <w:rsid w:val="71445EA6"/>
    <w:rsid w:val="715AC47C"/>
    <w:rsid w:val="719DC232"/>
    <w:rsid w:val="71D344B2"/>
    <w:rsid w:val="71DB95E4"/>
    <w:rsid w:val="7221ED99"/>
    <w:rsid w:val="723965B9"/>
    <w:rsid w:val="727E3EF3"/>
    <w:rsid w:val="7286EA23"/>
    <w:rsid w:val="72D750F5"/>
    <w:rsid w:val="72F7F953"/>
    <w:rsid w:val="73035DA3"/>
    <w:rsid w:val="73234503"/>
    <w:rsid w:val="7330359C"/>
    <w:rsid w:val="734886B0"/>
    <w:rsid w:val="739840D2"/>
    <w:rsid w:val="73B1B8BA"/>
    <w:rsid w:val="73E2CEF1"/>
    <w:rsid w:val="74112E34"/>
    <w:rsid w:val="74313F87"/>
    <w:rsid w:val="7442E000"/>
    <w:rsid w:val="7444E951"/>
    <w:rsid w:val="745F3DE4"/>
    <w:rsid w:val="746A2D19"/>
    <w:rsid w:val="747AF997"/>
    <w:rsid w:val="749044C7"/>
    <w:rsid w:val="74908935"/>
    <w:rsid w:val="74CDF6FF"/>
    <w:rsid w:val="75330970"/>
    <w:rsid w:val="7542E378"/>
    <w:rsid w:val="75457803"/>
    <w:rsid w:val="754C76D1"/>
    <w:rsid w:val="7568BF5B"/>
    <w:rsid w:val="7591E892"/>
    <w:rsid w:val="759FA10C"/>
    <w:rsid w:val="75AC9628"/>
    <w:rsid w:val="75BBDF3C"/>
    <w:rsid w:val="75BF92A8"/>
    <w:rsid w:val="75C86731"/>
    <w:rsid w:val="75D9C946"/>
    <w:rsid w:val="760C6C99"/>
    <w:rsid w:val="7632BBD4"/>
    <w:rsid w:val="7677650B"/>
    <w:rsid w:val="768B4F3B"/>
    <w:rsid w:val="76A28642"/>
    <w:rsid w:val="76DF74B3"/>
    <w:rsid w:val="76E15507"/>
    <w:rsid w:val="771E3BB9"/>
    <w:rsid w:val="77315CA1"/>
    <w:rsid w:val="7737EB40"/>
    <w:rsid w:val="77C49F66"/>
    <w:rsid w:val="784943D1"/>
    <w:rsid w:val="7889BD64"/>
    <w:rsid w:val="7893D4FE"/>
    <w:rsid w:val="7897BAE2"/>
    <w:rsid w:val="78A0601D"/>
    <w:rsid w:val="792D418C"/>
    <w:rsid w:val="792EC04A"/>
    <w:rsid w:val="792EE86F"/>
    <w:rsid w:val="79443499"/>
    <w:rsid w:val="7992B08C"/>
    <w:rsid w:val="7998942B"/>
    <w:rsid w:val="79B8262F"/>
    <w:rsid w:val="79D103A6"/>
    <w:rsid w:val="7A01DF81"/>
    <w:rsid w:val="7A37F78C"/>
    <w:rsid w:val="7A3B2C12"/>
    <w:rsid w:val="7A63AE34"/>
    <w:rsid w:val="7A907AEC"/>
    <w:rsid w:val="7B428F94"/>
    <w:rsid w:val="7B575640"/>
    <w:rsid w:val="7B5AF7BA"/>
    <w:rsid w:val="7BDED10E"/>
    <w:rsid w:val="7C043E16"/>
    <w:rsid w:val="7C68A307"/>
    <w:rsid w:val="7C7A6902"/>
    <w:rsid w:val="7C7FDAE2"/>
    <w:rsid w:val="7C824334"/>
    <w:rsid w:val="7D7C67D7"/>
    <w:rsid w:val="7D7E6AAD"/>
    <w:rsid w:val="7DCA3413"/>
    <w:rsid w:val="7DDEC2BD"/>
    <w:rsid w:val="7E260261"/>
    <w:rsid w:val="7E36FEB3"/>
    <w:rsid w:val="7E886B3D"/>
    <w:rsid w:val="7E99BBB9"/>
    <w:rsid w:val="7EA1C66B"/>
    <w:rsid w:val="7EEF2D34"/>
    <w:rsid w:val="7F0F45FD"/>
    <w:rsid w:val="7F1D4726"/>
    <w:rsid w:val="7F1E912C"/>
    <w:rsid w:val="7F41005F"/>
    <w:rsid w:val="7F575982"/>
    <w:rsid w:val="7F6874B6"/>
    <w:rsid w:val="7F6B42D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44B3A2"/>
  <w15:docId w15:val="{BF20EE69-1DD9-416E-9D23-1DB8D353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200" w:line="276" w:lineRule="auto"/>
      <w:textAlignment w:val="baseline"/>
    </w:pPr>
    <w:rPr>
      <w:color w:val="000000"/>
      <w:sz w:val="22"/>
      <w:szCs w:val="22"/>
      <w:lang w:val="en-GB" w:eastAsia="en-US"/>
    </w:rPr>
  </w:style>
  <w:style w:type="paragraph" w:styleId="Heading1">
    <w:name w:val="heading 1"/>
    <w:basedOn w:val="Normal"/>
    <w:next w:val="Normal"/>
    <w:uiPriority w:val="9"/>
    <w:qFormat/>
    <w:pPr>
      <w:keepNext/>
      <w:keepLines/>
      <w:numPr>
        <w:numId w:val="13"/>
      </w:numPr>
      <w:shd w:val="clear" w:color="auto" w:fill="D9D9D9"/>
      <w:spacing w:before="240" w:after="240"/>
      <w:jc w:val="center"/>
      <w:outlineLvl w:val="0"/>
    </w:pPr>
    <w:rPr>
      <w:rFonts w:ascii="Arial Narrow" w:eastAsia="Times New Roman" w:hAnsi="Arial Narrow" w:cs="Arial"/>
      <w:b/>
      <w:bCs/>
      <w:sz w:val="26"/>
      <w:szCs w:val="26"/>
    </w:rPr>
  </w:style>
  <w:style w:type="paragraph" w:styleId="Heading2">
    <w:name w:val="heading 2"/>
    <w:basedOn w:val="Normal"/>
    <w:next w:val="Normal"/>
    <w:uiPriority w:val="9"/>
    <w:unhideWhenUsed/>
    <w:qFormat/>
    <w:pPr>
      <w:keepNext/>
      <w:keepLines/>
      <w:numPr>
        <w:ilvl w:val="1"/>
        <w:numId w:val="13"/>
      </w:numPr>
      <w:spacing w:before="200" w:after="0"/>
      <w:outlineLvl w:val="1"/>
    </w:pPr>
    <w:rPr>
      <w:rFonts w:eastAsia="Times New Roman"/>
      <w:b/>
      <w:bCs/>
      <w:sz w:val="24"/>
      <w:szCs w:val="24"/>
    </w:rPr>
  </w:style>
  <w:style w:type="paragraph" w:styleId="Heading3">
    <w:name w:val="heading 3"/>
    <w:basedOn w:val="Normal"/>
    <w:next w:val="Normal"/>
    <w:uiPriority w:val="9"/>
    <w:semiHidden/>
    <w:unhideWhenUsed/>
    <w:qFormat/>
    <w:pPr>
      <w:keepNext/>
      <w:keepLines/>
      <w:numPr>
        <w:ilvl w:val="2"/>
        <w:numId w:val="13"/>
      </w:numPr>
      <w:spacing w:before="200" w:after="0"/>
      <w:outlineLvl w:val="2"/>
    </w:pPr>
    <w:rPr>
      <w:rFonts w:eastAsia="Times New Roman"/>
      <w:b/>
      <w:bCs/>
    </w:rPr>
  </w:style>
  <w:style w:type="paragraph" w:styleId="Heading4">
    <w:name w:val="heading 4"/>
    <w:basedOn w:val="Normal"/>
    <w:next w:val="Normal"/>
    <w:uiPriority w:val="9"/>
    <w:semiHidden/>
    <w:unhideWhenUsed/>
    <w:qFormat/>
    <w:pPr>
      <w:keepNext/>
      <w:keepLines/>
      <w:numPr>
        <w:ilvl w:val="3"/>
        <w:numId w:val="13"/>
      </w:numPr>
      <w:spacing w:before="200" w:after="0"/>
      <w:outlineLvl w:val="3"/>
    </w:pPr>
    <w:rPr>
      <w:rFonts w:ascii="Calibri Light" w:eastAsia="Times New Roman" w:hAnsi="Calibri Light"/>
      <w:b/>
      <w:bCs/>
      <w:i/>
      <w:iCs/>
    </w:rPr>
  </w:style>
  <w:style w:type="paragraph" w:styleId="Heading5">
    <w:name w:val="heading 5"/>
    <w:basedOn w:val="Normal"/>
    <w:next w:val="Normal"/>
    <w:uiPriority w:val="9"/>
    <w:semiHidden/>
    <w:unhideWhenUsed/>
    <w:qFormat/>
    <w:pPr>
      <w:keepNext/>
      <w:keepLines/>
      <w:numPr>
        <w:ilvl w:val="4"/>
        <w:numId w:val="13"/>
      </w:numPr>
      <w:spacing w:before="200" w:after="0"/>
      <w:outlineLvl w:val="4"/>
    </w:pPr>
    <w:rPr>
      <w:rFonts w:ascii="Calibri Light" w:eastAsia="Times New Roman" w:hAnsi="Calibri Light"/>
    </w:rPr>
  </w:style>
  <w:style w:type="paragraph" w:styleId="Heading6">
    <w:name w:val="heading 6"/>
    <w:basedOn w:val="Normal"/>
    <w:next w:val="Normal"/>
    <w:uiPriority w:val="9"/>
    <w:semiHidden/>
    <w:unhideWhenUsed/>
    <w:qFormat/>
    <w:pPr>
      <w:keepNext/>
      <w:keepLines/>
      <w:numPr>
        <w:ilvl w:val="5"/>
        <w:numId w:val="13"/>
      </w:numPr>
      <w:spacing w:before="200" w:after="0"/>
      <w:outlineLvl w:val="5"/>
    </w:pPr>
    <w:rPr>
      <w:rFonts w:ascii="Calibri Light" w:eastAsia="Times New Roman" w:hAnsi="Calibri Light"/>
      <w:i/>
      <w:iCs/>
    </w:rPr>
  </w:style>
  <w:style w:type="paragraph" w:styleId="Heading7">
    <w:name w:val="heading 7"/>
    <w:basedOn w:val="Normal"/>
    <w:next w:val="Normal"/>
    <w:pPr>
      <w:keepNext/>
      <w:keepLines/>
      <w:numPr>
        <w:ilvl w:val="6"/>
        <w:numId w:val="13"/>
      </w:numPr>
      <w:spacing w:before="200" w:after="0"/>
      <w:outlineLvl w:val="6"/>
    </w:pPr>
    <w:rPr>
      <w:rFonts w:ascii="Calibri Light" w:eastAsia="Times New Roman" w:hAnsi="Calibri Light"/>
      <w:i/>
      <w:iCs/>
    </w:rPr>
  </w:style>
  <w:style w:type="paragraph" w:styleId="Heading8">
    <w:name w:val="heading 8"/>
    <w:basedOn w:val="Normal"/>
    <w:next w:val="Normal"/>
    <w:pPr>
      <w:keepNext/>
      <w:keepLines/>
      <w:numPr>
        <w:ilvl w:val="7"/>
        <w:numId w:val="13"/>
      </w:numPr>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pPr>
      <w:keepNext/>
      <w:keepLines/>
      <w:numPr>
        <w:ilvl w:val="8"/>
        <w:numId w:val="13"/>
      </w:numPr>
      <w:spacing w:before="200" w:after="0"/>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3"/>
      </w:numPr>
    </w:pPr>
  </w:style>
  <w:style w:type="character" w:customStyle="1" w:styleId="Heading1Char">
    <w:name w:val="Heading 1 Char"/>
    <w:rPr>
      <w:rFonts w:ascii="Arial Narrow" w:eastAsia="Times New Roman" w:hAnsi="Arial Narrow" w:cs="Arial"/>
      <w:b/>
      <w:bCs/>
      <w:color w:val="000000"/>
      <w:sz w:val="26"/>
      <w:szCs w:val="26"/>
      <w:shd w:val="clear" w:color="auto" w:fill="D9D9D9"/>
    </w:rPr>
  </w:style>
  <w:style w:type="character" w:customStyle="1" w:styleId="Heading2Char">
    <w:name w:val="Heading 2 Char"/>
    <w:rPr>
      <w:rFonts w:eastAsia="Times New Roman" w:cs="Times New Roman"/>
      <w:b/>
      <w:bCs/>
      <w:color w:val="000000"/>
      <w:sz w:val="24"/>
      <w:szCs w:val="24"/>
    </w:rPr>
  </w:style>
  <w:style w:type="character" w:customStyle="1" w:styleId="Heading3Char">
    <w:name w:val="Heading 3 Char"/>
    <w:rPr>
      <w:rFonts w:eastAsia="Times New Roman" w:cs="Times New Roman"/>
      <w:b/>
      <w:bCs/>
      <w:color w:val="000000"/>
    </w:rPr>
  </w:style>
  <w:style w:type="character" w:customStyle="1" w:styleId="Heading4Char">
    <w:name w:val="Heading 4 Char"/>
    <w:rPr>
      <w:rFonts w:ascii="Calibri Light" w:eastAsia="Times New Roman" w:hAnsi="Calibri Light" w:cs="Times New Roman"/>
      <w:b/>
      <w:bCs/>
      <w:i/>
      <w:iCs/>
      <w:color w:val="000000"/>
    </w:rPr>
  </w:style>
  <w:style w:type="character" w:customStyle="1" w:styleId="Heading5Char">
    <w:name w:val="Heading 5 Char"/>
    <w:rPr>
      <w:rFonts w:ascii="Calibri Light" w:eastAsia="Times New Roman" w:hAnsi="Calibri Light" w:cs="Times New Roman"/>
      <w:color w:val="000000"/>
    </w:rPr>
  </w:style>
  <w:style w:type="character" w:customStyle="1" w:styleId="Heading6Char">
    <w:name w:val="Heading 6 Char"/>
    <w:rPr>
      <w:rFonts w:ascii="Calibri Light" w:eastAsia="Times New Roman" w:hAnsi="Calibri Light" w:cs="Times New Roman"/>
      <w:i/>
      <w:iCs/>
      <w:color w:val="000000"/>
    </w:rPr>
  </w:style>
  <w:style w:type="character" w:customStyle="1" w:styleId="Heading7Char">
    <w:name w:val="Heading 7 Char"/>
    <w:rPr>
      <w:rFonts w:ascii="Calibri Light" w:eastAsia="Times New Roman" w:hAnsi="Calibri Light" w:cs="Times New Roman"/>
      <w:i/>
      <w:iCs/>
      <w:color w:val="000000"/>
    </w:rPr>
  </w:style>
  <w:style w:type="character" w:customStyle="1" w:styleId="Heading8Char">
    <w:name w:val="Heading 8 Char"/>
    <w:rPr>
      <w:rFonts w:ascii="Calibri Light" w:eastAsia="Times New Roman" w:hAnsi="Calibri Light" w:cs="Times New Roman"/>
      <w:color w:val="404040"/>
      <w:sz w:val="20"/>
      <w:szCs w:val="20"/>
    </w:rPr>
  </w:style>
  <w:style w:type="character" w:customStyle="1" w:styleId="Heading9Char">
    <w:name w:val="Heading 9 Char"/>
    <w:rPr>
      <w:rFonts w:ascii="Calibri Light" w:eastAsia="Times New Roman" w:hAnsi="Calibri Light" w:cs="Times New Roman"/>
      <w:i/>
      <w:iCs/>
      <w:color w:val="404040"/>
      <w:sz w:val="20"/>
      <w:szCs w:val="20"/>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rPr>
      <w:color w:val="000000"/>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rPr>
      <w:color w:val="000000"/>
    </w:rPr>
  </w:style>
  <w:style w:type="character" w:styleId="Hyperlink">
    <w:name w:val="Hyperlink"/>
    <w:rPr>
      <w:color w:val="0563C1"/>
      <w:u w:val="single"/>
    </w:rPr>
  </w:style>
  <w:style w:type="paragraph" w:styleId="ListParagraph">
    <w:name w:val="List Paragraph"/>
    <w:aliases w:val="List Paragraph (numbered (a)),WB Para,List Paragraph1,Lapis Bulleted List,Dot pt,F5 List Paragraph,No Spacing1,List Paragraph Char Char Char,Indicator Text,Colorful List - Accent 11,Numbered Para 1,Bullet 1,Bullet Points,List Paragraph2"/>
    <w:basedOn w:val="Normal"/>
    <w:link w:val="ListParagraphChar"/>
    <w:uiPriority w:val="1"/>
    <w:qFormat/>
    <w:pPr>
      <w:ind w:left="720"/>
    </w:pPr>
  </w:style>
  <w:style w:type="paragraph" w:customStyle="1" w:styleId="FirstPageHeaderFooter">
    <w:name w:val="First Page Header/Footer"/>
    <w:basedOn w:val="Normal"/>
    <w:next w:val="Normal"/>
    <w:pPr>
      <w:tabs>
        <w:tab w:val="center" w:pos="4153"/>
        <w:tab w:val="right" w:pos="8306"/>
      </w:tabs>
      <w:spacing w:after="0" w:line="240" w:lineRule="auto"/>
      <w:jc w:val="center"/>
    </w:pPr>
    <w:rPr>
      <w:rFonts w:ascii="Arial" w:eastAsia="Times New Roman" w:hAnsi="Arial"/>
      <w:sz w:val="18"/>
      <w:szCs w:val="20"/>
    </w:rPr>
  </w:style>
  <w:style w:type="paragraph" w:styleId="Title">
    <w:name w:val="Title"/>
    <w:basedOn w:val="Normal"/>
    <w:next w:val="Normal"/>
    <w:uiPriority w:val="10"/>
    <w:qFormat/>
    <w:pPr>
      <w:spacing w:after="120" w:line="240" w:lineRule="auto"/>
      <w:jc w:val="center"/>
    </w:pPr>
    <w:rPr>
      <w:b/>
      <w:caps/>
      <w:sz w:val="40"/>
      <w:szCs w:val="40"/>
    </w:rPr>
  </w:style>
  <w:style w:type="character" w:customStyle="1" w:styleId="TitleChar">
    <w:name w:val="Title Char"/>
    <w:rPr>
      <w:b/>
      <w:caps/>
      <w:color w:val="000000"/>
      <w:sz w:val="40"/>
      <w:szCs w:val="40"/>
    </w:rPr>
  </w:style>
  <w:style w:type="character" w:customStyle="1" w:styleId="Style3">
    <w:name w:val="Style3"/>
    <w:basedOn w:val="DefaultParagraphFont"/>
  </w:style>
  <w:style w:type="character" w:styleId="Strong">
    <w:name w:val="Strong"/>
    <w:rPr>
      <w:b/>
      <w:bCs/>
    </w:rPr>
  </w:style>
  <w:style w:type="paragraph" w:styleId="NormalWeb">
    <w:name w:val="Normal (Web)"/>
    <w:basedOn w:val="Normal"/>
    <w:pPr>
      <w:spacing w:before="100" w:after="100" w:line="240" w:lineRule="auto"/>
    </w:pPr>
    <w:rPr>
      <w:rFonts w:ascii="Times New Roman" w:eastAsia="Times New Roman" w:hAnsi="Times New Roman"/>
      <w:color w:val="auto"/>
      <w:sz w:val="24"/>
      <w:szCs w:val="24"/>
      <w:lang w:eastAsia="en-GB"/>
    </w:rPr>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uiPriority w:val="99"/>
    <w:rPr>
      <w:rFonts w:ascii="Calibri" w:eastAsia="Calibri" w:hAnsi="Calibri" w:cs="Times New Roman"/>
      <w:color w:val="000000"/>
      <w:sz w:val="20"/>
      <w:szCs w:val="20"/>
    </w:rPr>
  </w:style>
  <w:style w:type="character" w:styleId="CommentReference">
    <w:name w:val="annotation reference"/>
    <w:uiPriority w:val="99"/>
    <w:rPr>
      <w:sz w:val="16"/>
      <w:szCs w:val="16"/>
    </w:rPr>
  </w:style>
  <w:style w:type="paragraph" w:styleId="CommentSubject">
    <w:name w:val="annotation subject"/>
    <w:basedOn w:val="CommentText"/>
    <w:next w:val="CommentText"/>
    <w:rPr>
      <w:b/>
      <w:bCs/>
    </w:rPr>
  </w:style>
  <w:style w:type="character" w:customStyle="1" w:styleId="CommentSubjectChar">
    <w:name w:val="Comment Subject Char"/>
    <w:rPr>
      <w:rFonts w:ascii="Calibri" w:eastAsia="Calibri" w:hAnsi="Calibri" w:cs="Times New Roman"/>
      <w:b/>
      <w:bCs/>
      <w:color w:val="000000"/>
      <w:sz w:val="20"/>
      <w:szCs w:val="20"/>
    </w:rPr>
  </w:style>
  <w:style w:type="paragraph" w:styleId="BalloonText">
    <w:name w:val="Balloon Text"/>
    <w:basedOn w:val="Normal"/>
    <w:link w:val="BalloonTextChar"/>
    <w:uiPriority w:val="99"/>
    <w:semiHidden/>
    <w:unhideWhenUsed/>
    <w:rsid w:val="00566EC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66EC7"/>
    <w:rPr>
      <w:rFonts w:ascii="Segoe UI" w:hAnsi="Segoe UI" w:cs="Segoe UI"/>
      <w:color w:val="000000"/>
      <w:sz w:val="18"/>
      <w:szCs w:val="18"/>
      <w:lang w:val="en-GB" w:eastAsia="en-US"/>
    </w:rPr>
  </w:style>
  <w:style w:type="paragraph" w:styleId="FootnoteText">
    <w:name w:val="footnote text"/>
    <w:basedOn w:val="Normal"/>
    <w:link w:val="FootnoteTextChar"/>
    <w:uiPriority w:val="99"/>
    <w:semiHidden/>
    <w:unhideWhenUsed/>
    <w:rsid w:val="00913F83"/>
    <w:rPr>
      <w:sz w:val="20"/>
      <w:szCs w:val="20"/>
    </w:rPr>
  </w:style>
  <w:style w:type="character" w:customStyle="1" w:styleId="FootnoteTextChar">
    <w:name w:val="Footnote Text Char"/>
    <w:link w:val="FootnoteText"/>
    <w:uiPriority w:val="99"/>
    <w:semiHidden/>
    <w:rsid w:val="00913F83"/>
    <w:rPr>
      <w:color w:val="000000"/>
      <w:lang w:eastAsia="en-US"/>
    </w:rPr>
  </w:style>
  <w:style w:type="character" w:styleId="FootnoteReference">
    <w:name w:val="footnote reference"/>
    <w:uiPriority w:val="99"/>
    <w:semiHidden/>
    <w:unhideWhenUsed/>
    <w:rsid w:val="00913F83"/>
    <w:rPr>
      <w:vertAlign w:val="superscript"/>
    </w:rPr>
  </w:style>
  <w:style w:type="paragraph" w:customStyle="1" w:styleId="Default">
    <w:name w:val="Default"/>
    <w:rsid w:val="00F94EF2"/>
    <w:pPr>
      <w:autoSpaceDE w:val="0"/>
      <w:autoSpaceDN w:val="0"/>
      <w:adjustRightInd w:val="0"/>
    </w:pPr>
    <w:rPr>
      <w:rFonts w:cs="Calibri"/>
      <w:color w:val="000000"/>
      <w:sz w:val="24"/>
      <w:szCs w:val="24"/>
      <w:lang w:val="en-GB" w:eastAsia="en-GB"/>
    </w:rPr>
  </w:style>
  <w:style w:type="paragraph" w:customStyle="1" w:styleId="Pa0">
    <w:name w:val="Pa0"/>
    <w:basedOn w:val="Default"/>
    <w:next w:val="Default"/>
    <w:uiPriority w:val="99"/>
    <w:rsid w:val="00543165"/>
    <w:pPr>
      <w:spacing w:line="241" w:lineRule="atLeast"/>
    </w:pPr>
    <w:rPr>
      <w:rFonts w:ascii="Gill Sans Nova Book" w:hAnsi="Gill Sans Nova Book" w:cs="Times New Roman"/>
      <w:color w:val="auto"/>
    </w:rPr>
  </w:style>
  <w:style w:type="character" w:customStyle="1" w:styleId="A2">
    <w:name w:val="A2"/>
    <w:uiPriority w:val="99"/>
    <w:rsid w:val="00543165"/>
    <w:rPr>
      <w:rFonts w:cs="Gill Sans Nova Book"/>
      <w:color w:val="000000"/>
      <w:sz w:val="22"/>
      <w:szCs w:val="22"/>
    </w:rPr>
  </w:style>
  <w:style w:type="paragraph" w:styleId="Caption">
    <w:name w:val="caption"/>
    <w:basedOn w:val="Normal"/>
    <w:next w:val="Normal"/>
    <w:uiPriority w:val="35"/>
    <w:unhideWhenUsed/>
    <w:qFormat/>
    <w:rsid w:val="00483D23"/>
    <w:pPr>
      <w:suppressAutoHyphens w:val="0"/>
      <w:autoSpaceDN/>
      <w:spacing w:line="240" w:lineRule="auto"/>
      <w:textAlignment w:val="auto"/>
    </w:pPr>
    <w:rPr>
      <w:rFonts w:cs="Arial"/>
      <w:i/>
      <w:iCs/>
      <w:color w:val="44546A"/>
      <w:sz w:val="18"/>
      <w:szCs w:val="18"/>
    </w:rPr>
  </w:style>
  <w:style w:type="character" w:customStyle="1" w:styleId="normaltextrun">
    <w:name w:val="normaltextrun"/>
    <w:basedOn w:val="DefaultParagraphFont"/>
    <w:rsid w:val="00D0422E"/>
  </w:style>
  <w:style w:type="character" w:styleId="UnresolvedMention">
    <w:name w:val="Unresolved Mention"/>
    <w:uiPriority w:val="99"/>
    <w:unhideWhenUsed/>
    <w:rsid w:val="00D0422E"/>
    <w:rPr>
      <w:color w:val="605E5C"/>
      <w:shd w:val="clear" w:color="auto" w:fill="E1DFDD"/>
    </w:rPr>
  </w:style>
  <w:style w:type="character" w:styleId="FollowedHyperlink">
    <w:name w:val="FollowedHyperlink"/>
    <w:uiPriority w:val="99"/>
    <w:semiHidden/>
    <w:unhideWhenUsed/>
    <w:rsid w:val="00D0422E"/>
    <w:rPr>
      <w:color w:val="954F72"/>
      <w:u w:val="single"/>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Colorful List - Accent 11 Char"/>
    <w:link w:val="ListParagraph"/>
    <w:uiPriority w:val="34"/>
    <w:qFormat/>
    <w:locked/>
    <w:rsid w:val="00117ACD"/>
    <w:rPr>
      <w:color w:val="000000"/>
      <w:sz w:val="22"/>
      <w:szCs w:val="22"/>
      <w:lang w:val="en-GB" w:eastAsia="en-US"/>
    </w:rPr>
  </w:style>
  <w:style w:type="table" w:styleId="TableGrid">
    <w:name w:val="Table Grid"/>
    <w:basedOn w:val="TableNormal"/>
    <w:uiPriority w:val="39"/>
    <w:rsid w:val="002E5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D074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Pr>
      <w:color w:val="2B579A"/>
      <w:shd w:val="clear" w:color="auto" w:fill="E6E6E6"/>
    </w:rPr>
  </w:style>
  <w:style w:type="paragraph" w:customStyle="1" w:styleId="wordsection1">
    <w:name w:val="wordsection1"/>
    <w:basedOn w:val="Normal"/>
    <w:rsid w:val="00E95A2E"/>
    <w:pPr>
      <w:suppressAutoHyphens w:val="0"/>
      <w:autoSpaceDN/>
      <w:spacing w:before="100" w:beforeAutospacing="1" w:after="100" w:afterAutospacing="1" w:line="240" w:lineRule="auto"/>
      <w:textAlignment w:val="auto"/>
    </w:pPr>
    <w:rPr>
      <w:rFonts w:eastAsiaTheme="minorHAnsi" w:cs="Calibri"/>
      <w:color w:val="auto"/>
      <w:lang w:val="en-US"/>
    </w:rPr>
  </w:style>
  <w:style w:type="paragraph" w:customStyle="1" w:styleId="paragraph">
    <w:name w:val="paragraph"/>
    <w:basedOn w:val="Normal"/>
    <w:rsid w:val="00E95A2E"/>
    <w:pPr>
      <w:suppressAutoHyphens w:val="0"/>
      <w:autoSpaceDN/>
      <w:spacing w:before="100" w:beforeAutospacing="1" w:after="100" w:afterAutospacing="1" w:line="240" w:lineRule="auto"/>
      <w:textAlignment w:val="auto"/>
    </w:pPr>
    <w:rPr>
      <w:rFonts w:ascii="Times New Roman" w:eastAsia="Times New Roman" w:hAnsi="Times New Roman"/>
      <w:color w:val="auto"/>
      <w:sz w:val="24"/>
      <w:szCs w:val="24"/>
      <w:lang w:val="en-US"/>
    </w:rPr>
  </w:style>
  <w:style w:type="character" w:customStyle="1" w:styleId="eop">
    <w:name w:val="eop"/>
    <w:basedOn w:val="DefaultParagraphFont"/>
    <w:rsid w:val="00E95A2E"/>
  </w:style>
  <w:style w:type="paragraph" w:styleId="PlainText">
    <w:name w:val="Plain Text"/>
    <w:basedOn w:val="Normal"/>
    <w:link w:val="PlainTextChar"/>
    <w:uiPriority w:val="99"/>
    <w:semiHidden/>
    <w:unhideWhenUsed/>
    <w:rsid w:val="00E95A2E"/>
    <w:pPr>
      <w:suppressAutoHyphens w:val="0"/>
      <w:autoSpaceDN/>
      <w:spacing w:after="0" w:line="240" w:lineRule="auto"/>
      <w:textAlignment w:val="auto"/>
    </w:pPr>
    <w:rPr>
      <w:rFonts w:eastAsiaTheme="minorHAnsi" w:cstheme="minorBidi"/>
      <w:color w:val="auto"/>
      <w:szCs w:val="21"/>
      <w:lang w:val="en-US"/>
    </w:rPr>
  </w:style>
  <w:style w:type="character" w:customStyle="1" w:styleId="PlainTextChar">
    <w:name w:val="Plain Text Char"/>
    <w:basedOn w:val="DefaultParagraphFont"/>
    <w:link w:val="PlainText"/>
    <w:uiPriority w:val="99"/>
    <w:semiHidden/>
    <w:rsid w:val="00E95A2E"/>
    <w:rPr>
      <w:rFonts w:eastAsiaTheme="minorHAnsi" w:cstheme="minorBidi"/>
      <w:sz w:val="22"/>
      <w:szCs w:val="21"/>
      <w:lang w:val="en-US" w:eastAsia="en-US"/>
    </w:rPr>
  </w:style>
  <w:style w:type="paragraph" w:styleId="BodyText">
    <w:name w:val="Body Text"/>
    <w:basedOn w:val="Normal"/>
    <w:link w:val="BodyTextChar"/>
    <w:uiPriority w:val="1"/>
    <w:qFormat/>
    <w:rsid w:val="00E95A2E"/>
    <w:pPr>
      <w:widowControl w:val="0"/>
      <w:suppressAutoHyphens w:val="0"/>
      <w:autoSpaceDE w:val="0"/>
      <w:spacing w:after="0" w:line="240" w:lineRule="auto"/>
      <w:textAlignment w:val="auto"/>
    </w:pPr>
    <w:rPr>
      <w:rFonts w:ascii="GillSansNova-Light" w:eastAsia="GillSansNova-Light" w:hAnsi="GillSansNova-Light" w:cs="GillSansNova-Light"/>
      <w:color w:val="auto"/>
    </w:rPr>
  </w:style>
  <w:style w:type="character" w:customStyle="1" w:styleId="BodyTextChar">
    <w:name w:val="Body Text Char"/>
    <w:basedOn w:val="DefaultParagraphFont"/>
    <w:link w:val="BodyText"/>
    <w:uiPriority w:val="1"/>
    <w:rsid w:val="00E95A2E"/>
    <w:rPr>
      <w:rFonts w:ascii="GillSansNova-Light" w:eastAsia="GillSansNova-Light" w:hAnsi="GillSansNova-Light" w:cs="GillSansNova-Light"/>
      <w:sz w:val="22"/>
      <w:szCs w:val="22"/>
      <w:lang w:val="en-GB" w:eastAsia="en-US"/>
    </w:rPr>
  </w:style>
  <w:style w:type="paragraph" w:styleId="Revision">
    <w:name w:val="Revision"/>
    <w:hidden/>
    <w:uiPriority w:val="99"/>
    <w:semiHidden/>
    <w:rsid w:val="00AA2992"/>
    <w:rPr>
      <w:color w:val="00000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43605">
      <w:bodyDiv w:val="1"/>
      <w:marLeft w:val="0"/>
      <w:marRight w:val="0"/>
      <w:marTop w:val="0"/>
      <w:marBottom w:val="0"/>
      <w:divBdr>
        <w:top w:val="none" w:sz="0" w:space="0" w:color="auto"/>
        <w:left w:val="none" w:sz="0" w:space="0" w:color="auto"/>
        <w:bottom w:val="none" w:sz="0" w:space="0" w:color="auto"/>
        <w:right w:val="none" w:sz="0" w:space="0" w:color="auto"/>
      </w:divBdr>
    </w:div>
    <w:div w:id="37820508">
      <w:bodyDiv w:val="1"/>
      <w:marLeft w:val="0"/>
      <w:marRight w:val="0"/>
      <w:marTop w:val="0"/>
      <w:marBottom w:val="0"/>
      <w:divBdr>
        <w:top w:val="none" w:sz="0" w:space="0" w:color="auto"/>
        <w:left w:val="none" w:sz="0" w:space="0" w:color="auto"/>
        <w:bottom w:val="none" w:sz="0" w:space="0" w:color="auto"/>
        <w:right w:val="none" w:sz="0" w:space="0" w:color="auto"/>
      </w:divBdr>
    </w:div>
    <w:div w:id="174612065">
      <w:bodyDiv w:val="1"/>
      <w:marLeft w:val="0"/>
      <w:marRight w:val="0"/>
      <w:marTop w:val="0"/>
      <w:marBottom w:val="0"/>
      <w:divBdr>
        <w:top w:val="none" w:sz="0" w:space="0" w:color="auto"/>
        <w:left w:val="none" w:sz="0" w:space="0" w:color="auto"/>
        <w:bottom w:val="none" w:sz="0" w:space="0" w:color="auto"/>
        <w:right w:val="none" w:sz="0" w:space="0" w:color="auto"/>
      </w:divBdr>
    </w:div>
    <w:div w:id="176695678">
      <w:bodyDiv w:val="1"/>
      <w:marLeft w:val="0"/>
      <w:marRight w:val="0"/>
      <w:marTop w:val="0"/>
      <w:marBottom w:val="0"/>
      <w:divBdr>
        <w:top w:val="none" w:sz="0" w:space="0" w:color="auto"/>
        <w:left w:val="none" w:sz="0" w:space="0" w:color="auto"/>
        <w:bottom w:val="none" w:sz="0" w:space="0" w:color="auto"/>
        <w:right w:val="none" w:sz="0" w:space="0" w:color="auto"/>
      </w:divBdr>
      <w:divsChild>
        <w:div w:id="2435145">
          <w:marLeft w:val="0"/>
          <w:marRight w:val="0"/>
          <w:marTop w:val="0"/>
          <w:marBottom w:val="0"/>
          <w:divBdr>
            <w:top w:val="none" w:sz="0" w:space="0" w:color="auto"/>
            <w:left w:val="none" w:sz="0" w:space="0" w:color="auto"/>
            <w:bottom w:val="none" w:sz="0" w:space="0" w:color="auto"/>
            <w:right w:val="none" w:sz="0" w:space="0" w:color="auto"/>
          </w:divBdr>
        </w:div>
      </w:divsChild>
    </w:div>
    <w:div w:id="228351740">
      <w:bodyDiv w:val="1"/>
      <w:marLeft w:val="0"/>
      <w:marRight w:val="0"/>
      <w:marTop w:val="0"/>
      <w:marBottom w:val="0"/>
      <w:divBdr>
        <w:top w:val="none" w:sz="0" w:space="0" w:color="auto"/>
        <w:left w:val="none" w:sz="0" w:space="0" w:color="auto"/>
        <w:bottom w:val="none" w:sz="0" w:space="0" w:color="auto"/>
        <w:right w:val="none" w:sz="0" w:space="0" w:color="auto"/>
      </w:divBdr>
    </w:div>
    <w:div w:id="231820021">
      <w:bodyDiv w:val="1"/>
      <w:marLeft w:val="0"/>
      <w:marRight w:val="0"/>
      <w:marTop w:val="0"/>
      <w:marBottom w:val="0"/>
      <w:divBdr>
        <w:top w:val="none" w:sz="0" w:space="0" w:color="auto"/>
        <w:left w:val="none" w:sz="0" w:space="0" w:color="auto"/>
        <w:bottom w:val="none" w:sz="0" w:space="0" w:color="auto"/>
        <w:right w:val="none" w:sz="0" w:space="0" w:color="auto"/>
      </w:divBdr>
    </w:div>
    <w:div w:id="242833475">
      <w:bodyDiv w:val="1"/>
      <w:marLeft w:val="0"/>
      <w:marRight w:val="0"/>
      <w:marTop w:val="0"/>
      <w:marBottom w:val="0"/>
      <w:divBdr>
        <w:top w:val="none" w:sz="0" w:space="0" w:color="auto"/>
        <w:left w:val="none" w:sz="0" w:space="0" w:color="auto"/>
        <w:bottom w:val="none" w:sz="0" w:space="0" w:color="auto"/>
        <w:right w:val="none" w:sz="0" w:space="0" w:color="auto"/>
      </w:divBdr>
    </w:div>
    <w:div w:id="609045149">
      <w:bodyDiv w:val="1"/>
      <w:marLeft w:val="0"/>
      <w:marRight w:val="0"/>
      <w:marTop w:val="0"/>
      <w:marBottom w:val="0"/>
      <w:divBdr>
        <w:top w:val="none" w:sz="0" w:space="0" w:color="auto"/>
        <w:left w:val="none" w:sz="0" w:space="0" w:color="auto"/>
        <w:bottom w:val="none" w:sz="0" w:space="0" w:color="auto"/>
        <w:right w:val="none" w:sz="0" w:space="0" w:color="auto"/>
      </w:divBdr>
    </w:div>
    <w:div w:id="693773032">
      <w:bodyDiv w:val="1"/>
      <w:marLeft w:val="0"/>
      <w:marRight w:val="0"/>
      <w:marTop w:val="0"/>
      <w:marBottom w:val="0"/>
      <w:divBdr>
        <w:top w:val="none" w:sz="0" w:space="0" w:color="auto"/>
        <w:left w:val="none" w:sz="0" w:space="0" w:color="auto"/>
        <w:bottom w:val="none" w:sz="0" w:space="0" w:color="auto"/>
        <w:right w:val="none" w:sz="0" w:space="0" w:color="auto"/>
      </w:divBdr>
    </w:div>
    <w:div w:id="711030539">
      <w:bodyDiv w:val="1"/>
      <w:marLeft w:val="0"/>
      <w:marRight w:val="0"/>
      <w:marTop w:val="0"/>
      <w:marBottom w:val="0"/>
      <w:divBdr>
        <w:top w:val="none" w:sz="0" w:space="0" w:color="auto"/>
        <w:left w:val="none" w:sz="0" w:space="0" w:color="auto"/>
        <w:bottom w:val="none" w:sz="0" w:space="0" w:color="auto"/>
        <w:right w:val="none" w:sz="0" w:space="0" w:color="auto"/>
      </w:divBdr>
    </w:div>
    <w:div w:id="741176432">
      <w:bodyDiv w:val="1"/>
      <w:marLeft w:val="0"/>
      <w:marRight w:val="0"/>
      <w:marTop w:val="0"/>
      <w:marBottom w:val="0"/>
      <w:divBdr>
        <w:top w:val="none" w:sz="0" w:space="0" w:color="auto"/>
        <w:left w:val="none" w:sz="0" w:space="0" w:color="auto"/>
        <w:bottom w:val="none" w:sz="0" w:space="0" w:color="auto"/>
        <w:right w:val="none" w:sz="0" w:space="0" w:color="auto"/>
      </w:divBdr>
    </w:div>
    <w:div w:id="791552796">
      <w:bodyDiv w:val="1"/>
      <w:marLeft w:val="0"/>
      <w:marRight w:val="0"/>
      <w:marTop w:val="0"/>
      <w:marBottom w:val="0"/>
      <w:divBdr>
        <w:top w:val="none" w:sz="0" w:space="0" w:color="auto"/>
        <w:left w:val="none" w:sz="0" w:space="0" w:color="auto"/>
        <w:bottom w:val="none" w:sz="0" w:space="0" w:color="auto"/>
        <w:right w:val="none" w:sz="0" w:space="0" w:color="auto"/>
      </w:divBdr>
    </w:div>
    <w:div w:id="974722097">
      <w:bodyDiv w:val="1"/>
      <w:marLeft w:val="0"/>
      <w:marRight w:val="0"/>
      <w:marTop w:val="0"/>
      <w:marBottom w:val="0"/>
      <w:divBdr>
        <w:top w:val="none" w:sz="0" w:space="0" w:color="auto"/>
        <w:left w:val="none" w:sz="0" w:space="0" w:color="auto"/>
        <w:bottom w:val="none" w:sz="0" w:space="0" w:color="auto"/>
        <w:right w:val="none" w:sz="0" w:space="0" w:color="auto"/>
      </w:divBdr>
      <w:divsChild>
        <w:div w:id="1353258993">
          <w:marLeft w:val="0"/>
          <w:marRight w:val="0"/>
          <w:marTop w:val="0"/>
          <w:marBottom w:val="0"/>
          <w:divBdr>
            <w:top w:val="none" w:sz="0" w:space="0" w:color="auto"/>
            <w:left w:val="none" w:sz="0" w:space="0" w:color="auto"/>
            <w:bottom w:val="none" w:sz="0" w:space="0" w:color="auto"/>
            <w:right w:val="none" w:sz="0" w:space="0" w:color="auto"/>
          </w:divBdr>
          <w:divsChild>
            <w:div w:id="955330048">
              <w:marLeft w:val="0"/>
              <w:marRight w:val="0"/>
              <w:marTop w:val="0"/>
              <w:marBottom w:val="0"/>
              <w:divBdr>
                <w:top w:val="single" w:sz="48" w:space="0" w:color="FFFFFF"/>
                <w:left w:val="single" w:sz="48" w:space="0" w:color="FFFFFF"/>
                <w:bottom w:val="single" w:sz="48" w:space="0" w:color="FFFFFF"/>
                <w:right w:val="single" w:sz="48" w:space="0" w:color="FFFFFF"/>
              </w:divBdr>
              <w:divsChild>
                <w:div w:id="2033535349">
                  <w:marLeft w:val="0"/>
                  <w:marRight w:val="0"/>
                  <w:marTop w:val="0"/>
                  <w:marBottom w:val="0"/>
                  <w:divBdr>
                    <w:top w:val="single" w:sz="6" w:space="0" w:color="FEFEFE"/>
                    <w:left w:val="single" w:sz="6" w:space="0" w:color="FEFEFE"/>
                    <w:bottom w:val="single" w:sz="6" w:space="0" w:color="FEFEFE"/>
                    <w:right w:val="single" w:sz="6" w:space="0" w:color="FEFEFE"/>
                  </w:divBdr>
                  <w:divsChild>
                    <w:div w:id="1131946980">
                      <w:marLeft w:val="0"/>
                      <w:marRight w:val="0"/>
                      <w:marTop w:val="0"/>
                      <w:marBottom w:val="0"/>
                      <w:divBdr>
                        <w:top w:val="none" w:sz="0" w:space="0" w:color="auto"/>
                        <w:left w:val="none" w:sz="0" w:space="0" w:color="auto"/>
                        <w:bottom w:val="none" w:sz="0" w:space="0" w:color="auto"/>
                        <w:right w:val="none" w:sz="0" w:space="0" w:color="auto"/>
                      </w:divBdr>
                      <w:divsChild>
                        <w:div w:id="1422482428">
                          <w:marLeft w:val="0"/>
                          <w:marRight w:val="0"/>
                          <w:marTop w:val="0"/>
                          <w:marBottom w:val="0"/>
                          <w:divBdr>
                            <w:top w:val="none" w:sz="0" w:space="0" w:color="auto"/>
                            <w:left w:val="none" w:sz="0" w:space="0" w:color="auto"/>
                            <w:bottom w:val="none" w:sz="0" w:space="0" w:color="auto"/>
                            <w:right w:val="none" w:sz="0" w:space="0" w:color="auto"/>
                          </w:divBdr>
                          <w:divsChild>
                            <w:div w:id="596794223">
                              <w:marLeft w:val="0"/>
                              <w:marRight w:val="0"/>
                              <w:marTop w:val="0"/>
                              <w:marBottom w:val="0"/>
                              <w:divBdr>
                                <w:top w:val="none" w:sz="0" w:space="0" w:color="auto"/>
                                <w:left w:val="none" w:sz="0" w:space="0" w:color="auto"/>
                                <w:bottom w:val="none" w:sz="0" w:space="0" w:color="auto"/>
                                <w:right w:val="none" w:sz="0" w:space="0" w:color="auto"/>
                              </w:divBdr>
                              <w:divsChild>
                                <w:div w:id="1992517757">
                                  <w:marLeft w:val="0"/>
                                  <w:marRight w:val="0"/>
                                  <w:marTop w:val="0"/>
                                  <w:marBottom w:val="0"/>
                                  <w:divBdr>
                                    <w:top w:val="none" w:sz="0" w:space="0" w:color="auto"/>
                                    <w:left w:val="none" w:sz="0" w:space="0" w:color="auto"/>
                                    <w:bottom w:val="none" w:sz="0" w:space="0" w:color="auto"/>
                                    <w:right w:val="none" w:sz="0" w:space="0" w:color="auto"/>
                                  </w:divBdr>
                                  <w:divsChild>
                                    <w:div w:id="1125197403">
                                      <w:marLeft w:val="0"/>
                                      <w:marRight w:val="0"/>
                                      <w:marTop w:val="0"/>
                                      <w:marBottom w:val="0"/>
                                      <w:divBdr>
                                        <w:top w:val="none" w:sz="0" w:space="0" w:color="auto"/>
                                        <w:left w:val="none" w:sz="0" w:space="0" w:color="auto"/>
                                        <w:bottom w:val="none" w:sz="0" w:space="0" w:color="auto"/>
                                        <w:right w:val="none" w:sz="0" w:space="0" w:color="auto"/>
                                      </w:divBdr>
                                      <w:divsChild>
                                        <w:div w:id="4450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601773">
      <w:bodyDiv w:val="1"/>
      <w:marLeft w:val="0"/>
      <w:marRight w:val="0"/>
      <w:marTop w:val="0"/>
      <w:marBottom w:val="0"/>
      <w:divBdr>
        <w:top w:val="none" w:sz="0" w:space="0" w:color="auto"/>
        <w:left w:val="none" w:sz="0" w:space="0" w:color="auto"/>
        <w:bottom w:val="none" w:sz="0" w:space="0" w:color="auto"/>
        <w:right w:val="none" w:sz="0" w:space="0" w:color="auto"/>
      </w:divBdr>
    </w:div>
    <w:div w:id="1000694641">
      <w:bodyDiv w:val="1"/>
      <w:marLeft w:val="0"/>
      <w:marRight w:val="0"/>
      <w:marTop w:val="0"/>
      <w:marBottom w:val="0"/>
      <w:divBdr>
        <w:top w:val="none" w:sz="0" w:space="0" w:color="auto"/>
        <w:left w:val="none" w:sz="0" w:space="0" w:color="auto"/>
        <w:bottom w:val="none" w:sz="0" w:space="0" w:color="auto"/>
        <w:right w:val="none" w:sz="0" w:space="0" w:color="auto"/>
      </w:divBdr>
    </w:div>
    <w:div w:id="1026371712">
      <w:bodyDiv w:val="1"/>
      <w:marLeft w:val="0"/>
      <w:marRight w:val="0"/>
      <w:marTop w:val="0"/>
      <w:marBottom w:val="0"/>
      <w:divBdr>
        <w:top w:val="none" w:sz="0" w:space="0" w:color="auto"/>
        <w:left w:val="none" w:sz="0" w:space="0" w:color="auto"/>
        <w:bottom w:val="none" w:sz="0" w:space="0" w:color="auto"/>
        <w:right w:val="none" w:sz="0" w:space="0" w:color="auto"/>
      </w:divBdr>
    </w:div>
    <w:div w:id="1052540782">
      <w:bodyDiv w:val="1"/>
      <w:marLeft w:val="0"/>
      <w:marRight w:val="0"/>
      <w:marTop w:val="0"/>
      <w:marBottom w:val="0"/>
      <w:divBdr>
        <w:top w:val="none" w:sz="0" w:space="0" w:color="auto"/>
        <w:left w:val="none" w:sz="0" w:space="0" w:color="auto"/>
        <w:bottom w:val="none" w:sz="0" w:space="0" w:color="auto"/>
        <w:right w:val="none" w:sz="0" w:space="0" w:color="auto"/>
      </w:divBdr>
    </w:div>
    <w:div w:id="1342313312">
      <w:bodyDiv w:val="1"/>
      <w:marLeft w:val="0"/>
      <w:marRight w:val="0"/>
      <w:marTop w:val="0"/>
      <w:marBottom w:val="0"/>
      <w:divBdr>
        <w:top w:val="none" w:sz="0" w:space="0" w:color="auto"/>
        <w:left w:val="none" w:sz="0" w:space="0" w:color="auto"/>
        <w:bottom w:val="none" w:sz="0" w:space="0" w:color="auto"/>
        <w:right w:val="none" w:sz="0" w:space="0" w:color="auto"/>
      </w:divBdr>
    </w:div>
    <w:div w:id="1456635867">
      <w:bodyDiv w:val="1"/>
      <w:marLeft w:val="0"/>
      <w:marRight w:val="0"/>
      <w:marTop w:val="0"/>
      <w:marBottom w:val="0"/>
      <w:divBdr>
        <w:top w:val="none" w:sz="0" w:space="0" w:color="auto"/>
        <w:left w:val="none" w:sz="0" w:space="0" w:color="auto"/>
        <w:bottom w:val="none" w:sz="0" w:space="0" w:color="auto"/>
        <w:right w:val="none" w:sz="0" w:space="0" w:color="auto"/>
      </w:divBdr>
    </w:div>
    <w:div w:id="1826847904">
      <w:bodyDiv w:val="1"/>
      <w:marLeft w:val="0"/>
      <w:marRight w:val="0"/>
      <w:marTop w:val="0"/>
      <w:marBottom w:val="0"/>
      <w:divBdr>
        <w:top w:val="none" w:sz="0" w:space="0" w:color="auto"/>
        <w:left w:val="none" w:sz="0" w:space="0" w:color="auto"/>
        <w:bottom w:val="none" w:sz="0" w:space="0" w:color="auto"/>
        <w:right w:val="none" w:sz="0" w:space="0" w:color="auto"/>
      </w:divBdr>
    </w:div>
    <w:div w:id="1900166194">
      <w:bodyDiv w:val="1"/>
      <w:marLeft w:val="0"/>
      <w:marRight w:val="0"/>
      <w:marTop w:val="0"/>
      <w:marBottom w:val="0"/>
      <w:divBdr>
        <w:top w:val="none" w:sz="0" w:space="0" w:color="auto"/>
        <w:left w:val="none" w:sz="0" w:space="0" w:color="auto"/>
        <w:bottom w:val="none" w:sz="0" w:space="0" w:color="auto"/>
        <w:right w:val="none" w:sz="0" w:space="0" w:color="auto"/>
      </w:divBdr>
    </w:div>
    <w:div w:id="1918705570">
      <w:bodyDiv w:val="1"/>
      <w:marLeft w:val="0"/>
      <w:marRight w:val="0"/>
      <w:marTop w:val="0"/>
      <w:marBottom w:val="0"/>
      <w:divBdr>
        <w:top w:val="none" w:sz="0" w:space="0" w:color="auto"/>
        <w:left w:val="none" w:sz="0" w:space="0" w:color="auto"/>
        <w:bottom w:val="none" w:sz="0" w:space="0" w:color="auto"/>
        <w:right w:val="none" w:sz="0" w:space="0" w:color="auto"/>
      </w:divBdr>
    </w:div>
    <w:div w:id="2012446704">
      <w:bodyDiv w:val="1"/>
      <w:marLeft w:val="0"/>
      <w:marRight w:val="0"/>
      <w:marTop w:val="0"/>
      <w:marBottom w:val="0"/>
      <w:divBdr>
        <w:top w:val="none" w:sz="0" w:space="0" w:color="auto"/>
        <w:left w:val="none" w:sz="0" w:space="0" w:color="auto"/>
        <w:bottom w:val="none" w:sz="0" w:space="0" w:color="auto"/>
        <w:right w:val="none" w:sz="0" w:space="0" w:color="auto"/>
      </w:divBdr>
    </w:div>
    <w:div w:id="2108033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http://www.smallarmssurvey.org/de/sana/publications/listed-in-chronological-order/dispatches/sana-dispatch-3.html" TargetMode="External"/><Relationship Id="rId34" Type="http://schemas.openxmlformats.org/officeDocument/2006/relationships/image" Target="media/image14.jp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eg"/><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jpg"/><Relationship Id="rId28" Type="http://schemas.openxmlformats.org/officeDocument/2006/relationships/image" Target="media/image9.jpeg"/><Relationship Id="rId36" Type="http://schemas.openxmlformats.org/officeDocument/2006/relationships/image" Target="media/image16.png"/><Relationship Id="rId49" Type="http://schemas.microsoft.com/office/2019/05/relationships/documenttasks" Target="documenttasks/documenttasks1.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11.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clingendael.org/sites/default/files/2020-01/Policy_Brief_Libyas_Haftar_and_the_Fezzan_Jan_2020.pdf" TargetMode="External"/><Relationship Id="rId27" Type="http://schemas.openxmlformats.org/officeDocument/2006/relationships/image" Target="media/image8.jpeg"/><Relationship Id="rId30" Type="http://schemas.openxmlformats.org/officeDocument/2006/relationships/hyperlink" Target="https://en-dtm.iom.int/x/8TQHV03P" TargetMode="External"/><Relationship Id="rId35" Type="http://schemas.openxmlformats.org/officeDocument/2006/relationships/image" Target="media/image15.png"/><Relationship Id="rId43" Type="http://schemas.openxmlformats.org/officeDocument/2006/relationships/header" Target="header6.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6.xml"/><Relationship Id="rId20" Type="http://schemas.openxmlformats.org/officeDocument/2006/relationships/footer" Target="footer4.xml"/><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numbering" Target="numbering.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C49CDF4-C8ED-4D9A-B6E5-409C06812E44}">
    <t:Anchor>
      <t:Comment id="639808477"/>
    </t:Anchor>
    <t:History>
      <t:Event id="{9897A9B5-03F4-4152-BBE4-5940D2D30BB1}" time="2022-05-22T16:39:15.851Z">
        <t:Attribution userId="S::rsarieddine@iom.int::f8352cba-f4d8-4d99-be9e-6be357e41ec4" userProvider="AD" userName="SARIEDDINE Rabih"/>
        <t:Anchor>
          <t:Comment id="1854387178"/>
        </t:Anchor>
        <t:Create/>
      </t:Event>
      <t:Event id="{DECDD3F4-089A-47F1-AC35-5A92D0BDEF06}" time="2022-05-22T16:39:15.851Z">
        <t:Attribution userId="S::rsarieddine@iom.int::f8352cba-f4d8-4d99-be9e-6be357e41ec4" userProvider="AD" userName="SARIEDDINE Rabih"/>
        <t:Anchor>
          <t:Comment id="1854387178"/>
        </t:Anchor>
        <t:Assign userId="S::gterenzi@iom.int::616bbf4d-1f3c-4bea-8e15-26cad2f06df5" userProvider="AD" userName="TERENZI Giacomo"/>
      </t:Event>
      <t:Event id="{8CFFD2A8-9C6B-4617-BCBC-3FDDB802B7E3}" time="2022-05-22T16:39:15.851Z">
        <t:Attribution userId="S::rsarieddine@iom.int::f8352cba-f4d8-4d99-be9e-6be357e41ec4" userProvider="AD" userName="SARIEDDINE Rabih"/>
        <t:Anchor>
          <t:Comment id="1854387178"/>
        </t:Anchor>
        <t:SetTitle title="@TERENZI Giacomo to add based on the M&amp;E report"/>
      </t:Event>
    </t:History>
  </t:Task>
  <t:Task id="{77A87C48-8610-4EDE-A096-BD8ABE2984D4}">
    <t:Anchor>
      <t:Comment id="1491339878"/>
    </t:Anchor>
    <t:History>
      <t:Event id="{92114FAD-4676-4052-BB0D-67732F121BB4}" time="2022-05-22T16:31:29.595Z">
        <t:Attribution userId="S::rsarieddine@iom.int::f8352cba-f4d8-4d99-be9e-6be357e41ec4" userProvider="AD" userName="SARIEDDINE Rabih"/>
        <t:Anchor>
          <t:Comment id="1491339878"/>
        </t:Anchor>
        <t:Create/>
      </t:Event>
      <t:Event id="{C5FE385B-70EC-4CE3-AAE6-9773559DBBC0}" time="2022-05-22T16:31:29.595Z">
        <t:Attribution userId="S::rsarieddine@iom.int::f8352cba-f4d8-4d99-be9e-6be357e41ec4" userProvider="AD" userName="SARIEDDINE Rabih"/>
        <t:Anchor>
          <t:Comment id="1491339878"/>
        </t:Anchor>
        <t:Assign userId="S::hvanderwey@iom.int::d0c85802-887b-49a9-a760-f77234f36798" userProvider="AD" userName="VANDERWEY Hilary"/>
      </t:Event>
      <t:Event id="{AEA65E67-FCBA-4560-9DB4-24590125DB77}" time="2022-05-22T16:31:29.595Z">
        <t:Attribution userId="S::rsarieddine@iom.int::f8352cba-f4d8-4d99-be9e-6be357e41ec4" userProvider="AD" userName="SARIEDDINE Rabih"/>
        <t:Anchor>
          <t:Comment id="1491339878"/>
        </t:Anchor>
        <t:SetTitle title="@VANDERWEY Hilary I added this one here as part of MRRM impact, please feel free to move it to another section in the report"/>
      </t:Event>
    </t:History>
  </t:Task>
  <t:Task id="{CFE814AF-6063-4414-9E5B-B1667F45FE31}">
    <t:Anchor>
      <t:Comment id="637888677"/>
    </t:Anchor>
    <t:History>
      <t:Event id="{3C81732B-1A2E-463E-9A81-34DE016B6D2F}" time="2022-04-17T09:57:36.192Z">
        <t:Attribution userId="S::rsarieddine@iom.int::f8352cba-f4d8-4d99-be9e-6be357e41ec4" userProvider="AD" userName="SARIEDDINE Rabih"/>
        <t:Anchor>
          <t:Comment id="338297153"/>
        </t:Anchor>
        <t:Create/>
      </t:Event>
      <t:Event id="{ECA439B6-E228-43BB-BC93-F0C85342C0EC}" time="2022-04-17T09:57:36.192Z">
        <t:Attribution userId="S::rsarieddine@iom.int::f8352cba-f4d8-4d99-be9e-6be357e41ec4" userProvider="AD" userName="SARIEDDINE Rabih"/>
        <t:Anchor>
          <t:Comment id="338297153"/>
        </t:Anchor>
        <t:Assign userId="S::SABDELWAHED@iom.int::6cba8ee5-ffab-4bcb-9703-4deaefcf59b1" userProvider="AD" userName="ABDEL WAHED Salwa"/>
      </t:Event>
      <t:Event id="{8A98EBF1-C9A9-45F0-8345-A613E7EFF3C0}" time="2022-04-17T09:57:36.192Z">
        <t:Attribution userId="S::rsarieddine@iom.int::f8352cba-f4d8-4d99-be9e-6be357e41ec4" userProvider="AD" userName="SARIEDDINE Rabih"/>
        <t:Anchor>
          <t:Comment id="338297153"/>
        </t:Anchor>
        <t:SetTitle title="@ABDEL WAHED Salwa to check with Giacom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90B25ABE4F6C142AFFAD91C9395B6F3" ma:contentTypeVersion="18" ma:contentTypeDescription="Creare un nuovo documento." ma:contentTypeScope="" ma:versionID="72d47948a58ef879e6c8ccdad27f37c6">
  <xsd:schema xmlns:xsd="http://www.w3.org/2001/XMLSchema" xmlns:xs="http://www.w3.org/2001/XMLSchema" xmlns:p="http://schemas.microsoft.com/office/2006/metadata/properties" xmlns:ns2="1948818d-24cc-49e6-9f2f-91948e873d3b" xmlns:ns3="6152710a-68c3-40de-8d43-c9315c672361" targetNamespace="http://schemas.microsoft.com/office/2006/metadata/properties" ma:root="true" ma:fieldsID="dc1cefc349a46208383fa66b50638147" ns2:_="" ns3:_="">
    <xsd:import namespace="1948818d-24cc-49e6-9f2f-91948e873d3b"/>
    <xsd:import namespace="6152710a-68c3-40de-8d43-c9315c6723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8818d-24cc-49e6-9f2f-91948e873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52710a-68c3-40de-8d43-c9315c672361" elementFormDefault="qualified">
    <xsd:import namespace="http://schemas.microsoft.com/office/2006/documentManagement/types"/>
    <xsd:import namespace="http://schemas.microsoft.com/office/infopath/2007/PartnerControls"/>
    <xsd:element name="SharedWithUsers" ma:index="1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83b8f7a9-e40f-49f3-b0de-25660de5a362}" ma:internalName="TaxCatchAll" ma:showField="CatchAllData" ma:web="6152710a-68c3-40de-8d43-c9315c672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6152710a-68c3-40de-8d43-c9315c672361" xsi:nil="true"/>
    <lcf76f155ced4ddcb4097134ff3c332f xmlns="1948818d-24cc-49e6-9f2f-91948e873d3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CC5972D-6741-4C4F-93DC-B0612457AA68}"/>
</file>

<file path=customXml/itemProps2.xml><?xml version="1.0" encoding="utf-8"?>
<ds:datastoreItem xmlns:ds="http://schemas.openxmlformats.org/officeDocument/2006/customXml" ds:itemID="{2F0BC80C-E9E7-417A-9FD5-3CFF1DCC6E38}">
  <ds:schemaRefs>
    <ds:schemaRef ds:uri="http://schemas.microsoft.com/sharepoint/v3/contenttype/forms"/>
  </ds:schemaRefs>
</ds:datastoreItem>
</file>

<file path=customXml/itemProps3.xml><?xml version="1.0" encoding="utf-8"?>
<ds:datastoreItem xmlns:ds="http://schemas.openxmlformats.org/officeDocument/2006/customXml" ds:itemID="{3931F58C-7F28-4B97-93D4-C7CF6D77639A}">
  <ds:schemaRefs>
    <ds:schemaRef ds:uri="http://schemas.openxmlformats.org/officeDocument/2006/bibliography"/>
  </ds:schemaRefs>
</ds:datastoreItem>
</file>

<file path=customXml/itemProps4.xml><?xml version="1.0" encoding="utf-8"?>
<ds:datastoreItem xmlns:ds="http://schemas.openxmlformats.org/officeDocument/2006/customXml" ds:itemID="{2825768B-34DC-4964-9C7F-FC5B522BBC1D}">
  <ds:schemaRefs>
    <ds:schemaRef ds:uri="http://schemas.microsoft.com/office/2006/metadata/longProperties"/>
  </ds:schemaRefs>
</ds:datastoreItem>
</file>

<file path=customXml/itemProps5.xml><?xml version="1.0" encoding="utf-8"?>
<ds:datastoreItem xmlns:ds="http://schemas.openxmlformats.org/officeDocument/2006/customXml" ds:itemID="{5FD52A70-D660-4C4F-B5E6-B6D709A6B337}">
  <ds:schemaRefs>
    <ds:schemaRef ds:uri="http://purl.org/dc/elements/1.1/"/>
    <ds:schemaRef ds:uri="http://schemas.openxmlformats.org/package/2006/metadata/core-properties"/>
    <ds:schemaRef ds:uri="http://www.w3.org/XML/1998/namespace"/>
    <ds:schemaRef ds:uri="http://schemas.microsoft.com/office/2006/metadata/properties"/>
    <ds:schemaRef ds:uri="http://purl.org/dc/terms/"/>
    <ds:schemaRef ds:uri="http://schemas.microsoft.com/sharepoint/v3"/>
    <ds:schemaRef ds:uri="b17af3bc-d746-49fa-aa39-01f46d230d9b"/>
    <ds:schemaRef ds:uri="http://schemas.microsoft.com/office/2006/documentManagement/types"/>
    <ds:schemaRef ds:uri="http://purl.org/dc/dcmitype/"/>
    <ds:schemaRef ds:uri="http://schemas.microsoft.com/office/infopath/2007/PartnerControls"/>
    <ds:schemaRef ds:uri="e435e3ad-023e-498e-af7a-0449ab6f98c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12627</Words>
  <Characters>72232</Characters>
  <Application>Microsoft Office Word</Application>
  <DocSecurity>0</DocSecurity>
  <Lines>2124</Lines>
  <Paragraphs>975</Paragraphs>
  <ScaleCrop>false</ScaleCrop>
  <Company/>
  <LinksUpToDate>false</LinksUpToDate>
  <CharactersWithSpaces>83884</CharactersWithSpaces>
  <SharedDoc>false</SharedDoc>
  <HLinks>
    <vt:vector size="18" baseType="variant">
      <vt:variant>
        <vt:i4>1769553</vt:i4>
      </vt:variant>
      <vt:variant>
        <vt:i4>6</vt:i4>
      </vt:variant>
      <vt:variant>
        <vt:i4>0</vt:i4>
      </vt:variant>
      <vt:variant>
        <vt:i4>5</vt:i4>
      </vt:variant>
      <vt:variant>
        <vt:lpwstr>https://en-dtm.iom.int/x/8TQHV03P</vt:lpwstr>
      </vt:variant>
      <vt:variant>
        <vt:lpwstr/>
      </vt:variant>
      <vt:variant>
        <vt:i4>6160470</vt:i4>
      </vt:variant>
      <vt:variant>
        <vt:i4>3</vt:i4>
      </vt:variant>
      <vt:variant>
        <vt:i4>0</vt:i4>
      </vt:variant>
      <vt:variant>
        <vt:i4>5</vt:i4>
      </vt:variant>
      <vt:variant>
        <vt:lpwstr>https://www.clingendael.org/sites/default/files/2020-01/Policy_Brief_Libyas_Haftar_and_the_Fezzan_Jan_2020.pdf</vt:lpwstr>
      </vt:variant>
      <vt:variant>
        <vt:lpwstr/>
      </vt:variant>
      <vt:variant>
        <vt:i4>3473409</vt:i4>
      </vt:variant>
      <vt:variant>
        <vt:i4>0</vt:i4>
      </vt:variant>
      <vt:variant>
        <vt:i4>0</vt:i4>
      </vt:variant>
      <vt:variant>
        <vt:i4>5</vt:i4>
      </vt:variant>
      <vt:variant>
        <vt:lpwstr>http://www.smallarmssurvey.org/de/sana/publications/listed-in-chronological-order/dispatches/sana-dispatch-3.html</vt:lpwstr>
      </vt:variant>
      <vt:variant>
        <vt:lpwstr>_edn33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DRIDI Fahmi</dc:creator>
  <cp:keywords/>
  <dc:description/>
  <cp:lastModifiedBy>Ines Byera Fidelis MUTASHOBYA</cp:lastModifiedBy>
  <cp:revision>2</cp:revision>
  <cp:lastPrinted>2021-05-12T12:42:00Z</cp:lastPrinted>
  <dcterms:created xsi:type="dcterms:W3CDTF">2024-06-21T08:49:00Z</dcterms:created>
  <dcterms:modified xsi:type="dcterms:W3CDTF">2024-06-21T08:49:00Z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2021-04-23T11:18:10Z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0f06aece-49cf-4bf5-99c5-5b28c8a138c5</vt:lpwstr>
  </property>
  <property fmtid="{D5CDD505-2E9C-101B-9397-08002B2CF9AE}" pid="8" name="MSIP_Label_2059aa38-f392-4105-be92-628035578272_ContentBits">
    <vt:lpwstr>0</vt:lpwstr>
  </property>
  <property fmtid="{D5CDD505-2E9C-101B-9397-08002B2CF9AE}" pid="9" name="DocumentType_SC">
    <vt:lpwstr/>
  </property>
  <property fmtid="{D5CDD505-2E9C-101B-9397-08002B2CF9AE}" pid="10" name="e9a668f63e534c3c82593bffe2272149">
    <vt:lpwstr/>
  </property>
  <property fmtid="{D5CDD505-2E9C-101B-9397-08002B2CF9AE}" pid="11" name="TaxCatchAll">
    <vt:lpwstr/>
  </property>
  <property fmtid="{D5CDD505-2E9C-101B-9397-08002B2CF9AE}" pid="12" name="ApprovalStatus_SC">
    <vt:lpwstr>Approved</vt:lpwstr>
  </property>
  <property fmtid="{D5CDD505-2E9C-101B-9397-08002B2CF9AE}" pid="13" name="ProjectWorkflowName_SC">
    <vt:lpwstr/>
  </property>
  <property fmtid="{D5CDD505-2E9C-101B-9397-08002B2CF9AE}" pid="14" name="DocumentID_SC">
    <vt:lpwstr/>
  </property>
  <property fmtid="{D5CDD505-2E9C-101B-9397-08002B2CF9AE}" pid="15" name="h390e9281dac4b68abc1e6c1aafafbc3">
    <vt:lpwstr/>
  </property>
  <property fmtid="{D5CDD505-2E9C-101B-9397-08002B2CF9AE}" pid="16" name="ProjectStage_SC">
    <vt:lpwstr/>
  </property>
  <property fmtid="{D5CDD505-2E9C-101B-9397-08002B2CF9AE}" pid="17" name="ProjectPhase_SC">
    <vt:lpwstr/>
  </property>
  <property fmtid="{D5CDD505-2E9C-101B-9397-08002B2CF9AE}" pid="18" name="id256f71d35345689474340dd007a09d">
    <vt:lpwstr/>
  </property>
  <property fmtid="{D5CDD505-2E9C-101B-9397-08002B2CF9AE}" pid="19" name="DMSSCCorpOwner">
    <vt:lpwstr>155;#HQ-DRD|6d131494-521d-4d08-8fe2-c6b6a3e011b0</vt:lpwstr>
  </property>
  <property fmtid="{D5CDD505-2E9C-101B-9397-08002B2CF9AE}" pid="20" name="DMSSCTypeofAgreement">
    <vt:lpwstr/>
  </property>
  <property fmtid="{D5CDD505-2E9C-101B-9397-08002B2CF9AE}" pid="21" name="DMSSCCountriesCovered">
    <vt:lpwstr/>
  </property>
  <property fmtid="{D5CDD505-2E9C-101B-9397-08002B2CF9AE}" pid="22" name="ContentTypeId">
    <vt:lpwstr>0x010100A2DA2561BEB40C44B3E7F0C8F3057358</vt:lpwstr>
  </property>
  <property fmtid="{D5CDD505-2E9C-101B-9397-08002B2CF9AE}" pid="23" name="DMSSCLanguage">
    <vt:lpwstr>34;#English|4fdb6f7f-87a6-4bdf-a113-af22aa89e0ff</vt:lpwstr>
  </property>
  <property fmtid="{D5CDD505-2E9C-101B-9397-08002B2CF9AE}" pid="24" name="bec6e32e305846fc8e862047ed16a744">
    <vt:lpwstr/>
  </property>
  <property fmtid="{D5CDD505-2E9C-101B-9397-08002B2CF9AE}" pid="25" name="DMSSCKeywords">
    <vt:lpwstr/>
  </property>
  <property fmtid="{D5CDD505-2E9C-101B-9397-08002B2CF9AE}" pid="26" name="m63e22d85a01426b88ef9c83ec989ddc">
    <vt:lpwstr/>
  </property>
  <property fmtid="{D5CDD505-2E9C-101B-9397-08002B2CF9AE}" pid="27" name="a5c21126b0694d93a778523f94f94e6e">
    <vt:lpwstr/>
  </property>
  <property fmtid="{D5CDD505-2E9C-101B-9397-08002B2CF9AE}" pid="28" name="_dlc_DocIdItemGuid">
    <vt:lpwstr>fd1fce8d-266b-4b04-8b44-dcc76eaec1ec</vt:lpwstr>
  </property>
  <property fmtid="{D5CDD505-2E9C-101B-9397-08002B2CF9AE}" pid="29" name="DMSSCSubjects">
    <vt:lpwstr/>
  </property>
  <property fmtid="{D5CDD505-2E9C-101B-9397-08002B2CF9AE}" pid="30" name="DMSSCCountryofDutyStation">
    <vt:lpwstr/>
  </property>
  <property fmtid="{D5CDD505-2E9C-101B-9397-08002B2CF9AE}" pid="31" name="DMSSCCountry">
    <vt:lpwstr/>
  </property>
  <property fmtid="{D5CDD505-2E9C-101B-9397-08002B2CF9AE}" pid="32" name="MediaServiceImageTags">
    <vt:lpwstr/>
  </property>
  <property fmtid="{D5CDD505-2E9C-101B-9397-08002B2CF9AE}" pid="33" name="GrammarlyDocumentId">
    <vt:lpwstr>fbf6b3e8d69bea9b6d18a72ac4184a5b808d7275ed6a73660497df118b84c2c0</vt:lpwstr>
  </property>
</Properties>
</file>